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AF28DD" w14:textId="59C9A66C" w:rsidR="005047F9" w:rsidRDefault="004574FB" w:rsidP="005047F9">
      <w:pPr>
        <w:rPr>
          <w:b/>
          <w:bCs/>
          <w:iCs/>
          <w:color w:val="000000"/>
        </w:rPr>
      </w:pPr>
      <w:r w:rsidRPr="004574FB">
        <w:rPr>
          <w:noProof/>
        </w:rPr>
        <w:drawing>
          <wp:inline distT="0" distB="0" distL="0" distR="0" wp14:anchorId="00AEC6E5" wp14:editId="01D16984">
            <wp:extent cx="6120130" cy="86690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669020"/>
                    </a:xfrm>
                    <a:prstGeom prst="rect">
                      <a:avLst/>
                    </a:prstGeom>
                    <a:noFill/>
                    <a:ln>
                      <a:noFill/>
                    </a:ln>
                  </pic:spPr>
                </pic:pic>
              </a:graphicData>
            </a:graphic>
          </wp:inline>
        </w:drawing>
      </w:r>
    </w:p>
    <w:p w14:paraId="2802634A" w14:textId="7EA7E77E" w:rsidR="004574FB" w:rsidRDefault="004574FB" w:rsidP="005047F9">
      <w:pPr>
        <w:rPr>
          <w:b/>
          <w:bCs/>
          <w:iCs/>
          <w:color w:val="000000"/>
        </w:rPr>
      </w:pPr>
    </w:p>
    <w:p w14:paraId="0A68D645" w14:textId="77777777" w:rsidR="004574FB" w:rsidRPr="003145DB" w:rsidRDefault="004574FB" w:rsidP="005047F9">
      <w:pPr>
        <w:rPr>
          <w:b/>
          <w:bCs/>
          <w:iCs/>
          <w:color w:val="000000"/>
        </w:rPr>
      </w:pPr>
    </w:p>
    <w:tbl>
      <w:tblPr>
        <w:tblW w:w="0" w:type="auto"/>
        <w:tblLook w:val="00A0" w:firstRow="1" w:lastRow="0" w:firstColumn="1" w:lastColumn="0" w:noHBand="0" w:noVBand="0"/>
      </w:tblPr>
      <w:tblGrid>
        <w:gridCol w:w="4077"/>
        <w:gridCol w:w="5494"/>
      </w:tblGrid>
      <w:tr w:rsidR="005047F9" w:rsidRPr="004A1B8B" w14:paraId="59F5E69C" w14:textId="77777777" w:rsidTr="005047F9">
        <w:tc>
          <w:tcPr>
            <w:tcW w:w="4077" w:type="dxa"/>
          </w:tcPr>
          <w:p w14:paraId="60BF6E4A" w14:textId="219B7846" w:rsidR="005047F9" w:rsidRPr="004A1B8B" w:rsidRDefault="0022602E" w:rsidP="005047F9">
            <w:pPr>
              <w:rPr>
                <w:sz w:val="24"/>
                <w:szCs w:val="24"/>
              </w:rPr>
            </w:pPr>
            <w:r>
              <w:rPr>
                <w:sz w:val="24"/>
                <w:szCs w:val="24"/>
              </w:rPr>
              <w:lastRenderedPageBreak/>
              <w:t>Согласована</w:t>
            </w:r>
          </w:p>
          <w:p w14:paraId="2AF6FC14" w14:textId="77777777" w:rsidR="005047F9" w:rsidRPr="004A1B8B" w:rsidRDefault="005047F9" w:rsidP="005047F9">
            <w:pPr>
              <w:rPr>
                <w:sz w:val="24"/>
                <w:szCs w:val="24"/>
              </w:rPr>
            </w:pPr>
            <w:r w:rsidRPr="004A1B8B">
              <w:rPr>
                <w:sz w:val="24"/>
                <w:szCs w:val="24"/>
              </w:rPr>
              <w:t>на заседании педагогического совета</w:t>
            </w:r>
          </w:p>
          <w:p w14:paraId="60315405" w14:textId="5EC9E8AC" w:rsidR="005047F9" w:rsidRPr="004A1B8B" w:rsidRDefault="005047F9" w:rsidP="005047F9">
            <w:pPr>
              <w:rPr>
                <w:sz w:val="24"/>
                <w:szCs w:val="24"/>
              </w:rPr>
            </w:pPr>
            <w:r w:rsidRPr="004A1B8B">
              <w:rPr>
                <w:sz w:val="24"/>
                <w:szCs w:val="24"/>
              </w:rPr>
              <w:t>Протокол №</w:t>
            </w:r>
            <w:r>
              <w:rPr>
                <w:sz w:val="24"/>
                <w:szCs w:val="24"/>
              </w:rPr>
              <w:t xml:space="preserve"> </w:t>
            </w:r>
            <w:r w:rsidR="00E4704D">
              <w:rPr>
                <w:sz w:val="24"/>
                <w:szCs w:val="24"/>
              </w:rPr>
              <w:t>_____</w:t>
            </w:r>
          </w:p>
          <w:p w14:paraId="5F712BF7" w14:textId="69B68BDB" w:rsidR="005047F9" w:rsidRPr="004A1B8B" w:rsidRDefault="005047F9" w:rsidP="005047F9">
            <w:pPr>
              <w:rPr>
                <w:sz w:val="24"/>
                <w:szCs w:val="24"/>
              </w:rPr>
            </w:pPr>
            <w:r w:rsidRPr="004A1B8B">
              <w:rPr>
                <w:sz w:val="24"/>
                <w:szCs w:val="24"/>
              </w:rPr>
              <w:t>от «</w:t>
            </w:r>
            <w:r w:rsidR="00E4704D">
              <w:rPr>
                <w:sz w:val="24"/>
                <w:szCs w:val="24"/>
              </w:rPr>
              <w:t>____</w:t>
            </w:r>
            <w:r w:rsidRPr="004A1B8B">
              <w:rPr>
                <w:sz w:val="24"/>
                <w:szCs w:val="24"/>
              </w:rPr>
              <w:t>»</w:t>
            </w:r>
            <w:r w:rsidR="00E4704D">
              <w:rPr>
                <w:sz w:val="24"/>
                <w:szCs w:val="24"/>
              </w:rPr>
              <w:t xml:space="preserve"> ______________ </w:t>
            </w:r>
            <w:r w:rsidRPr="004A1B8B">
              <w:rPr>
                <w:sz w:val="24"/>
                <w:szCs w:val="24"/>
              </w:rPr>
              <w:t>20</w:t>
            </w:r>
            <w:r>
              <w:rPr>
                <w:sz w:val="24"/>
                <w:szCs w:val="24"/>
              </w:rPr>
              <w:t>2</w:t>
            </w:r>
            <w:r w:rsidR="006B0ADA">
              <w:rPr>
                <w:sz w:val="24"/>
                <w:szCs w:val="24"/>
              </w:rPr>
              <w:t>4</w:t>
            </w:r>
            <w:r>
              <w:rPr>
                <w:sz w:val="24"/>
                <w:szCs w:val="24"/>
              </w:rPr>
              <w:t xml:space="preserve"> </w:t>
            </w:r>
            <w:r w:rsidRPr="004A1B8B">
              <w:rPr>
                <w:sz w:val="24"/>
                <w:szCs w:val="24"/>
              </w:rPr>
              <w:t>г.</w:t>
            </w:r>
          </w:p>
        </w:tc>
        <w:tc>
          <w:tcPr>
            <w:tcW w:w="5494" w:type="dxa"/>
          </w:tcPr>
          <w:p w14:paraId="69C511C7" w14:textId="77777777" w:rsidR="0022602E" w:rsidRPr="004A1B8B" w:rsidRDefault="008A6A72" w:rsidP="0022602E">
            <w:pPr>
              <w:jc w:val="both"/>
              <w:rPr>
                <w:sz w:val="24"/>
                <w:szCs w:val="24"/>
              </w:rPr>
            </w:pPr>
            <w:r>
              <w:rPr>
                <w:sz w:val="24"/>
                <w:szCs w:val="24"/>
              </w:rPr>
              <w:t>П</w:t>
            </w:r>
            <w:r w:rsidRPr="004A1B8B">
              <w:rPr>
                <w:sz w:val="24"/>
                <w:szCs w:val="24"/>
              </w:rPr>
              <w:t xml:space="preserve">рограмма составлена в соответствии с </w:t>
            </w:r>
            <w:r>
              <w:rPr>
                <w:sz w:val="24"/>
                <w:szCs w:val="24"/>
              </w:rPr>
              <w:t>типовой программой профессионального обучения для работы в качестве частн</w:t>
            </w:r>
            <w:r w:rsidR="008D60A0">
              <w:rPr>
                <w:sz w:val="24"/>
                <w:szCs w:val="24"/>
              </w:rPr>
              <w:t>ого</w:t>
            </w:r>
            <w:r>
              <w:rPr>
                <w:sz w:val="24"/>
                <w:szCs w:val="24"/>
              </w:rPr>
              <w:t xml:space="preserve"> охранник</w:t>
            </w:r>
            <w:r w:rsidR="008D60A0">
              <w:rPr>
                <w:sz w:val="24"/>
                <w:szCs w:val="24"/>
              </w:rPr>
              <w:t>а</w:t>
            </w:r>
            <w:r>
              <w:rPr>
                <w:sz w:val="24"/>
                <w:szCs w:val="24"/>
              </w:rPr>
              <w:t xml:space="preserve"> – «Программа повышения квалификации охранников»</w:t>
            </w:r>
            <w:r w:rsidR="0022602E">
              <w:rPr>
                <w:sz w:val="24"/>
                <w:szCs w:val="24"/>
              </w:rPr>
              <w:t xml:space="preserve"> и квалификационными требованиями по профессии 25416 Охранник.</w:t>
            </w:r>
          </w:p>
          <w:p w14:paraId="35C36459" w14:textId="473D9E5A" w:rsidR="008A6A72" w:rsidRPr="004A1B8B" w:rsidRDefault="008A6A72" w:rsidP="008A6A72">
            <w:pPr>
              <w:jc w:val="both"/>
              <w:rPr>
                <w:sz w:val="24"/>
                <w:szCs w:val="24"/>
              </w:rPr>
            </w:pPr>
          </w:p>
          <w:p w14:paraId="776ADEE5" w14:textId="77777777" w:rsidR="005047F9" w:rsidRPr="004A1B8B" w:rsidRDefault="005047F9" w:rsidP="005047F9">
            <w:pPr>
              <w:jc w:val="both"/>
              <w:rPr>
                <w:sz w:val="24"/>
                <w:szCs w:val="24"/>
              </w:rPr>
            </w:pPr>
          </w:p>
        </w:tc>
      </w:tr>
    </w:tbl>
    <w:p w14:paraId="499CCC68" w14:textId="77777777" w:rsidR="005047F9" w:rsidRPr="00CC4A69" w:rsidRDefault="005047F9" w:rsidP="005047F9">
      <w:pPr>
        <w:jc w:val="both"/>
      </w:pPr>
    </w:p>
    <w:p w14:paraId="1F5A948A" w14:textId="77777777" w:rsidR="005047F9" w:rsidRPr="00CC4A69" w:rsidRDefault="005047F9" w:rsidP="005047F9">
      <w:pPr>
        <w:jc w:val="both"/>
      </w:pPr>
    </w:p>
    <w:p w14:paraId="7101350B" w14:textId="77777777" w:rsidR="005047F9" w:rsidRPr="00CC4A69" w:rsidRDefault="005047F9" w:rsidP="005047F9">
      <w:pPr>
        <w:tabs>
          <w:tab w:val="left" w:pos="4678"/>
        </w:tabs>
        <w:jc w:val="both"/>
      </w:pPr>
    </w:p>
    <w:p w14:paraId="565CC8B4" w14:textId="77777777" w:rsidR="005047F9" w:rsidRPr="00CC4A69" w:rsidRDefault="005047F9" w:rsidP="005047F9">
      <w:pPr>
        <w:jc w:val="both"/>
      </w:pPr>
    </w:p>
    <w:p w14:paraId="408C75D6" w14:textId="77777777" w:rsidR="005047F9" w:rsidRPr="00CC4A69" w:rsidRDefault="005047F9" w:rsidP="005047F9">
      <w:pPr>
        <w:jc w:val="both"/>
      </w:pPr>
    </w:p>
    <w:p w14:paraId="6791616A" w14:textId="77777777" w:rsidR="005047F9" w:rsidRPr="00CC4A69" w:rsidRDefault="005047F9" w:rsidP="005047F9">
      <w:pPr>
        <w:jc w:val="both"/>
      </w:pPr>
    </w:p>
    <w:p w14:paraId="4F531512" w14:textId="77777777" w:rsidR="005047F9" w:rsidRPr="00CC4A69" w:rsidRDefault="005047F9" w:rsidP="005047F9">
      <w:pPr>
        <w:jc w:val="both"/>
      </w:pPr>
    </w:p>
    <w:p w14:paraId="415C2D27" w14:textId="77777777" w:rsidR="005047F9" w:rsidRPr="00CC4A69" w:rsidRDefault="005047F9" w:rsidP="005047F9">
      <w:pPr>
        <w:jc w:val="both"/>
      </w:pPr>
    </w:p>
    <w:p w14:paraId="083D144D" w14:textId="77777777" w:rsidR="005047F9" w:rsidRPr="00CC4A69" w:rsidRDefault="005047F9" w:rsidP="005047F9">
      <w:pPr>
        <w:jc w:val="both"/>
      </w:pPr>
    </w:p>
    <w:p w14:paraId="2A408D5D" w14:textId="77777777" w:rsidR="005047F9" w:rsidRPr="00CC4A69" w:rsidRDefault="005047F9" w:rsidP="005047F9">
      <w:pPr>
        <w:jc w:val="both"/>
      </w:pPr>
    </w:p>
    <w:p w14:paraId="097BF5E4" w14:textId="77777777" w:rsidR="005047F9" w:rsidRPr="00CC4A69" w:rsidRDefault="005047F9" w:rsidP="005047F9">
      <w:pPr>
        <w:jc w:val="both"/>
      </w:pPr>
    </w:p>
    <w:p w14:paraId="7394DBC8" w14:textId="77777777" w:rsidR="005047F9" w:rsidRPr="00CC4A69" w:rsidRDefault="005047F9" w:rsidP="005047F9">
      <w:pPr>
        <w:jc w:val="both"/>
      </w:pPr>
    </w:p>
    <w:p w14:paraId="30C06B16" w14:textId="77777777" w:rsidR="005047F9" w:rsidRPr="00CC4A69" w:rsidRDefault="005047F9" w:rsidP="005047F9">
      <w:pPr>
        <w:jc w:val="both"/>
      </w:pPr>
    </w:p>
    <w:p w14:paraId="60D90654" w14:textId="77777777" w:rsidR="005047F9" w:rsidRPr="00CC4A69" w:rsidRDefault="005047F9" w:rsidP="005047F9">
      <w:pPr>
        <w:jc w:val="both"/>
      </w:pPr>
    </w:p>
    <w:p w14:paraId="00D4AE78" w14:textId="77777777" w:rsidR="005047F9" w:rsidRPr="00A26667" w:rsidRDefault="005047F9" w:rsidP="005047F9">
      <w:pPr>
        <w:jc w:val="both"/>
      </w:pPr>
      <w:r w:rsidRPr="00A26667">
        <w:t xml:space="preserve">Разработчик:  </w:t>
      </w:r>
    </w:p>
    <w:p w14:paraId="7A35DEEC" w14:textId="77777777" w:rsidR="005047F9" w:rsidRPr="00A26667" w:rsidRDefault="005047F9" w:rsidP="005047F9">
      <w:pPr>
        <w:jc w:val="both"/>
      </w:pPr>
    </w:p>
    <w:p w14:paraId="7FB5FFD0" w14:textId="03200543" w:rsidR="005047F9" w:rsidRPr="00A26667" w:rsidRDefault="005047F9" w:rsidP="005047F9">
      <w:pPr>
        <w:jc w:val="both"/>
        <w:rPr>
          <w:rFonts w:eastAsia="Times New Roman"/>
        </w:rPr>
      </w:pPr>
      <w:r w:rsidRPr="00A26667">
        <w:t xml:space="preserve">Сурков Владимир Петрович, заместитель директора по учебной работе </w:t>
      </w:r>
      <w:r w:rsidR="001F1CCB">
        <w:t>АНО</w:t>
      </w:r>
      <w:r w:rsidRPr="00A26667">
        <w:t xml:space="preserve"> «</w:t>
      </w:r>
      <w:r w:rsidR="001F1CCB">
        <w:t>Школа охраны 42</w:t>
      </w:r>
      <w:r w:rsidRPr="00A26667">
        <w:t>».</w:t>
      </w:r>
    </w:p>
    <w:p w14:paraId="0423D284" w14:textId="77777777" w:rsidR="005047F9" w:rsidRDefault="005047F9" w:rsidP="005047F9">
      <w:pPr>
        <w:jc w:val="both"/>
        <w:rPr>
          <w:sz w:val="24"/>
          <w:szCs w:val="24"/>
        </w:rPr>
      </w:pPr>
    </w:p>
    <w:p w14:paraId="6D4FC07B" w14:textId="77777777" w:rsidR="005047F9" w:rsidRDefault="005047F9" w:rsidP="005047F9">
      <w:pPr>
        <w:jc w:val="both"/>
        <w:rPr>
          <w:sz w:val="24"/>
          <w:szCs w:val="24"/>
        </w:rPr>
      </w:pPr>
    </w:p>
    <w:p w14:paraId="2798272C" w14:textId="77777777" w:rsidR="005047F9" w:rsidRDefault="005047F9" w:rsidP="005047F9">
      <w:pPr>
        <w:jc w:val="both"/>
        <w:rPr>
          <w:sz w:val="24"/>
          <w:szCs w:val="24"/>
        </w:rPr>
      </w:pPr>
    </w:p>
    <w:p w14:paraId="13237976" w14:textId="77777777" w:rsidR="005047F9" w:rsidRDefault="005047F9" w:rsidP="005047F9">
      <w:pPr>
        <w:jc w:val="both"/>
        <w:rPr>
          <w:sz w:val="24"/>
          <w:szCs w:val="24"/>
        </w:rPr>
      </w:pPr>
    </w:p>
    <w:p w14:paraId="52F7595D" w14:textId="77777777" w:rsidR="005047F9" w:rsidRDefault="005047F9" w:rsidP="005047F9">
      <w:pPr>
        <w:jc w:val="both"/>
        <w:rPr>
          <w:sz w:val="24"/>
          <w:szCs w:val="24"/>
        </w:rPr>
      </w:pPr>
    </w:p>
    <w:p w14:paraId="762C3925" w14:textId="77777777" w:rsidR="005047F9" w:rsidRDefault="005047F9" w:rsidP="005047F9">
      <w:pPr>
        <w:jc w:val="both"/>
        <w:rPr>
          <w:sz w:val="24"/>
          <w:szCs w:val="24"/>
        </w:rPr>
      </w:pPr>
    </w:p>
    <w:p w14:paraId="19994405" w14:textId="77777777" w:rsidR="005047F9" w:rsidRDefault="005047F9" w:rsidP="005047F9">
      <w:pPr>
        <w:jc w:val="both"/>
        <w:rPr>
          <w:sz w:val="24"/>
          <w:szCs w:val="24"/>
        </w:rPr>
      </w:pPr>
    </w:p>
    <w:p w14:paraId="27D325CC" w14:textId="77777777" w:rsidR="005047F9" w:rsidRDefault="005047F9" w:rsidP="005047F9">
      <w:pPr>
        <w:jc w:val="both"/>
        <w:rPr>
          <w:sz w:val="24"/>
          <w:szCs w:val="24"/>
        </w:rPr>
      </w:pPr>
    </w:p>
    <w:p w14:paraId="6A5DBC81" w14:textId="77777777" w:rsidR="005047F9" w:rsidRDefault="005047F9" w:rsidP="005047F9">
      <w:pPr>
        <w:jc w:val="both"/>
        <w:rPr>
          <w:sz w:val="24"/>
          <w:szCs w:val="24"/>
        </w:rPr>
      </w:pPr>
    </w:p>
    <w:p w14:paraId="29157FF3" w14:textId="77777777" w:rsidR="005047F9" w:rsidRDefault="005047F9" w:rsidP="005047F9">
      <w:pPr>
        <w:jc w:val="both"/>
        <w:rPr>
          <w:sz w:val="24"/>
          <w:szCs w:val="24"/>
        </w:rPr>
      </w:pPr>
    </w:p>
    <w:p w14:paraId="38DA5403" w14:textId="77777777" w:rsidR="005047F9" w:rsidRDefault="005047F9" w:rsidP="005047F9">
      <w:pPr>
        <w:jc w:val="both"/>
        <w:rPr>
          <w:sz w:val="24"/>
          <w:szCs w:val="24"/>
        </w:rPr>
      </w:pPr>
    </w:p>
    <w:p w14:paraId="2AD5BC8D" w14:textId="77777777" w:rsidR="005047F9" w:rsidRDefault="005047F9" w:rsidP="005047F9">
      <w:pPr>
        <w:jc w:val="both"/>
        <w:rPr>
          <w:sz w:val="24"/>
          <w:szCs w:val="24"/>
        </w:rPr>
      </w:pPr>
    </w:p>
    <w:p w14:paraId="64AF2F4F" w14:textId="77777777" w:rsidR="005047F9" w:rsidRDefault="005047F9" w:rsidP="005047F9">
      <w:pPr>
        <w:jc w:val="both"/>
        <w:rPr>
          <w:sz w:val="24"/>
          <w:szCs w:val="24"/>
        </w:rPr>
      </w:pPr>
    </w:p>
    <w:p w14:paraId="2FB6CB7B" w14:textId="77777777" w:rsidR="005047F9" w:rsidRDefault="005047F9" w:rsidP="005047F9">
      <w:pPr>
        <w:jc w:val="both"/>
        <w:rPr>
          <w:sz w:val="24"/>
          <w:szCs w:val="24"/>
        </w:rPr>
      </w:pPr>
    </w:p>
    <w:p w14:paraId="12A90919" w14:textId="77777777" w:rsidR="005047F9" w:rsidRPr="00312FA4" w:rsidRDefault="005047F9" w:rsidP="005047F9">
      <w:pPr>
        <w:autoSpaceDE w:val="0"/>
        <w:autoSpaceDN w:val="0"/>
        <w:adjustRightInd w:val="0"/>
        <w:ind w:firstLine="709"/>
        <w:jc w:val="both"/>
        <w:rPr>
          <w:b/>
          <w:bCs/>
          <w:spacing w:val="0"/>
          <w:sz w:val="24"/>
          <w:szCs w:val="24"/>
        </w:rPr>
      </w:pPr>
    </w:p>
    <w:p w14:paraId="79CECEA2" w14:textId="77777777" w:rsidR="005047F9" w:rsidRPr="00312FA4" w:rsidRDefault="005047F9" w:rsidP="005047F9">
      <w:pPr>
        <w:autoSpaceDE w:val="0"/>
        <w:autoSpaceDN w:val="0"/>
        <w:adjustRightInd w:val="0"/>
        <w:ind w:firstLine="709"/>
        <w:jc w:val="both"/>
        <w:rPr>
          <w:b/>
          <w:bCs/>
          <w:spacing w:val="0"/>
          <w:sz w:val="24"/>
          <w:szCs w:val="24"/>
        </w:rPr>
      </w:pPr>
    </w:p>
    <w:p w14:paraId="0DDA12CB" w14:textId="77777777" w:rsidR="005047F9" w:rsidRPr="00312FA4" w:rsidRDefault="005047F9" w:rsidP="005047F9">
      <w:pPr>
        <w:autoSpaceDE w:val="0"/>
        <w:autoSpaceDN w:val="0"/>
        <w:adjustRightInd w:val="0"/>
        <w:ind w:firstLine="709"/>
        <w:jc w:val="both"/>
        <w:rPr>
          <w:b/>
          <w:bCs/>
          <w:spacing w:val="0"/>
          <w:sz w:val="24"/>
          <w:szCs w:val="24"/>
        </w:rPr>
      </w:pPr>
    </w:p>
    <w:p w14:paraId="020FA5A1" w14:textId="77777777" w:rsidR="005047F9" w:rsidRPr="00312FA4" w:rsidRDefault="005047F9" w:rsidP="005047F9">
      <w:pPr>
        <w:autoSpaceDE w:val="0"/>
        <w:autoSpaceDN w:val="0"/>
        <w:adjustRightInd w:val="0"/>
        <w:ind w:firstLine="709"/>
        <w:jc w:val="both"/>
        <w:rPr>
          <w:b/>
          <w:bCs/>
          <w:spacing w:val="0"/>
          <w:sz w:val="24"/>
          <w:szCs w:val="24"/>
        </w:rPr>
      </w:pPr>
    </w:p>
    <w:p w14:paraId="2D51C797" w14:textId="77777777" w:rsidR="005047F9" w:rsidRPr="00312FA4" w:rsidRDefault="005047F9" w:rsidP="005047F9">
      <w:pPr>
        <w:autoSpaceDE w:val="0"/>
        <w:autoSpaceDN w:val="0"/>
        <w:adjustRightInd w:val="0"/>
        <w:ind w:firstLine="709"/>
        <w:jc w:val="both"/>
        <w:rPr>
          <w:b/>
          <w:bCs/>
          <w:spacing w:val="0"/>
          <w:sz w:val="24"/>
          <w:szCs w:val="24"/>
        </w:rPr>
      </w:pPr>
    </w:p>
    <w:p w14:paraId="3562A4E1" w14:textId="77777777" w:rsidR="005047F9" w:rsidRPr="00312FA4" w:rsidRDefault="005047F9" w:rsidP="005047F9">
      <w:pPr>
        <w:autoSpaceDE w:val="0"/>
        <w:autoSpaceDN w:val="0"/>
        <w:adjustRightInd w:val="0"/>
        <w:ind w:firstLine="709"/>
        <w:jc w:val="both"/>
        <w:rPr>
          <w:b/>
          <w:bCs/>
          <w:spacing w:val="0"/>
          <w:sz w:val="24"/>
          <w:szCs w:val="24"/>
        </w:rPr>
      </w:pPr>
    </w:p>
    <w:p w14:paraId="245C1EFC" w14:textId="77777777" w:rsidR="005047F9" w:rsidRPr="00312FA4" w:rsidRDefault="005047F9" w:rsidP="005047F9">
      <w:pPr>
        <w:autoSpaceDE w:val="0"/>
        <w:autoSpaceDN w:val="0"/>
        <w:adjustRightInd w:val="0"/>
        <w:ind w:firstLine="709"/>
        <w:jc w:val="both"/>
        <w:rPr>
          <w:b/>
          <w:bCs/>
          <w:spacing w:val="0"/>
          <w:sz w:val="24"/>
          <w:szCs w:val="24"/>
        </w:rPr>
      </w:pPr>
    </w:p>
    <w:p w14:paraId="7D1D7BD1" w14:textId="77777777" w:rsidR="005047F9" w:rsidRPr="00312FA4" w:rsidRDefault="005047F9" w:rsidP="005047F9">
      <w:pPr>
        <w:autoSpaceDE w:val="0"/>
        <w:autoSpaceDN w:val="0"/>
        <w:adjustRightInd w:val="0"/>
        <w:ind w:firstLine="709"/>
        <w:jc w:val="both"/>
        <w:rPr>
          <w:b/>
          <w:bCs/>
          <w:spacing w:val="0"/>
          <w:sz w:val="24"/>
          <w:szCs w:val="24"/>
        </w:rPr>
      </w:pPr>
    </w:p>
    <w:p w14:paraId="6F23EBB2" w14:textId="77777777" w:rsidR="005047F9" w:rsidRPr="00312FA4" w:rsidRDefault="005047F9" w:rsidP="005047F9">
      <w:pPr>
        <w:autoSpaceDE w:val="0"/>
        <w:autoSpaceDN w:val="0"/>
        <w:adjustRightInd w:val="0"/>
        <w:ind w:firstLine="709"/>
        <w:jc w:val="both"/>
        <w:rPr>
          <w:b/>
          <w:bCs/>
          <w:spacing w:val="0"/>
          <w:sz w:val="24"/>
          <w:szCs w:val="24"/>
        </w:rPr>
      </w:pPr>
    </w:p>
    <w:p w14:paraId="7FA1A4E2" w14:textId="77777777" w:rsidR="009A31AC" w:rsidRPr="000076A9" w:rsidRDefault="009A31AC" w:rsidP="009A31AC">
      <w:pPr>
        <w:rPr>
          <w:b/>
        </w:rPr>
      </w:pPr>
      <w:bookmarkStart w:id="0" w:name="Par35"/>
      <w:bookmarkEnd w:id="0"/>
      <w:r w:rsidRPr="000076A9">
        <w:rPr>
          <w:b/>
        </w:rPr>
        <w:lastRenderedPageBreak/>
        <w:t>Пояснительная записка</w:t>
      </w:r>
    </w:p>
    <w:p w14:paraId="773F6291" w14:textId="77777777" w:rsidR="009A31AC" w:rsidRPr="000076A9" w:rsidRDefault="009A31AC" w:rsidP="009A31AC">
      <w:pPr>
        <w:rPr>
          <w:b/>
        </w:rPr>
      </w:pPr>
    </w:p>
    <w:p w14:paraId="55B5473D" w14:textId="77777777" w:rsidR="00312FA4" w:rsidRPr="000076A9" w:rsidRDefault="004A1308" w:rsidP="008D60A0">
      <w:pPr>
        <w:rPr>
          <w:rFonts w:eastAsia="Times New Roman"/>
          <w:b/>
          <w:spacing w:val="0"/>
          <w:lang w:eastAsia="ru-RU"/>
        </w:rPr>
      </w:pPr>
      <w:r w:rsidRPr="000076A9">
        <w:rPr>
          <w:rFonts w:eastAsia="Times New Roman"/>
          <w:b/>
          <w:spacing w:val="0"/>
          <w:lang w:eastAsia="ru-RU"/>
        </w:rPr>
        <w:t>I. Общие положения</w:t>
      </w:r>
    </w:p>
    <w:p w14:paraId="267AE506" w14:textId="77777777" w:rsidR="00312FA4" w:rsidRPr="000076A9" w:rsidRDefault="00312FA4" w:rsidP="00312FA4">
      <w:pPr>
        <w:autoSpaceDE w:val="0"/>
        <w:autoSpaceDN w:val="0"/>
        <w:adjustRightInd w:val="0"/>
        <w:ind w:firstLine="709"/>
        <w:rPr>
          <w:spacing w:val="0"/>
          <w:lang w:eastAsia="ru-RU"/>
        </w:rPr>
      </w:pPr>
    </w:p>
    <w:p w14:paraId="53B0E64E" w14:textId="270ACF91" w:rsidR="00312FA4" w:rsidRPr="000076A9" w:rsidRDefault="00312FA4" w:rsidP="00312FA4">
      <w:pPr>
        <w:autoSpaceDE w:val="0"/>
        <w:autoSpaceDN w:val="0"/>
        <w:adjustRightInd w:val="0"/>
        <w:ind w:firstLine="709"/>
        <w:jc w:val="both"/>
        <w:rPr>
          <w:spacing w:val="-2"/>
          <w:lang w:eastAsia="ru-RU"/>
        </w:rPr>
      </w:pPr>
      <w:r w:rsidRPr="000076A9">
        <w:rPr>
          <w:spacing w:val="-2"/>
          <w:lang w:eastAsia="ru-RU"/>
        </w:rPr>
        <w:t>1. </w:t>
      </w:r>
      <w:r w:rsidR="004A1308" w:rsidRPr="000076A9">
        <w:rPr>
          <w:spacing w:val="-2"/>
          <w:lang w:eastAsia="ru-RU"/>
        </w:rPr>
        <w:t>П</w:t>
      </w:r>
      <w:r w:rsidRPr="000076A9">
        <w:rPr>
          <w:spacing w:val="-2"/>
          <w:lang w:eastAsia="ru-RU"/>
        </w:rPr>
        <w:t>рограмма профессионального обучения для работы в качестве частн</w:t>
      </w:r>
      <w:r w:rsidR="005047F9" w:rsidRPr="000076A9">
        <w:rPr>
          <w:spacing w:val="-2"/>
          <w:lang w:eastAsia="ru-RU"/>
        </w:rPr>
        <w:t>ого</w:t>
      </w:r>
      <w:r w:rsidRPr="000076A9">
        <w:rPr>
          <w:spacing w:val="-2"/>
          <w:lang w:eastAsia="ru-RU"/>
        </w:rPr>
        <w:t xml:space="preserve"> охранник</w:t>
      </w:r>
      <w:r w:rsidR="005047F9" w:rsidRPr="000076A9">
        <w:rPr>
          <w:spacing w:val="-2"/>
          <w:lang w:eastAsia="ru-RU"/>
        </w:rPr>
        <w:t>а</w:t>
      </w:r>
      <w:r w:rsidRPr="000076A9">
        <w:rPr>
          <w:spacing w:val="-2"/>
          <w:lang w:eastAsia="ru-RU"/>
        </w:rPr>
        <w:t xml:space="preserve"> – «Программа повышения квалификации охранников»</w:t>
      </w:r>
      <w:r w:rsidR="004A1308" w:rsidRPr="000076A9">
        <w:rPr>
          <w:spacing w:val="-2"/>
          <w:lang w:eastAsia="ru-RU"/>
        </w:rPr>
        <w:t xml:space="preserve"> </w:t>
      </w:r>
      <w:r w:rsidRPr="000076A9">
        <w:rPr>
          <w:spacing w:val="-2"/>
          <w:lang w:eastAsia="ru-RU"/>
        </w:rPr>
        <w:t>направлена на совершенствование профессиональной компетенции охранника</w:t>
      </w:r>
      <w:r w:rsidR="005047F9" w:rsidRPr="000076A9">
        <w:rPr>
          <w:spacing w:val="-2"/>
          <w:lang w:eastAsia="ru-RU"/>
        </w:rPr>
        <w:t>, получение квалификационных разрядов по профессии рабочего</w:t>
      </w:r>
      <w:r w:rsidRPr="000076A9">
        <w:rPr>
          <w:spacing w:val="-2"/>
          <w:lang w:eastAsia="ru-RU"/>
        </w:rPr>
        <w:t xml:space="preserve"> без изменения уровня образования.</w:t>
      </w:r>
    </w:p>
    <w:p w14:paraId="448010FB" w14:textId="64C9C5A4" w:rsidR="00312FA4" w:rsidRPr="000076A9" w:rsidRDefault="00312FA4" w:rsidP="00312FA4">
      <w:pPr>
        <w:autoSpaceDE w:val="0"/>
        <w:autoSpaceDN w:val="0"/>
        <w:adjustRightInd w:val="0"/>
        <w:ind w:firstLine="709"/>
        <w:jc w:val="both"/>
        <w:rPr>
          <w:spacing w:val="-2"/>
          <w:lang w:eastAsia="ru-RU"/>
        </w:rPr>
      </w:pPr>
      <w:r w:rsidRPr="000076A9">
        <w:rPr>
          <w:spacing w:val="-2"/>
          <w:lang w:eastAsia="ru-RU"/>
        </w:rPr>
        <w:t>2. Прохождение Программы является необходимым условием для подтверждения гражданами правового статуса частного охранника. Прохождение Программы в целях последовательного совершенствования профессиональных знаний, умений и навыков частного охранника предусматривается не реже одного раза в пять лет, перед продлением удостоверения охранника.</w:t>
      </w:r>
    </w:p>
    <w:p w14:paraId="00185470" w14:textId="77777777" w:rsidR="00312FA4" w:rsidRPr="000076A9" w:rsidRDefault="00312FA4" w:rsidP="00312FA4">
      <w:pPr>
        <w:autoSpaceDE w:val="0"/>
        <w:autoSpaceDN w:val="0"/>
        <w:adjustRightInd w:val="0"/>
        <w:ind w:firstLine="709"/>
        <w:jc w:val="both"/>
        <w:rPr>
          <w:spacing w:val="-2"/>
          <w:lang w:eastAsia="ru-RU"/>
        </w:rPr>
      </w:pPr>
      <w:r w:rsidRPr="000076A9">
        <w:rPr>
          <w:spacing w:val="-2"/>
          <w:lang w:eastAsia="ru-RU"/>
        </w:rPr>
        <w:t>3. Срок обучения по Программе определяется исходя из имеющегося квалификационного уровня, который зависит от права охранников на использование оружия и специальных средств:</w:t>
      </w:r>
    </w:p>
    <w:p w14:paraId="406C0BB4" w14:textId="77777777" w:rsidR="00312FA4" w:rsidRPr="000076A9" w:rsidRDefault="00312FA4" w:rsidP="00312FA4">
      <w:pPr>
        <w:autoSpaceDE w:val="0"/>
        <w:autoSpaceDN w:val="0"/>
        <w:adjustRightInd w:val="0"/>
        <w:ind w:firstLine="709"/>
        <w:jc w:val="both"/>
        <w:rPr>
          <w:spacing w:val="-2"/>
          <w:lang w:eastAsia="ru-RU"/>
        </w:rPr>
      </w:pPr>
      <w:r w:rsidRPr="000076A9">
        <w:rPr>
          <w:spacing w:val="-2"/>
          <w:lang w:eastAsia="ru-RU"/>
        </w:rPr>
        <w:t>повышение квалификации охранников 6 разряда (использование служебного, гражданского оружия и специальных средств) – 20 аудиторных часов;</w:t>
      </w:r>
    </w:p>
    <w:p w14:paraId="0C09C905" w14:textId="77777777" w:rsidR="00312FA4" w:rsidRPr="000076A9" w:rsidRDefault="00312FA4" w:rsidP="00312FA4">
      <w:pPr>
        <w:autoSpaceDE w:val="0"/>
        <w:autoSpaceDN w:val="0"/>
        <w:adjustRightInd w:val="0"/>
        <w:ind w:firstLine="709"/>
        <w:jc w:val="both"/>
        <w:rPr>
          <w:spacing w:val="-2"/>
          <w:lang w:eastAsia="ru-RU"/>
        </w:rPr>
      </w:pPr>
      <w:r w:rsidRPr="000076A9">
        <w:rPr>
          <w:spacing w:val="-2"/>
          <w:lang w:eastAsia="ru-RU"/>
        </w:rPr>
        <w:t>повышение квалификации охранников 5 разряда (использование гражданского оружия и специальных средств) – 16 аудиторных часов;</w:t>
      </w:r>
    </w:p>
    <w:p w14:paraId="6E7170A6" w14:textId="77777777" w:rsidR="00312FA4" w:rsidRPr="000076A9" w:rsidRDefault="00312FA4" w:rsidP="00312FA4">
      <w:pPr>
        <w:autoSpaceDE w:val="0"/>
        <w:autoSpaceDN w:val="0"/>
        <w:adjustRightInd w:val="0"/>
        <w:ind w:firstLine="709"/>
        <w:jc w:val="both"/>
        <w:rPr>
          <w:spacing w:val="-2"/>
          <w:lang w:eastAsia="ru-RU"/>
        </w:rPr>
      </w:pPr>
      <w:r w:rsidRPr="000076A9">
        <w:rPr>
          <w:spacing w:val="-2"/>
          <w:lang w:eastAsia="ru-RU"/>
        </w:rPr>
        <w:t>повышение квалификации охранников 4 разряда (использование только специальных средств) – 8 аудиторных часов.</w:t>
      </w:r>
    </w:p>
    <w:p w14:paraId="10FB741D" w14:textId="77777777" w:rsidR="00312FA4" w:rsidRPr="000076A9" w:rsidRDefault="00312FA4" w:rsidP="00312FA4">
      <w:pPr>
        <w:autoSpaceDE w:val="0"/>
        <w:autoSpaceDN w:val="0"/>
        <w:adjustRightInd w:val="0"/>
        <w:ind w:firstLine="709"/>
        <w:jc w:val="both"/>
        <w:rPr>
          <w:lang w:eastAsia="ru-RU"/>
        </w:rPr>
      </w:pPr>
      <w:r w:rsidRPr="000076A9">
        <w:rPr>
          <w:lang w:eastAsia="ru-RU"/>
        </w:rPr>
        <w:t>Продолжительность учебного часа теоретических и практических занятий составляет 1 академический час (45 минут).</w:t>
      </w:r>
    </w:p>
    <w:p w14:paraId="19A22DEA" w14:textId="066692DF" w:rsidR="005047F9" w:rsidRPr="000076A9" w:rsidRDefault="005047F9" w:rsidP="005047F9">
      <w:pPr>
        <w:autoSpaceDE w:val="0"/>
        <w:autoSpaceDN w:val="0"/>
        <w:adjustRightInd w:val="0"/>
        <w:ind w:firstLine="709"/>
        <w:jc w:val="both"/>
        <w:rPr>
          <w:lang w:eastAsia="ru-RU"/>
        </w:rPr>
      </w:pPr>
      <w:r w:rsidRPr="000076A9">
        <w:t xml:space="preserve">В   соответствии    со   статьей   15   Закона    Российской   Федерации от 11 марта 1992 г. № 2487-I «О частной детективной и охранной деятельности в Российской Федерации» </w:t>
      </w:r>
      <w:r w:rsidRPr="000076A9">
        <w:rPr>
          <w:lang w:eastAsia="ru-RU"/>
        </w:rPr>
        <w:t>обучение по Программе в заочной форме и в форме самообразования не допускается.</w:t>
      </w:r>
    </w:p>
    <w:p w14:paraId="7DC83861" w14:textId="77777777" w:rsidR="004A1308" w:rsidRPr="000076A9" w:rsidRDefault="00312FA4" w:rsidP="00312FA4">
      <w:pPr>
        <w:autoSpaceDE w:val="0"/>
        <w:autoSpaceDN w:val="0"/>
        <w:adjustRightInd w:val="0"/>
        <w:ind w:firstLine="709"/>
        <w:jc w:val="both"/>
        <w:rPr>
          <w:spacing w:val="0"/>
          <w:lang w:eastAsia="ru-RU"/>
        </w:rPr>
      </w:pPr>
      <w:r w:rsidRPr="000076A9">
        <w:rPr>
          <w:spacing w:val="-2"/>
          <w:lang w:eastAsia="ru-RU"/>
        </w:rPr>
        <w:t>4. </w:t>
      </w:r>
      <w:r w:rsidRPr="000076A9">
        <w:rPr>
          <w:spacing w:val="0"/>
          <w:lang w:eastAsia="ru-RU"/>
        </w:rPr>
        <w:t xml:space="preserve">Программа включает в себя: </w:t>
      </w:r>
    </w:p>
    <w:p w14:paraId="0527E14B" w14:textId="77777777" w:rsidR="004A1308" w:rsidRPr="000076A9" w:rsidRDefault="004A1308" w:rsidP="00312FA4">
      <w:pPr>
        <w:autoSpaceDE w:val="0"/>
        <w:autoSpaceDN w:val="0"/>
        <w:adjustRightInd w:val="0"/>
        <w:ind w:firstLine="709"/>
        <w:jc w:val="both"/>
        <w:rPr>
          <w:spacing w:val="0"/>
          <w:lang w:eastAsia="ru-RU"/>
        </w:rPr>
      </w:pPr>
      <w:r w:rsidRPr="000076A9">
        <w:rPr>
          <w:b/>
          <w:spacing w:val="0"/>
          <w:lang w:val="en-US" w:eastAsia="ru-RU"/>
        </w:rPr>
        <w:t>I</w:t>
      </w:r>
      <w:r w:rsidRPr="000076A9">
        <w:rPr>
          <w:b/>
          <w:spacing w:val="0"/>
          <w:lang w:eastAsia="ru-RU"/>
        </w:rPr>
        <w:t>. О</w:t>
      </w:r>
      <w:r w:rsidR="00312FA4" w:rsidRPr="000076A9">
        <w:rPr>
          <w:b/>
          <w:spacing w:val="0"/>
          <w:lang w:eastAsia="ru-RU"/>
        </w:rPr>
        <w:t>бщие положения</w:t>
      </w:r>
      <w:r w:rsidR="00312FA4" w:rsidRPr="000076A9">
        <w:rPr>
          <w:spacing w:val="0"/>
          <w:lang w:eastAsia="ru-RU"/>
        </w:rPr>
        <w:t xml:space="preserve">, </w:t>
      </w:r>
    </w:p>
    <w:p w14:paraId="65FABE0E" w14:textId="77777777" w:rsidR="004A1308" w:rsidRPr="000076A9" w:rsidRDefault="004A1308" w:rsidP="00312FA4">
      <w:pPr>
        <w:autoSpaceDE w:val="0"/>
        <w:autoSpaceDN w:val="0"/>
        <w:adjustRightInd w:val="0"/>
        <w:ind w:firstLine="709"/>
        <w:jc w:val="both"/>
        <w:rPr>
          <w:spacing w:val="0"/>
          <w:lang w:eastAsia="ru-RU"/>
        </w:rPr>
      </w:pPr>
      <w:r w:rsidRPr="000076A9">
        <w:rPr>
          <w:b/>
          <w:spacing w:val="0"/>
          <w:lang w:val="en-US" w:eastAsia="ru-RU"/>
        </w:rPr>
        <w:t>II</w:t>
      </w:r>
      <w:r w:rsidRPr="000076A9">
        <w:rPr>
          <w:b/>
          <w:spacing w:val="0"/>
          <w:lang w:eastAsia="ru-RU"/>
        </w:rPr>
        <w:t>. У</w:t>
      </w:r>
      <w:r w:rsidR="00312FA4" w:rsidRPr="000076A9">
        <w:rPr>
          <w:b/>
          <w:spacing w:val="0"/>
          <w:lang w:eastAsia="ru-RU"/>
        </w:rPr>
        <w:t>словия реализации Программы</w:t>
      </w:r>
      <w:r w:rsidR="00312FA4" w:rsidRPr="000076A9">
        <w:rPr>
          <w:spacing w:val="0"/>
          <w:lang w:eastAsia="ru-RU"/>
        </w:rPr>
        <w:t xml:space="preserve">, </w:t>
      </w:r>
    </w:p>
    <w:p w14:paraId="5F5A07AF" w14:textId="77777777" w:rsidR="004A1308" w:rsidRPr="000076A9" w:rsidRDefault="004A1308" w:rsidP="00312FA4">
      <w:pPr>
        <w:autoSpaceDE w:val="0"/>
        <w:autoSpaceDN w:val="0"/>
        <w:adjustRightInd w:val="0"/>
        <w:ind w:firstLine="709"/>
        <w:jc w:val="both"/>
        <w:rPr>
          <w:spacing w:val="0"/>
          <w:lang w:eastAsia="ru-RU"/>
        </w:rPr>
      </w:pPr>
      <w:r w:rsidRPr="000076A9">
        <w:rPr>
          <w:b/>
          <w:spacing w:val="0"/>
          <w:lang w:val="en-US" w:eastAsia="ru-RU"/>
        </w:rPr>
        <w:t>III</w:t>
      </w:r>
      <w:r w:rsidRPr="000076A9">
        <w:rPr>
          <w:b/>
          <w:spacing w:val="0"/>
          <w:lang w:eastAsia="ru-RU"/>
        </w:rPr>
        <w:t>. С</w:t>
      </w:r>
      <w:r w:rsidR="00312FA4" w:rsidRPr="000076A9">
        <w:rPr>
          <w:b/>
          <w:spacing w:val="0"/>
          <w:lang w:eastAsia="ru-RU"/>
        </w:rPr>
        <w:t>одержание Программы</w:t>
      </w:r>
      <w:r w:rsidRPr="000076A9">
        <w:rPr>
          <w:spacing w:val="0"/>
          <w:lang w:eastAsia="ru-RU"/>
        </w:rPr>
        <w:t>:</w:t>
      </w:r>
    </w:p>
    <w:p w14:paraId="1BE5B44B" w14:textId="77777777" w:rsidR="004A1308" w:rsidRPr="000076A9" w:rsidRDefault="004A1308" w:rsidP="00312FA4">
      <w:pPr>
        <w:autoSpaceDE w:val="0"/>
        <w:autoSpaceDN w:val="0"/>
        <w:adjustRightInd w:val="0"/>
        <w:ind w:firstLine="709"/>
        <w:jc w:val="both"/>
        <w:rPr>
          <w:spacing w:val="0"/>
          <w:lang w:eastAsia="ru-RU"/>
        </w:rPr>
      </w:pPr>
      <w:r w:rsidRPr="000076A9">
        <w:rPr>
          <w:spacing w:val="0"/>
          <w:lang w:eastAsia="ru-RU"/>
        </w:rPr>
        <w:t xml:space="preserve">- </w:t>
      </w:r>
      <w:r w:rsidR="00312FA4" w:rsidRPr="000076A9">
        <w:rPr>
          <w:spacing w:val="0"/>
          <w:lang w:eastAsia="ru-RU"/>
        </w:rPr>
        <w:t xml:space="preserve">календарный учебный график Программы, </w:t>
      </w:r>
    </w:p>
    <w:p w14:paraId="5642746A" w14:textId="77777777" w:rsidR="004A1308" w:rsidRPr="000076A9" w:rsidRDefault="004A1308" w:rsidP="00312FA4">
      <w:pPr>
        <w:autoSpaceDE w:val="0"/>
        <w:autoSpaceDN w:val="0"/>
        <w:adjustRightInd w:val="0"/>
        <w:ind w:firstLine="709"/>
        <w:jc w:val="both"/>
        <w:rPr>
          <w:spacing w:val="0"/>
          <w:lang w:eastAsia="ru-RU"/>
        </w:rPr>
      </w:pPr>
      <w:r w:rsidRPr="000076A9">
        <w:rPr>
          <w:spacing w:val="0"/>
          <w:lang w:eastAsia="ru-RU"/>
        </w:rPr>
        <w:t xml:space="preserve">- </w:t>
      </w:r>
      <w:r w:rsidR="00312FA4" w:rsidRPr="000076A9">
        <w:rPr>
          <w:spacing w:val="0"/>
          <w:lang w:eastAsia="ru-RU"/>
        </w:rPr>
        <w:t xml:space="preserve">учебный </w:t>
      </w:r>
      <w:hyperlink r:id="rId9" w:anchor="Par59" w:tooltip="Ссылка на текущий документ" w:history="1">
        <w:r w:rsidR="00312FA4" w:rsidRPr="000076A9">
          <w:rPr>
            <w:spacing w:val="0"/>
            <w:lang w:eastAsia="ru-RU"/>
          </w:rPr>
          <w:t>план</w:t>
        </w:r>
      </w:hyperlink>
      <w:r w:rsidR="00312FA4" w:rsidRPr="000076A9">
        <w:rPr>
          <w:spacing w:val="0"/>
          <w:lang w:eastAsia="ru-RU"/>
        </w:rPr>
        <w:t xml:space="preserve"> Программы, </w:t>
      </w:r>
    </w:p>
    <w:p w14:paraId="4E78F82C" w14:textId="1A0039C4" w:rsidR="004A1308" w:rsidRPr="000076A9" w:rsidRDefault="004A1308" w:rsidP="00312FA4">
      <w:pPr>
        <w:autoSpaceDE w:val="0"/>
        <w:autoSpaceDN w:val="0"/>
        <w:adjustRightInd w:val="0"/>
        <w:ind w:firstLine="709"/>
        <w:jc w:val="both"/>
        <w:rPr>
          <w:spacing w:val="0"/>
          <w:lang w:eastAsia="ru-RU"/>
        </w:rPr>
      </w:pPr>
      <w:r w:rsidRPr="000076A9">
        <w:rPr>
          <w:spacing w:val="0"/>
          <w:lang w:eastAsia="ru-RU"/>
        </w:rPr>
        <w:t xml:space="preserve">- </w:t>
      </w:r>
      <w:r w:rsidR="00312FA4" w:rsidRPr="000076A9">
        <w:rPr>
          <w:spacing w:val="0"/>
          <w:lang w:eastAsia="ru-RU"/>
        </w:rPr>
        <w:t xml:space="preserve">тематические </w:t>
      </w:r>
      <w:hyperlink r:id="rId10" w:anchor="Par201" w:tooltip="Ссылка на текущий документ" w:history="1">
        <w:r w:rsidR="00312FA4" w:rsidRPr="000076A9">
          <w:rPr>
            <w:spacing w:val="0"/>
            <w:lang w:eastAsia="ru-RU"/>
          </w:rPr>
          <w:t>планы</w:t>
        </w:r>
      </w:hyperlink>
      <w:r w:rsidR="001F1CCB">
        <w:rPr>
          <w:spacing w:val="0"/>
          <w:lang w:eastAsia="ru-RU"/>
        </w:rPr>
        <w:t xml:space="preserve"> и ра</w:t>
      </w:r>
      <w:r w:rsidR="00312FA4" w:rsidRPr="000076A9">
        <w:rPr>
          <w:spacing w:val="0"/>
          <w:lang w:eastAsia="ru-RU"/>
        </w:rPr>
        <w:t>бочие программы дисциплин</w:t>
      </w:r>
      <w:r w:rsidRPr="000076A9">
        <w:rPr>
          <w:spacing w:val="0"/>
          <w:lang w:eastAsia="ru-RU"/>
        </w:rPr>
        <w:t>;</w:t>
      </w:r>
    </w:p>
    <w:p w14:paraId="11D59EE2" w14:textId="2634DDD9" w:rsidR="004A1308" w:rsidRPr="000076A9" w:rsidRDefault="004A1308" w:rsidP="00312FA4">
      <w:pPr>
        <w:autoSpaceDE w:val="0"/>
        <w:autoSpaceDN w:val="0"/>
        <w:adjustRightInd w:val="0"/>
        <w:ind w:firstLine="709"/>
        <w:jc w:val="both"/>
        <w:rPr>
          <w:b/>
        </w:rPr>
      </w:pPr>
      <w:r w:rsidRPr="000076A9">
        <w:rPr>
          <w:b/>
          <w:spacing w:val="0"/>
          <w:lang w:val="en-US" w:eastAsia="ru-RU"/>
        </w:rPr>
        <w:t>IV</w:t>
      </w:r>
      <w:r w:rsidRPr="000076A9">
        <w:rPr>
          <w:b/>
          <w:spacing w:val="0"/>
          <w:lang w:eastAsia="ru-RU"/>
        </w:rPr>
        <w:t>. И</w:t>
      </w:r>
      <w:r w:rsidR="00312FA4" w:rsidRPr="000076A9">
        <w:rPr>
          <w:b/>
        </w:rPr>
        <w:t>тогов</w:t>
      </w:r>
      <w:r w:rsidR="00F4611F" w:rsidRPr="000076A9">
        <w:rPr>
          <w:b/>
        </w:rPr>
        <w:t>ая аттестация</w:t>
      </w:r>
      <w:r w:rsidR="00312FA4" w:rsidRPr="000076A9">
        <w:rPr>
          <w:b/>
        </w:rPr>
        <w:t xml:space="preserve"> по Программе</w:t>
      </w:r>
    </w:p>
    <w:p w14:paraId="4B3CF0FC" w14:textId="77777777" w:rsidR="00312FA4" w:rsidRPr="000076A9" w:rsidRDefault="004A1308" w:rsidP="00312FA4">
      <w:pPr>
        <w:autoSpaceDE w:val="0"/>
        <w:autoSpaceDN w:val="0"/>
        <w:adjustRightInd w:val="0"/>
        <w:ind w:firstLine="709"/>
        <w:jc w:val="both"/>
        <w:rPr>
          <w:spacing w:val="0"/>
          <w:lang w:eastAsia="ru-RU"/>
        </w:rPr>
      </w:pPr>
      <w:r w:rsidRPr="000076A9">
        <w:rPr>
          <w:b/>
          <w:lang w:val="en-US"/>
        </w:rPr>
        <w:t>V</w:t>
      </w:r>
      <w:r w:rsidRPr="000076A9">
        <w:rPr>
          <w:b/>
        </w:rPr>
        <w:t>. П</w:t>
      </w:r>
      <w:r w:rsidR="00312FA4" w:rsidRPr="000076A9">
        <w:rPr>
          <w:b/>
        </w:rPr>
        <w:t>ланируемые результаты освоения Программы</w:t>
      </w:r>
      <w:r w:rsidR="00312FA4" w:rsidRPr="000076A9">
        <w:rPr>
          <w:spacing w:val="0"/>
          <w:lang w:eastAsia="ru-RU"/>
        </w:rPr>
        <w:t xml:space="preserve">. </w:t>
      </w:r>
    </w:p>
    <w:p w14:paraId="14818DA0" w14:textId="33706E09" w:rsidR="0041598E" w:rsidRDefault="0041598E" w:rsidP="0041598E">
      <w:pPr>
        <w:tabs>
          <w:tab w:val="left" w:pos="4678"/>
        </w:tabs>
        <w:autoSpaceDE w:val="0"/>
        <w:autoSpaceDN w:val="0"/>
        <w:adjustRightInd w:val="0"/>
        <w:ind w:firstLine="709"/>
        <w:jc w:val="both"/>
        <w:rPr>
          <w:b/>
          <w:bCs/>
          <w:lang w:eastAsia="ru-RU"/>
        </w:rPr>
      </w:pPr>
      <w:r w:rsidRPr="00F72DC8">
        <w:rPr>
          <w:b/>
          <w:bCs/>
          <w:lang w:val="en-US" w:eastAsia="ru-RU"/>
        </w:rPr>
        <w:t>VI</w:t>
      </w:r>
      <w:r w:rsidRPr="00F72DC8">
        <w:rPr>
          <w:b/>
          <w:bCs/>
          <w:lang w:eastAsia="ru-RU"/>
        </w:rPr>
        <w:t xml:space="preserve">. </w:t>
      </w:r>
      <w:r w:rsidR="00E4704D">
        <w:rPr>
          <w:b/>
          <w:bCs/>
          <w:lang w:eastAsia="ru-RU"/>
        </w:rPr>
        <w:t>Оценочные материалы.</w:t>
      </w:r>
    </w:p>
    <w:p w14:paraId="701806EF" w14:textId="7B3A1686" w:rsidR="00E4704D" w:rsidRPr="00E4704D" w:rsidRDefault="00E4704D" w:rsidP="0041598E">
      <w:pPr>
        <w:tabs>
          <w:tab w:val="left" w:pos="4678"/>
        </w:tabs>
        <w:autoSpaceDE w:val="0"/>
        <w:autoSpaceDN w:val="0"/>
        <w:adjustRightInd w:val="0"/>
        <w:ind w:firstLine="709"/>
        <w:jc w:val="both"/>
        <w:rPr>
          <w:b/>
          <w:bCs/>
          <w:lang w:eastAsia="ru-RU"/>
        </w:rPr>
      </w:pPr>
      <w:r>
        <w:rPr>
          <w:b/>
          <w:bCs/>
          <w:lang w:val="en-US" w:eastAsia="ru-RU"/>
        </w:rPr>
        <w:t>VII</w:t>
      </w:r>
      <w:r w:rsidRPr="008A61DE">
        <w:rPr>
          <w:b/>
          <w:bCs/>
          <w:lang w:eastAsia="ru-RU"/>
        </w:rPr>
        <w:t xml:space="preserve">. </w:t>
      </w:r>
      <w:r>
        <w:rPr>
          <w:b/>
          <w:bCs/>
          <w:lang w:eastAsia="ru-RU"/>
        </w:rPr>
        <w:t>Перечень методических материалов.</w:t>
      </w:r>
    </w:p>
    <w:p w14:paraId="1EB2CDB3" w14:textId="5D96AAA2" w:rsidR="00312FA4" w:rsidRPr="000076A9" w:rsidRDefault="00312FA4" w:rsidP="00312FA4">
      <w:pPr>
        <w:autoSpaceDE w:val="0"/>
        <w:autoSpaceDN w:val="0"/>
        <w:adjustRightInd w:val="0"/>
        <w:ind w:firstLine="709"/>
        <w:jc w:val="both"/>
        <w:rPr>
          <w:lang w:eastAsia="ru-RU"/>
        </w:rPr>
      </w:pPr>
      <w:r w:rsidRPr="000076A9">
        <w:rPr>
          <w:lang w:eastAsia="ru-RU"/>
        </w:rPr>
        <w:t>5.</w:t>
      </w:r>
      <w:r w:rsidRPr="000076A9">
        <w:rPr>
          <w:spacing w:val="-2"/>
          <w:lang w:eastAsia="ru-RU"/>
        </w:rPr>
        <w:t> </w:t>
      </w:r>
      <w:r w:rsidRPr="000076A9">
        <w:t>П</w:t>
      </w:r>
      <w:r w:rsidRPr="000076A9">
        <w:rPr>
          <w:lang w:eastAsia="ru-RU"/>
        </w:rPr>
        <w:t xml:space="preserve">ри освоении программ дисциплин Программы изучаемая тематика доводится в объеме изменений норм и правил за период, прошедший после ранее пройденного обучающимися профессионального обучения, а также в части </w:t>
      </w:r>
      <w:r w:rsidRPr="000076A9">
        <w:rPr>
          <w:lang w:eastAsia="ru-RU"/>
        </w:rPr>
        <w:lastRenderedPageBreak/>
        <w:t xml:space="preserve">информации, значимой для соблюдения и защиты прав и законных интересов граждан и организаций, а при освоении программы дисциплины «Оказание первой помощи» – в части, значимой для сохранения жизни и здоровья пострадавших. </w:t>
      </w:r>
    </w:p>
    <w:p w14:paraId="4C8A1FB9" w14:textId="77777777" w:rsidR="00312FA4" w:rsidRPr="000076A9" w:rsidRDefault="00312FA4" w:rsidP="00312FA4">
      <w:pPr>
        <w:autoSpaceDE w:val="0"/>
        <w:autoSpaceDN w:val="0"/>
        <w:adjustRightInd w:val="0"/>
        <w:ind w:firstLine="709"/>
        <w:rPr>
          <w:spacing w:val="0"/>
          <w:lang w:eastAsia="ru-RU"/>
        </w:rPr>
      </w:pPr>
    </w:p>
    <w:p w14:paraId="69EFD1EC" w14:textId="77777777" w:rsidR="00312FA4" w:rsidRPr="000076A9" w:rsidRDefault="00312FA4" w:rsidP="00312FA4">
      <w:pPr>
        <w:ind w:firstLine="709"/>
        <w:jc w:val="left"/>
        <w:rPr>
          <w:rFonts w:eastAsia="Times New Roman"/>
          <w:b/>
          <w:spacing w:val="0"/>
          <w:lang w:eastAsia="ru-RU"/>
        </w:rPr>
      </w:pPr>
      <w:r w:rsidRPr="000076A9">
        <w:rPr>
          <w:rFonts w:eastAsia="Times New Roman"/>
          <w:b/>
          <w:spacing w:val="0"/>
          <w:lang w:eastAsia="ru-RU"/>
        </w:rPr>
        <w:t>II. Условия реализации Программы</w:t>
      </w:r>
    </w:p>
    <w:p w14:paraId="30554325" w14:textId="77777777" w:rsidR="00312FA4" w:rsidRPr="000076A9" w:rsidRDefault="00312FA4" w:rsidP="00312FA4">
      <w:pPr>
        <w:ind w:firstLine="709"/>
        <w:jc w:val="left"/>
        <w:rPr>
          <w:rFonts w:eastAsia="Times New Roman"/>
          <w:b/>
          <w:spacing w:val="0"/>
          <w:lang w:eastAsia="ru-RU"/>
        </w:rPr>
      </w:pPr>
    </w:p>
    <w:p w14:paraId="51FDB84F" w14:textId="3B9C9216" w:rsidR="000076A9" w:rsidRDefault="000076A9" w:rsidP="000076A9">
      <w:pPr>
        <w:autoSpaceDE w:val="0"/>
        <w:autoSpaceDN w:val="0"/>
        <w:adjustRightInd w:val="0"/>
        <w:ind w:firstLine="709"/>
        <w:jc w:val="both"/>
        <w:rPr>
          <w:spacing w:val="0"/>
          <w:lang w:eastAsia="ru-RU"/>
        </w:rPr>
      </w:pPr>
      <w:bookmarkStart w:id="1" w:name="Par1310"/>
      <w:bookmarkEnd w:id="1"/>
      <w:r>
        <w:rPr>
          <w:spacing w:val="-2"/>
          <w:lang w:eastAsia="ru-RU"/>
        </w:rPr>
        <w:t>6</w:t>
      </w:r>
      <w:r w:rsidRPr="00A26667">
        <w:rPr>
          <w:spacing w:val="-2"/>
          <w:lang w:eastAsia="ru-RU"/>
        </w:rPr>
        <w:t>. Для реализации Программы созда</w:t>
      </w:r>
      <w:r w:rsidR="007F6DB0">
        <w:rPr>
          <w:spacing w:val="-2"/>
          <w:lang w:eastAsia="ru-RU"/>
        </w:rPr>
        <w:t>ны</w:t>
      </w:r>
      <w:r>
        <w:rPr>
          <w:spacing w:val="-2"/>
          <w:lang w:eastAsia="ru-RU"/>
        </w:rPr>
        <w:t xml:space="preserve"> </w:t>
      </w:r>
      <w:r w:rsidRPr="00A26667">
        <w:rPr>
          <w:spacing w:val="-2"/>
          <w:lang w:eastAsia="ru-RU"/>
        </w:rPr>
        <w:t>организационно-</w:t>
      </w:r>
      <w:r w:rsidRPr="00A26667">
        <w:rPr>
          <w:spacing w:val="0"/>
          <w:lang w:eastAsia="ru-RU"/>
        </w:rPr>
        <w:t>педагогические</w:t>
      </w:r>
      <w:r>
        <w:rPr>
          <w:spacing w:val="0"/>
          <w:lang w:eastAsia="ru-RU"/>
        </w:rPr>
        <w:t>, кадровые, информационно-методические и материально-технические</w:t>
      </w:r>
      <w:r w:rsidRPr="00A26667">
        <w:rPr>
          <w:spacing w:val="0"/>
          <w:lang w:eastAsia="ru-RU"/>
        </w:rPr>
        <w:t xml:space="preserve"> условия</w:t>
      </w:r>
      <w:r>
        <w:rPr>
          <w:spacing w:val="0"/>
          <w:lang w:eastAsia="ru-RU"/>
        </w:rPr>
        <w:t>.</w:t>
      </w:r>
    </w:p>
    <w:p w14:paraId="0D948EB0" w14:textId="77777777" w:rsidR="000076A9" w:rsidRDefault="000076A9" w:rsidP="000076A9">
      <w:pPr>
        <w:autoSpaceDE w:val="0"/>
        <w:autoSpaceDN w:val="0"/>
        <w:adjustRightInd w:val="0"/>
        <w:ind w:firstLine="709"/>
        <w:jc w:val="both"/>
        <w:rPr>
          <w:spacing w:val="0"/>
          <w:lang w:eastAsia="ru-RU"/>
        </w:rPr>
      </w:pPr>
      <w:r w:rsidRPr="00A26667">
        <w:rPr>
          <w:spacing w:val="0"/>
          <w:lang w:eastAsia="ru-RU"/>
        </w:rPr>
        <w:t xml:space="preserve"> </w:t>
      </w:r>
      <w:r>
        <w:rPr>
          <w:spacing w:val="0"/>
          <w:lang w:eastAsia="ru-RU"/>
        </w:rPr>
        <w:t>Организационно-педагогические условия реализации Программы обеспечивают в полном объеме соответствие качества подготовки обучающихся установленным требованиям.</w:t>
      </w:r>
    </w:p>
    <w:p w14:paraId="17329D34" w14:textId="77777777" w:rsidR="000076A9" w:rsidRDefault="000076A9" w:rsidP="000076A9">
      <w:pPr>
        <w:autoSpaceDE w:val="0"/>
        <w:autoSpaceDN w:val="0"/>
        <w:adjustRightInd w:val="0"/>
        <w:ind w:firstLine="709"/>
        <w:jc w:val="both"/>
        <w:rPr>
          <w:spacing w:val="0"/>
          <w:lang w:eastAsia="ru-RU"/>
        </w:rPr>
      </w:pPr>
      <w:r>
        <w:rPr>
          <w:lang w:eastAsia="ru-RU"/>
        </w:rPr>
        <w:t>П</w:t>
      </w:r>
      <w:r w:rsidRPr="00A26667">
        <w:rPr>
          <w:lang w:eastAsia="ru-RU"/>
        </w:rPr>
        <w:t xml:space="preserve">ри изучении дисциплин Программы </w:t>
      </w:r>
      <w:r>
        <w:rPr>
          <w:lang w:eastAsia="ru-RU"/>
        </w:rPr>
        <w:t xml:space="preserve">используются </w:t>
      </w:r>
      <w:r w:rsidRPr="00A26667">
        <w:rPr>
          <w:lang w:eastAsia="ru-RU"/>
        </w:rPr>
        <w:t>методик</w:t>
      </w:r>
      <w:r>
        <w:rPr>
          <w:lang w:eastAsia="ru-RU"/>
        </w:rPr>
        <w:t>и преподавания, предполагающие</w:t>
      </w:r>
      <w:r w:rsidRPr="00A26667">
        <w:rPr>
          <w:lang w:eastAsia="ru-RU"/>
        </w:rPr>
        <w:t xml:space="preserve"> вместе с традиционными лекционно-семинарскими занятиями решение </w:t>
      </w:r>
      <w:r>
        <w:rPr>
          <w:lang w:eastAsia="ru-RU"/>
        </w:rPr>
        <w:t>обучающимися</w:t>
      </w:r>
      <w:r w:rsidRPr="00A26667">
        <w:rPr>
          <w:lang w:eastAsia="ru-RU"/>
        </w:rPr>
        <w:t xml:space="preserve"> вводных задач по дисциплинам Программы, занятия с распределением ролевых заданий между </w:t>
      </w:r>
      <w:r>
        <w:rPr>
          <w:lang w:eastAsia="ru-RU"/>
        </w:rPr>
        <w:t>обучающимися</w:t>
      </w:r>
      <w:r w:rsidRPr="00A26667">
        <w:rPr>
          <w:lang w:eastAsia="ru-RU"/>
        </w:rPr>
        <w:t>, применение аппаратно-программных и аудиовизуальных средств обучения, учебно-наглядных пособий</w:t>
      </w:r>
      <w:r w:rsidRPr="00A26667">
        <w:rPr>
          <w:spacing w:val="0"/>
          <w:lang w:eastAsia="ru-RU"/>
        </w:rPr>
        <w:t>.</w:t>
      </w:r>
    </w:p>
    <w:p w14:paraId="0BC58E43" w14:textId="77777777" w:rsidR="000076A9" w:rsidRPr="00A26667" w:rsidRDefault="000076A9" w:rsidP="000076A9">
      <w:pPr>
        <w:autoSpaceDE w:val="0"/>
        <w:autoSpaceDN w:val="0"/>
        <w:adjustRightInd w:val="0"/>
        <w:ind w:firstLine="709"/>
        <w:jc w:val="both"/>
        <w:rPr>
          <w:spacing w:val="0"/>
          <w:lang w:eastAsia="ru-RU"/>
        </w:rPr>
      </w:pPr>
      <w:r>
        <w:rPr>
          <w:spacing w:val="0"/>
          <w:lang w:eastAsia="ru-RU"/>
        </w:rPr>
        <w:t>Продолжительность учебного часа теоретических и практических занятий составляет 1 академический час (45 минут).</w:t>
      </w:r>
    </w:p>
    <w:p w14:paraId="34EF66EC" w14:textId="77777777" w:rsidR="000076A9" w:rsidRDefault="000076A9" w:rsidP="000076A9">
      <w:pPr>
        <w:autoSpaceDE w:val="0"/>
        <w:autoSpaceDN w:val="0"/>
        <w:adjustRightInd w:val="0"/>
        <w:ind w:firstLine="709"/>
        <w:jc w:val="both"/>
        <w:rPr>
          <w:lang w:eastAsia="ru-RU"/>
        </w:rPr>
      </w:pPr>
      <w:r w:rsidRPr="00A26667">
        <w:rPr>
          <w:lang w:eastAsia="ru-RU"/>
        </w:rPr>
        <w:t>Освоение дисциплин Программы «Использование специальных средств», «Огневая подготовка» и «Специальная физическая подготовка» в части практических занятий с использованием электронного обучения, дистанционных образовательных технологий не допускается.</w:t>
      </w:r>
    </w:p>
    <w:p w14:paraId="5F4C499E" w14:textId="029E49F7" w:rsidR="000076A9" w:rsidRDefault="000076A9" w:rsidP="000076A9">
      <w:pPr>
        <w:autoSpaceDE w:val="0"/>
        <w:autoSpaceDN w:val="0"/>
        <w:adjustRightInd w:val="0"/>
        <w:ind w:firstLine="709"/>
        <w:jc w:val="both"/>
      </w:pPr>
      <w:r>
        <w:t xml:space="preserve">Кадровые условия реализации Программы обеспечиваются квалификацией педагогических работников организации, осуществляющей образовательную деятельность, которая отвечает квалификационным требованиям, указанным в квалификационных справочниках, утвержденных приказом Минздравсоцразвития России от 26 августа 2010 г. </w:t>
      </w:r>
      <w:r w:rsidR="00E4704D">
        <w:t>№</w:t>
      </w:r>
      <w:r>
        <w:t xml:space="preserve">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и (или) профессиональных стандартах (при наличии). </w:t>
      </w:r>
    </w:p>
    <w:p w14:paraId="0CB12318" w14:textId="7F96FAC7" w:rsidR="000076A9" w:rsidRDefault="000076A9" w:rsidP="000076A9">
      <w:pPr>
        <w:autoSpaceDE w:val="0"/>
        <w:autoSpaceDN w:val="0"/>
        <w:adjustRightInd w:val="0"/>
        <w:ind w:firstLine="709"/>
        <w:jc w:val="both"/>
      </w:pPr>
      <w:r>
        <w:t xml:space="preserve">Информационно-методические условия реализации Программы включают: учебный план, календарный учебный график, рабочие программы учебных предметов, методические материалы и разработки, а также расписание занятий, разрабатываемые и утверждаемые </w:t>
      </w:r>
      <w:r w:rsidR="007F6DB0">
        <w:t>АНО «Школа охраны 42»</w:t>
      </w:r>
      <w:r>
        <w:t xml:space="preserve">, в соответствии с Программой. </w:t>
      </w:r>
    </w:p>
    <w:p w14:paraId="029C0A64" w14:textId="25C4ABBC" w:rsidR="000076A9" w:rsidRDefault="000076A9" w:rsidP="000076A9">
      <w:pPr>
        <w:autoSpaceDE w:val="0"/>
        <w:autoSpaceDN w:val="0"/>
        <w:adjustRightInd w:val="0"/>
        <w:ind w:firstLine="709"/>
        <w:jc w:val="both"/>
      </w:pPr>
      <w:r>
        <w:t xml:space="preserve">Материально-технические условия реализации Программы обеспечивают образовательную деятельность </w:t>
      </w:r>
      <w:r w:rsidR="007F6DB0">
        <w:t>АНО «Школа охраны 42»</w:t>
      </w:r>
      <w:r w:rsidR="008D60A0">
        <w:t>.</w:t>
      </w:r>
      <w:r w:rsidR="007F6DB0">
        <w:t xml:space="preserve"> </w:t>
      </w:r>
    </w:p>
    <w:p w14:paraId="04FD219E" w14:textId="7DFF6776" w:rsidR="008D60A0" w:rsidRDefault="008D60A0" w:rsidP="000076A9">
      <w:pPr>
        <w:autoSpaceDE w:val="0"/>
        <w:autoSpaceDN w:val="0"/>
        <w:adjustRightInd w:val="0"/>
        <w:ind w:firstLine="709"/>
        <w:jc w:val="both"/>
      </w:pPr>
    </w:p>
    <w:p w14:paraId="58F893E7" w14:textId="77777777" w:rsidR="008D60A0" w:rsidRPr="00000004" w:rsidRDefault="008D60A0" w:rsidP="008D60A0">
      <w:pPr>
        <w:ind w:firstLine="709"/>
        <w:rPr>
          <w:rFonts w:eastAsia="Times New Roman"/>
          <w:b/>
          <w:spacing w:val="0"/>
          <w:lang w:eastAsia="ru-RU"/>
        </w:rPr>
      </w:pPr>
      <w:r w:rsidRPr="00000004">
        <w:rPr>
          <w:rFonts w:eastAsia="Times New Roman"/>
          <w:b/>
          <w:spacing w:val="0"/>
          <w:lang w:eastAsia="ru-RU"/>
        </w:rPr>
        <w:t>Наличие специальной учебной базы</w:t>
      </w:r>
    </w:p>
    <w:p w14:paraId="534EEAAB" w14:textId="77777777" w:rsidR="008D60A0" w:rsidRPr="00000004" w:rsidRDefault="008D60A0" w:rsidP="008D60A0">
      <w:pPr>
        <w:autoSpaceDE w:val="0"/>
        <w:autoSpaceDN w:val="0"/>
        <w:adjustRightInd w:val="0"/>
        <w:ind w:firstLine="709"/>
        <w:rPr>
          <w:spacing w:val="0"/>
          <w:lang w:eastAsia="ru-RU"/>
        </w:rPr>
      </w:pPr>
    </w:p>
    <w:p w14:paraId="158D9597" w14:textId="77777777" w:rsidR="008D60A0" w:rsidRPr="00581C71" w:rsidRDefault="008D60A0" w:rsidP="008D60A0">
      <w:pPr>
        <w:autoSpaceDE w:val="0"/>
        <w:autoSpaceDN w:val="0"/>
        <w:adjustRightInd w:val="0"/>
        <w:ind w:firstLine="709"/>
        <w:jc w:val="both"/>
        <w:rPr>
          <w:spacing w:val="0"/>
          <w:lang w:eastAsia="ru-RU"/>
        </w:rPr>
      </w:pPr>
      <w:bookmarkStart w:id="2" w:name="_Hlk144124680"/>
      <w:r w:rsidRPr="00581C71">
        <w:rPr>
          <w:spacing w:val="0"/>
          <w:lang w:eastAsia="ru-RU"/>
        </w:rPr>
        <w:t xml:space="preserve">В образовательной деятельности используются оружие и специальные средства, из числа разрешенных для использования в частной охранной деятельности. </w:t>
      </w:r>
    </w:p>
    <w:p w14:paraId="60C36F4D" w14:textId="4AF42964" w:rsidR="002F59F5" w:rsidRPr="00BF2B58" w:rsidRDefault="008D60A0" w:rsidP="002F59F5">
      <w:pPr>
        <w:autoSpaceDE w:val="0"/>
        <w:autoSpaceDN w:val="0"/>
        <w:adjustRightInd w:val="0"/>
        <w:ind w:firstLine="709"/>
        <w:jc w:val="both"/>
      </w:pPr>
      <w:r w:rsidRPr="00581C71">
        <w:lastRenderedPageBreak/>
        <w:t xml:space="preserve">Реализация Программы в </w:t>
      </w:r>
      <w:r w:rsidRPr="00581C71">
        <w:rPr>
          <w:lang w:eastAsia="ru-RU"/>
        </w:rPr>
        <w:t>АНО «Школа охраны 42»</w:t>
      </w:r>
      <w:r w:rsidRPr="00581C71">
        <w:t xml:space="preserve"> осуществляется по </w:t>
      </w:r>
      <w:r w:rsidR="00816CBC">
        <w:t>а</w:t>
      </w:r>
      <w:r w:rsidRPr="00581C71">
        <w:t xml:space="preserve">дресу: </w:t>
      </w:r>
      <w:r w:rsidR="002F59F5" w:rsidRPr="00581C71">
        <w:t>650000, Кемеровская область-Кузбасс,</w:t>
      </w:r>
      <w:r w:rsidR="002F59F5">
        <w:t xml:space="preserve"> </w:t>
      </w:r>
      <w:r w:rsidR="002F59F5" w:rsidRPr="00581C71">
        <w:t>г. Кемерово,</w:t>
      </w:r>
      <w:r w:rsidR="002F59F5">
        <w:t xml:space="preserve"> Центральный район, ул. </w:t>
      </w:r>
      <w:r w:rsidR="002F59F5" w:rsidRPr="00581C71">
        <w:t>Н</w:t>
      </w:r>
      <w:r w:rsidR="002F59F5">
        <w:t xml:space="preserve">. </w:t>
      </w:r>
      <w:r w:rsidR="002F59F5" w:rsidRPr="00581C71">
        <w:t>Островского, д</w:t>
      </w:r>
      <w:r w:rsidR="002F59F5">
        <w:t>ом №</w:t>
      </w:r>
      <w:r w:rsidR="002F59F5" w:rsidRPr="00581C71">
        <w:t xml:space="preserve">15, </w:t>
      </w:r>
      <w:r w:rsidR="002F59F5">
        <w:t xml:space="preserve">литер А </w:t>
      </w:r>
      <w:r w:rsidR="002F59F5" w:rsidRPr="00581C71">
        <w:t>помещ</w:t>
      </w:r>
      <w:r w:rsidR="002F59F5">
        <w:t>ение</w:t>
      </w:r>
      <w:r w:rsidR="002F59F5" w:rsidRPr="00581C71">
        <w:t xml:space="preserve"> </w:t>
      </w:r>
      <w:r w:rsidR="002F59F5">
        <w:t xml:space="preserve">№ </w:t>
      </w:r>
      <w:r w:rsidR="002F59F5" w:rsidRPr="00581C71">
        <w:t>408</w:t>
      </w:r>
      <w:r w:rsidR="00132DF7">
        <w:t>, н</w:t>
      </w:r>
      <w:r w:rsidR="002F59F5" w:rsidRPr="00BF2B58">
        <w:t>а основании договора аренды</w:t>
      </w:r>
      <w:r w:rsidR="002F59F5">
        <w:t xml:space="preserve"> с ООО </w:t>
      </w:r>
      <w:r w:rsidR="00AE5B81">
        <w:t>«Энергостройторг»</w:t>
      </w:r>
      <w:r w:rsidR="002F59F5">
        <w:t xml:space="preserve"> от 1</w:t>
      </w:r>
      <w:r w:rsidR="00AE5B81">
        <w:t xml:space="preserve">0 января </w:t>
      </w:r>
      <w:r w:rsidR="002F59F5">
        <w:t>202</w:t>
      </w:r>
      <w:r w:rsidR="00AE5B81">
        <w:t>4</w:t>
      </w:r>
      <w:r w:rsidR="002F59F5">
        <w:t xml:space="preserve"> г.</w:t>
      </w:r>
    </w:p>
    <w:p w14:paraId="4491C101" w14:textId="77777777" w:rsidR="002F59F5" w:rsidRPr="00581C71" w:rsidRDefault="002F59F5" w:rsidP="002F59F5">
      <w:pPr>
        <w:autoSpaceDE w:val="0"/>
        <w:autoSpaceDN w:val="0"/>
        <w:adjustRightInd w:val="0"/>
        <w:ind w:firstLine="709"/>
        <w:jc w:val="both"/>
      </w:pPr>
      <w:r w:rsidRPr="00581C71">
        <w:t>В помещени</w:t>
      </w:r>
      <w:r>
        <w:t>и</w:t>
      </w:r>
      <w:r w:rsidRPr="00581C71">
        <w:t xml:space="preserve"> </w:t>
      </w:r>
      <w:r>
        <w:t>оборудован</w:t>
      </w:r>
      <w:r w:rsidRPr="00581C71">
        <w:t xml:space="preserve"> учебны</w:t>
      </w:r>
      <w:r>
        <w:t>й</w:t>
      </w:r>
      <w:r w:rsidRPr="00581C71">
        <w:t xml:space="preserve"> класс, обеспечивающи</w:t>
      </w:r>
      <w:r>
        <w:t>й</w:t>
      </w:r>
      <w:r w:rsidRPr="00581C71">
        <w:t xml:space="preserve"> проведение занятий с 2</w:t>
      </w:r>
      <w:r>
        <w:t>5</w:t>
      </w:r>
      <w:r w:rsidRPr="00581C71">
        <w:t xml:space="preserve"> обучающимися одновременно. </w:t>
      </w:r>
    </w:p>
    <w:p w14:paraId="0C8A39D1" w14:textId="77777777" w:rsidR="00AE5B81" w:rsidRDefault="002F59F5" w:rsidP="008D60A0">
      <w:pPr>
        <w:autoSpaceDE w:val="0"/>
        <w:autoSpaceDN w:val="0"/>
        <w:adjustRightInd w:val="0"/>
        <w:ind w:firstLine="709"/>
        <w:jc w:val="both"/>
      </w:pPr>
      <w:r>
        <w:t>Выполнение упражнений учебных стрельб</w:t>
      </w:r>
      <w:r w:rsidRPr="00581C71">
        <w:t xml:space="preserve"> провод</w:t>
      </w:r>
      <w:r>
        <w:t>и</w:t>
      </w:r>
      <w:r w:rsidRPr="00581C71">
        <w:t>тся на</w:t>
      </w:r>
      <w:r>
        <w:t xml:space="preserve"> стрелковом объекте, по адресу:</w:t>
      </w:r>
      <w:r w:rsidR="00046856">
        <w:t xml:space="preserve"> </w:t>
      </w:r>
      <w:r w:rsidRPr="00581C71">
        <w:t>650000, Кемеровская область-Кузбасс,</w:t>
      </w:r>
      <w:r>
        <w:t xml:space="preserve"> </w:t>
      </w:r>
      <w:r w:rsidRPr="00581C71">
        <w:t>г. Кемерово,</w:t>
      </w:r>
      <w:r>
        <w:t xml:space="preserve"> Центральный район, ул. </w:t>
      </w:r>
      <w:r w:rsidRPr="00581C71">
        <w:t>Н</w:t>
      </w:r>
      <w:r>
        <w:t xml:space="preserve">. </w:t>
      </w:r>
      <w:r w:rsidRPr="00581C71">
        <w:t>Островского, д</w:t>
      </w:r>
      <w:r>
        <w:t>ом №</w:t>
      </w:r>
      <w:r w:rsidRPr="00581C71">
        <w:t>15</w:t>
      </w:r>
      <w:r w:rsidR="00046856">
        <w:t xml:space="preserve"> литер А</w:t>
      </w:r>
      <w:r w:rsidRPr="00581C71">
        <w:t xml:space="preserve">, </w:t>
      </w:r>
      <w:r w:rsidR="00046856">
        <w:t xml:space="preserve">в подвальном помещении для размещения тира, </w:t>
      </w:r>
      <w:r w:rsidR="00AE5B81">
        <w:t>н</w:t>
      </w:r>
      <w:r w:rsidR="00AE5B81" w:rsidRPr="00BF2B58">
        <w:t>а основании договора аренды</w:t>
      </w:r>
      <w:r w:rsidR="00AE5B81">
        <w:t xml:space="preserve"> с ООО «Энергостройторг» от 10 января 2024 г. </w:t>
      </w:r>
    </w:p>
    <w:p w14:paraId="16782BA5" w14:textId="33D4FA11" w:rsidR="008D60A0" w:rsidRPr="00581C71" w:rsidRDefault="008D60A0" w:rsidP="008D60A0">
      <w:pPr>
        <w:autoSpaceDE w:val="0"/>
        <w:autoSpaceDN w:val="0"/>
        <w:adjustRightInd w:val="0"/>
        <w:ind w:firstLine="709"/>
        <w:jc w:val="both"/>
      </w:pPr>
      <w:r w:rsidRPr="00581C71">
        <w:t xml:space="preserve">Сохранность оружия обеспечиваются </w:t>
      </w:r>
      <w:r w:rsidRPr="00581C71">
        <w:rPr>
          <w:lang w:eastAsia="ru-RU"/>
        </w:rPr>
        <w:t>АНО «Школа охраны 42»</w:t>
      </w:r>
      <w:r w:rsidRPr="00581C71">
        <w:t xml:space="preserve"> в комнате для хранения оружия, расположенной по указанному адресу в соответствии с договором о централизованной охране с Федеральным государственным казенным учреждением «Управление вневедомственной охраны войск национальной гвардии Российской Федерации по Кемеровской области-Кузбассу</w:t>
      </w:r>
      <w:r>
        <w:t>.</w:t>
      </w:r>
      <w:r w:rsidRPr="00581C71">
        <w:t xml:space="preserve"> </w:t>
      </w:r>
    </w:p>
    <w:p w14:paraId="1B2F084C" w14:textId="77777777" w:rsidR="008D60A0" w:rsidRPr="00581C71" w:rsidRDefault="008D60A0" w:rsidP="008D60A0">
      <w:pPr>
        <w:autoSpaceDE w:val="0"/>
        <w:autoSpaceDN w:val="0"/>
        <w:adjustRightInd w:val="0"/>
        <w:ind w:firstLine="709"/>
        <w:jc w:val="both"/>
      </w:pPr>
      <w:r w:rsidRPr="00581C71">
        <w:t xml:space="preserve">Стрелковый объект оборудован одной стрелковой галереей с тремя направлениями для стрельбы с дистанциями 5, 8, 15 метров, обеспечивающий проведение практических стрельб на высоком техническом и методическом уровне. Кроме того, стрелковый объект оборудован </w:t>
      </w:r>
      <w:r>
        <w:t>местом</w:t>
      </w:r>
      <w:r w:rsidRPr="00581C71">
        <w:t xml:space="preserve"> для проведения практических и инструктивных занятий. </w:t>
      </w:r>
    </w:p>
    <w:bookmarkEnd w:id="2"/>
    <w:p w14:paraId="765E1DA7" w14:textId="77777777" w:rsidR="008D60A0" w:rsidRDefault="008D60A0" w:rsidP="008D60A0">
      <w:pPr>
        <w:autoSpaceDE w:val="0"/>
        <w:autoSpaceDN w:val="0"/>
        <w:adjustRightInd w:val="0"/>
        <w:ind w:firstLine="709"/>
        <w:rPr>
          <w:b/>
        </w:rPr>
      </w:pPr>
    </w:p>
    <w:p w14:paraId="13A48BE7" w14:textId="77777777" w:rsidR="008D60A0" w:rsidRDefault="008D60A0" w:rsidP="008D60A0">
      <w:pPr>
        <w:autoSpaceDE w:val="0"/>
        <w:autoSpaceDN w:val="0"/>
        <w:adjustRightInd w:val="0"/>
        <w:ind w:firstLine="709"/>
        <w:rPr>
          <w:b/>
        </w:rPr>
      </w:pPr>
      <w:r w:rsidRPr="00177BF0">
        <w:rPr>
          <w:b/>
        </w:rPr>
        <w:t>Перечень учебного оборудования</w:t>
      </w:r>
    </w:p>
    <w:p w14:paraId="2A97D6B0" w14:textId="77777777" w:rsidR="008D60A0" w:rsidRDefault="008D60A0" w:rsidP="008D60A0">
      <w:pPr>
        <w:autoSpaceDE w:val="0"/>
        <w:autoSpaceDN w:val="0"/>
        <w:adjustRightInd w:val="0"/>
        <w:ind w:firstLine="709"/>
        <w:rPr>
          <w:b/>
        </w:rPr>
      </w:pPr>
    </w:p>
    <w:tbl>
      <w:tblPr>
        <w:tblStyle w:val="af2"/>
        <w:tblW w:w="0" w:type="auto"/>
        <w:tblLook w:val="04A0" w:firstRow="1" w:lastRow="0" w:firstColumn="1" w:lastColumn="0" w:noHBand="0" w:noVBand="1"/>
      </w:tblPr>
      <w:tblGrid>
        <w:gridCol w:w="844"/>
        <w:gridCol w:w="5218"/>
        <w:gridCol w:w="1762"/>
        <w:gridCol w:w="1837"/>
      </w:tblGrid>
      <w:tr w:rsidR="008D60A0" w:rsidRPr="00177BF0" w14:paraId="542602A6" w14:textId="77777777" w:rsidTr="00711991">
        <w:trPr>
          <w:trHeight w:val="559"/>
        </w:trPr>
        <w:tc>
          <w:tcPr>
            <w:tcW w:w="844" w:type="dxa"/>
            <w:tcBorders>
              <w:top w:val="single" w:sz="12" w:space="0" w:color="auto"/>
              <w:left w:val="single" w:sz="12" w:space="0" w:color="auto"/>
              <w:bottom w:val="single" w:sz="12" w:space="0" w:color="auto"/>
              <w:right w:val="single" w:sz="12" w:space="0" w:color="auto"/>
            </w:tcBorders>
            <w:vAlign w:val="center"/>
          </w:tcPr>
          <w:p w14:paraId="1E13F981" w14:textId="77777777" w:rsidR="008D60A0" w:rsidRPr="00161B5D" w:rsidRDefault="008D60A0" w:rsidP="00711991">
            <w:pPr>
              <w:autoSpaceDE w:val="0"/>
              <w:autoSpaceDN w:val="0"/>
              <w:adjustRightInd w:val="0"/>
              <w:ind w:left="113"/>
              <w:rPr>
                <w:b/>
                <w:bCs/>
                <w:sz w:val="24"/>
                <w:szCs w:val="24"/>
              </w:rPr>
            </w:pPr>
            <w:r w:rsidRPr="00161B5D">
              <w:rPr>
                <w:b/>
                <w:bCs/>
                <w:sz w:val="24"/>
                <w:szCs w:val="24"/>
              </w:rPr>
              <w:t>№ п/п</w:t>
            </w:r>
          </w:p>
        </w:tc>
        <w:tc>
          <w:tcPr>
            <w:tcW w:w="5218" w:type="dxa"/>
            <w:tcBorders>
              <w:top w:val="single" w:sz="12" w:space="0" w:color="auto"/>
              <w:left w:val="single" w:sz="12" w:space="0" w:color="auto"/>
              <w:bottom w:val="single" w:sz="12" w:space="0" w:color="auto"/>
              <w:right w:val="single" w:sz="12" w:space="0" w:color="auto"/>
            </w:tcBorders>
            <w:vAlign w:val="center"/>
          </w:tcPr>
          <w:p w14:paraId="7F577BFD" w14:textId="77777777" w:rsidR="008D60A0" w:rsidRPr="00161B5D" w:rsidRDefault="008D60A0" w:rsidP="00711991">
            <w:pPr>
              <w:autoSpaceDE w:val="0"/>
              <w:autoSpaceDN w:val="0"/>
              <w:adjustRightInd w:val="0"/>
              <w:ind w:left="113"/>
              <w:rPr>
                <w:b/>
                <w:bCs/>
                <w:sz w:val="24"/>
                <w:szCs w:val="24"/>
              </w:rPr>
            </w:pPr>
            <w:r w:rsidRPr="00161B5D">
              <w:rPr>
                <w:b/>
                <w:bCs/>
                <w:sz w:val="24"/>
                <w:szCs w:val="24"/>
              </w:rPr>
              <w:t>Наименование учебного оборудования</w:t>
            </w:r>
          </w:p>
        </w:tc>
        <w:tc>
          <w:tcPr>
            <w:tcW w:w="1762" w:type="dxa"/>
            <w:tcBorders>
              <w:top w:val="single" w:sz="12" w:space="0" w:color="auto"/>
              <w:left w:val="single" w:sz="12" w:space="0" w:color="auto"/>
              <w:bottom w:val="single" w:sz="12" w:space="0" w:color="auto"/>
              <w:right w:val="single" w:sz="12" w:space="0" w:color="auto"/>
            </w:tcBorders>
            <w:vAlign w:val="center"/>
          </w:tcPr>
          <w:p w14:paraId="5A3C869B" w14:textId="77777777" w:rsidR="008D60A0" w:rsidRPr="00161B5D" w:rsidRDefault="008D60A0" w:rsidP="00711991">
            <w:pPr>
              <w:autoSpaceDE w:val="0"/>
              <w:autoSpaceDN w:val="0"/>
              <w:adjustRightInd w:val="0"/>
              <w:ind w:left="113"/>
              <w:rPr>
                <w:b/>
                <w:bCs/>
                <w:sz w:val="24"/>
                <w:szCs w:val="24"/>
              </w:rPr>
            </w:pPr>
            <w:r w:rsidRPr="00161B5D">
              <w:rPr>
                <w:b/>
                <w:bCs/>
                <w:sz w:val="24"/>
                <w:szCs w:val="24"/>
              </w:rPr>
              <w:t>Единица измерения</w:t>
            </w:r>
          </w:p>
        </w:tc>
        <w:tc>
          <w:tcPr>
            <w:tcW w:w="1837" w:type="dxa"/>
            <w:tcBorders>
              <w:top w:val="single" w:sz="12" w:space="0" w:color="auto"/>
              <w:left w:val="single" w:sz="12" w:space="0" w:color="auto"/>
              <w:bottom w:val="single" w:sz="12" w:space="0" w:color="auto"/>
              <w:right w:val="single" w:sz="12" w:space="0" w:color="auto"/>
            </w:tcBorders>
            <w:vAlign w:val="center"/>
          </w:tcPr>
          <w:p w14:paraId="5F04BF26" w14:textId="77777777" w:rsidR="008D60A0" w:rsidRPr="00161B5D" w:rsidRDefault="008D60A0" w:rsidP="00711991">
            <w:pPr>
              <w:autoSpaceDE w:val="0"/>
              <w:autoSpaceDN w:val="0"/>
              <w:adjustRightInd w:val="0"/>
              <w:ind w:left="113"/>
              <w:rPr>
                <w:b/>
                <w:bCs/>
                <w:sz w:val="24"/>
                <w:szCs w:val="24"/>
              </w:rPr>
            </w:pPr>
            <w:r w:rsidRPr="00161B5D">
              <w:rPr>
                <w:b/>
                <w:bCs/>
                <w:sz w:val="24"/>
                <w:szCs w:val="24"/>
              </w:rPr>
              <w:t>Количество</w:t>
            </w:r>
          </w:p>
        </w:tc>
      </w:tr>
      <w:tr w:rsidR="008D60A0" w:rsidRPr="00FE432A" w14:paraId="32582E3C" w14:textId="77777777" w:rsidTr="00711991">
        <w:trPr>
          <w:trHeight w:val="20"/>
        </w:trPr>
        <w:tc>
          <w:tcPr>
            <w:tcW w:w="9661" w:type="dxa"/>
            <w:gridSpan w:val="4"/>
            <w:tcBorders>
              <w:left w:val="single" w:sz="12" w:space="0" w:color="auto"/>
              <w:right w:val="single" w:sz="12" w:space="0" w:color="auto"/>
            </w:tcBorders>
            <w:vAlign w:val="center"/>
          </w:tcPr>
          <w:p w14:paraId="51407F15" w14:textId="77777777" w:rsidR="008D60A0" w:rsidRPr="00161B5D" w:rsidRDefault="008D60A0" w:rsidP="008D60A0">
            <w:pPr>
              <w:pStyle w:val="af3"/>
              <w:numPr>
                <w:ilvl w:val="0"/>
                <w:numId w:val="1"/>
              </w:numPr>
              <w:autoSpaceDE w:val="0"/>
              <w:autoSpaceDN w:val="0"/>
              <w:adjustRightInd w:val="0"/>
              <w:spacing w:after="0"/>
              <w:ind w:left="113"/>
              <w:jc w:val="center"/>
              <w:rPr>
                <w:rFonts w:ascii="Times New Roman" w:hAnsi="Times New Roman" w:cs="Times New Roman"/>
                <w:b/>
                <w:bCs/>
                <w:sz w:val="24"/>
                <w:szCs w:val="24"/>
              </w:rPr>
            </w:pPr>
            <w:r w:rsidRPr="00161B5D">
              <w:rPr>
                <w:rFonts w:ascii="Times New Roman" w:hAnsi="Times New Roman" w:cs="Times New Roman"/>
                <w:b/>
                <w:bCs/>
                <w:sz w:val="24"/>
                <w:szCs w:val="24"/>
              </w:rPr>
              <w:t>Оборудование и технические средства обучения</w:t>
            </w:r>
          </w:p>
        </w:tc>
      </w:tr>
      <w:tr w:rsidR="008D60A0" w:rsidRPr="00FE432A" w14:paraId="1F3125EE" w14:textId="77777777" w:rsidTr="00711991">
        <w:trPr>
          <w:trHeight w:val="358"/>
        </w:trPr>
        <w:tc>
          <w:tcPr>
            <w:tcW w:w="9661" w:type="dxa"/>
            <w:gridSpan w:val="4"/>
            <w:tcBorders>
              <w:top w:val="single" w:sz="12" w:space="0" w:color="auto"/>
              <w:left w:val="single" w:sz="12" w:space="0" w:color="auto"/>
              <w:bottom w:val="single" w:sz="8" w:space="0" w:color="000000"/>
              <w:right w:val="single" w:sz="12" w:space="0" w:color="auto"/>
            </w:tcBorders>
            <w:vAlign w:val="center"/>
          </w:tcPr>
          <w:p w14:paraId="7BF272F5" w14:textId="77777777" w:rsidR="008D60A0" w:rsidRPr="00FE432A" w:rsidRDefault="008D60A0" w:rsidP="00711991">
            <w:pPr>
              <w:autoSpaceDE w:val="0"/>
              <w:autoSpaceDN w:val="0"/>
              <w:adjustRightInd w:val="0"/>
              <w:ind w:left="113"/>
              <w:rPr>
                <w:sz w:val="24"/>
                <w:szCs w:val="24"/>
              </w:rPr>
            </w:pPr>
            <w:r>
              <w:rPr>
                <w:sz w:val="24"/>
                <w:szCs w:val="24"/>
              </w:rPr>
              <w:t>1.1. Основное оборудование</w:t>
            </w:r>
          </w:p>
        </w:tc>
      </w:tr>
      <w:tr w:rsidR="008D60A0" w:rsidRPr="00FE432A" w14:paraId="37ACC4EA" w14:textId="77777777" w:rsidTr="00711991">
        <w:trPr>
          <w:trHeight w:val="229"/>
        </w:trPr>
        <w:tc>
          <w:tcPr>
            <w:tcW w:w="844" w:type="dxa"/>
            <w:tcBorders>
              <w:top w:val="single" w:sz="8" w:space="0" w:color="000000"/>
              <w:left w:val="single" w:sz="12" w:space="0" w:color="auto"/>
              <w:bottom w:val="single" w:sz="8" w:space="0" w:color="000000"/>
              <w:right w:val="single" w:sz="12" w:space="0" w:color="auto"/>
            </w:tcBorders>
            <w:vAlign w:val="center"/>
          </w:tcPr>
          <w:p w14:paraId="3B88D7EE" w14:textId="77777777" w:rsidR="008D60A0" w:rsidRPr="00FE432A" w:rsidRDefault="008D60A0" w:rsidP="00711991">
            <w:pPr>
              <w:autoSpaceDE w:val="0"/>
              <w:autoSpaceDN w:val="0"/>
              <w:adjustRightInd w:val="0"/>
              <w:ind w:left="113"/>
              <w:rPr>
                <w:sz w:val="24"/>
                <w:szCs w:val="24"/>
              </w:rPr>
            </w:pPr>
          </w:p>
        </w:tc>
        <w:tc>
          <w:tcPr>
            <w:tcW w:w="5218" w:type="dxa"/>
            <w:tcBorders>
              <w:top w:val="single" w:sz="8" w:space="0" w:color="000000"/>
              <w:left w:val="single" w:sz="12" w:space="0" w:color="auto"/>
              <w:bottom w:val="single" w:sz="8" w:space="0" w:color="000000"/>
              <w:right w:val="single" w:sz="12" w:space="0" w:color="auto"/>
            </w:tcBorders>
          </w:tcPr>
          <w:p w14:paraId="0BD08F58" w14:textId="77777777" w:rsidR="008D60A0" w:rsidRPr="00856E5A" w:rsidRDefault="008D60A0" w:rsidP="00711991">
            <w:pPr>
              <w:autoSpaceDE w:val="0"/>
              <w:autoSpaceDN w:val="0"/>
              <w:adjustRightInd w:val="0"/>
              <w:rPr>
                <w:b/>
                <w:bCs/>
                <w:sz w:val="24"/>
                <w:szCs w:val="24"/>
              </w:rPr>
            </w:pPr>
            <w:r w:rsidRPr="00856E5A">
              <w:rPr>
                <w:b/>
                <w:bCs/>
                <w:sz w:val="24"/>
                <w:szCs w:val="24"/>
              </w:rPr>
              <w:t>Учебный класс</w:t>
            </w:r>
          </w:p>
        </w:tc>
        <w:tc>
          <w:tcPr>
            <w:tcW w:w="1762" w:type="dxa"/>
            <w:tcBorders>
              <w:top w:val="single" w:sz="8" w:space="0" w:color="000000"/>
              <w:left w:val="single" w:sz="12" w:space="0" w:color="auto"/>
              <w:bottom w:val="single" w:sz="8" w:space="0" w:color="000000"/>
              <w:right w:val="single" w:sz="12" w:space="0" w:color="auto"/>
            </w:tcBorders>
            <w:vAlign w:val="center"/>
          </w:tcPr>
          <w:p w14:paraId="5B17DA31" w14:textId="77777777" w:rsidR="008D60A0" w:rsidRPr="00FE432A" w:rsidRDefault="008D60A0" w:rsidP="00711991">
            <w:pPr>
              <w:autoSpaceDE w:val="0"/>
              <w:autoSpaceDN w:val="0"/>
              <w:adjustRightInd w:val="0"/>
              <w:ind w:left="113"/>
              <w:rPr>
                <w:sz w:val="24"/>
                <w:szCs w:val="24"/>
              </w:rPr>
            </w:pPr>
          </w:p>
        </w:tc>
        <w:tc>
          <w:tcPr>
            <w:tcW w:w="1837" w:type="dxa"/>
            <w:tcBorders>
              <w:top w:val="single" w:sz="8" w:space="0" w:color="000000"/>
              <w:left w:val="single" w:sz="12" w:space="0" w:color="auto"/>
              <w:bottom w:val="single" w:sz="8" w:space="0" w:color="000000"/>
              <w:right w:val="single" w:sz="12" w:space="0" w:color="auto"/>
            </w:tcBorders>
            <w:vAlign w:val="center"/>
          </w:tcPr>
          <w:p w14:paraId="3D1A5E9F" w14:textId="77777777" w:rsidR="008D60A0" w:rsidRDefault="008D60A0" w:rsidP="00711991">
            <w:pPr>
              <w:autoSpaceDE w:val="0"/>
              <w:autoSpaceDN w:val="0"/>
              <w:adjustRightInd w:val="0"/>
              <w:ind w:left="113"/>
              <w:rPr>
                <w:sz w:val="24"/>
                <w:szCs w:val="24"/>
              </w:rPr>
            </w:pPr>
          </w:p>
        </w:tc>
      </w:tr>
      <w:tr w:rsidR="008D60A0" w:rsidRPr="00FE432A" w14:paraId="406822CE" w14:textId="77777777" w:rsidTr="00711991">
        <w:trPr>
          <w:trHeight w:val="358"/>
        </w:trPr>
        <w:tc>
          <w:tcPr>
            <w:tcW w:w="844" w:type="dxa"/>
            <w:tcBorders>
              <w:top w:val="single" w:sz="8" w:space="0" w:color="000000"/>
              <w:left w:val="single" w:sz="12" w:space="0" w:color="auto"/>
              <w:right w:val="single" w:sz="12" w:space="0" w:color="auto"/>
            </w:tcBorders>
            <w:vAlign w:val="center"/>
          </w:tcPr>
          <w:p w14:paraId="7A0B25F6" w14:textId="77777777" w:rsidR="008D60A0" w:rsidRPr="00161B5D" w:rsidRDefault="008D60A0" w:rsidP="00711991">
            <w:pPr>
              <w:autoSpaceDE w:val="0"/>
              <w:autoSpaceDN w:val="0"/>
              <w:adjustRightInd w:val="0"/>
              <w:ind w:left="113"/>
              <w:rPr>
                <w:b/>
                <w:bCs/>
                <w:sz w:val="24"/>
                <w:szCs w:val="24"/>
              </w:rPr>
            </w:pPr>
            <w:r w:rsidRPr="00161B5D">
              <w:rPr>
                <w:b/>
                <w:bCs/>
                <w:sz w:val="24"/>
                <w:szCs w:val="24"/>
              </w:rPr>
              <w:t>1</w:t>
            </w:r>
          </w:p>
        </w:tc>
        <w:tc>
          <w:tcPr>
            <w:tcW w:w="5218" w:type="dxa"/>
            <w:tcBorders>
              <w:top w:val="single" w:sz="8" w:space="0" w:color="000000"/>
              <w:left w:val="single" w:sz="12" w:space="0" w:color="auto"/>
              <w:right w:val="single" w:sz="12" w:space="0" w:color="auto"/>
            </w:tcBorders>
          </w:tcPr>
          <w:p w14:paraId="18BC5038" w14:textId="77777777" w:rsidR="008D60A0" w:rsidRDefault="008D60A0" w:rsidP="00711991">
            <w:pPr>
              <w:autoSpaceDE w:val="0"/>
              <w:autoSpaceDN w:val="0"/>
              <w:adjustRightInd w:val="0"/>
              <w:jc w:val="both"/>
              <w:rPr>
                <w:sz w:val="24"/>
                <w:szCs w:val="24"/>
              </w:rPr>
            </w:pPr>
            <w:r>
              <w:rPr>
                <w:sz w:val="24"/>
                <w:szCs w:val="24"/>
              </w:rPr>
              <w:t>Стол преподавателя</w:t>
            </w:r>
          </w:p>
        </w:tc>
        <w:tc>
          <w:tcPr>
            <w:tcW w:w="1762" w:type="dxa"/>
            <w:tcBorders>
              <w:top w:val="single" w:sz="8" w:space="0" w:color="000000"/>
              <w:left w:val="single" w:sz="12" w:space="0" w:color="auto"/>
              <w:right w:val="single" w:sz="12" w:space="0" w:color="auto"/>
            </w:tcBorders>
            <w:vAlign w:val="center"/>
          </w:tcPr>
          <w:p w14:paraId="0B5E45F2" w14:textId="77777777" w:rsidR="008D60A0" w:rsidRPr="00FE432A" w:rsidRDefault="008D60A0" w:rsidP="00711991">
            <w:pPr>
              <w:autoSpaceDE w:val="0"/>
              <w:autoSpaceDN w:val="0"/>
              <w:adjustRightInd w:val="0"/>
              <w:ind w:left="113"/>
              <w:rPr>
                <w:sz w:val="24"/>
                <w:szCs w:val="24"/>
              </w:rPr>
            </w:pPr>
            <w:r>
              <w:rPr>
                <w:sz w:val="24"/>
                <w:szCs w:val="24"/>
              </w:rPr>
              <w:t>шт.</w:t>
            </w:r>
          </w:p>
        </w:tc>
        <w:tc>
          <w:tcPr>
            <w:tcW w:w="1837" w:type="dxa"/>
            <w:tcBorders>
              <w:top w:val="single" w:sz="8" w:space="0" w:color="000000"/>
              <w:left w:val="single" w:sz="12" w:space="0" w:color="auto"/>
              <w:right w:val="single" w:sz="12" w:space="0" w:color="auto"/>
            </w:tcBorders>
            <w:vAlign w:val="center"/>
          </w:tcPr>
          <w:p w14:paraId="3AAE00F9" w14:textId="77777777" w:rsidR="008D60A0" w:rsidRDefault="008D60A0" w:rsidP="00711991">
            <w:pPr>
              <w:autoSpaceDE w:val="0"/>
              <w:autoSpaceDN w:val="0"/>
              <w:adjustRightInd w:val="0"/>
              <w:ind w:left="113"/>
              <w:rPr>
                <w:sz w:val="24"/>
                <w:szCs w:val="24"/>
              </w:rPr>
            </w:pPr>
            <w:r>
              <w:rPr>
                <w:sz w:val="24"/>
                <w:szCs w:val="24"/>
              </w:rPr>
              <w:t>2</w:t>
            </w:r>
          </w:p>
        </w:tc>
      </w:tr>
      <w:tr w:rsidR="008D60A0" w:rsidRPr="00FE432A" w14:paraId="2ED7349D" w14:textId="77777777" w:rsidTr="00711991">
        <w:trPr>
          <w:trHeight w:val="283"/>
        </w:trPr>
        <w:tc>
          <w:tcPr>
            <w:tcW w:w="844" w:type="dxa"/>
            <w:tcBorders>
              <w:left w:val="single" w:sz="12" w:space="0" w:color="auto"/>
              <w:right w:val="single" w:sz="12" w:space="0" w:color="auto"/>
            </w:tcBorders>
            <w:vAlign w:val="center"/>
          </w:tcPr>
          <w:p w14:paraId="760C0436" w14:textId="77777777" w:rsidR="008D60A0" w:rsidRPr="00161B5D" w:rsidRDefault="008D60A0" w:rsidP="00711991">
            <w:pPr>
              <w:autoSpaceDE w:val="0"/>
              <w:autoSpaceDN w:val="0"/>
              <w:adjustRightInd w:val="0"/>
              <w:ind w:left="113"/>
              <w:rPr>
                <w:b/>
                <w:bCs/>
                <w:sz w:val="24"/>
                <w:szCs w:val="24"/>
              </w:rPr>
            </w:pPr>
            <w:r w:rsidRPr="00161B5D">
              <w:rPr>
                <w:b/>
                <w:bCs/>
                <w:sz w:val="24"/>
                <w:szCs w:val="24"/>
              </w:rPr>
              <w:t>2</w:t>
            </w:r>
          </w:p>
        </w:tc>
        <w:tc>
          <w:tcPr>
            <w:tcW w:w="5218" w:type="dxa"/>
            <w:tcBorders>
              <w:left w:val="single" w:sz="12" w:space="0" w:color="auto"/>
              <w:right w:val="single" w:sz="12" w:space="0" w:color="auto"/>
            </w:tcBorders>
          </w:tcPr>
          <w:p w14:paraId="460A817B" w14:textId="77777777" w:rsidR="008D60A0" w:rsidRPr="00FE432A" w:rsidRDefault="008D60A0" w:rsidP="00711991">
            <w:pPr>
              <w:autoSpaceDE w:val="0"/>
              <w:autoSpaceDN w:val="0"/>
              <w:adjustRightInd w:val="0"/>
              <w:jc w:val="both"/>
              <w:rPr>
                <w:sz w:val="24"/>
                <w:szCs w:val="24"/>
              </w:rPr>
            </w:pPr>
            <w:r>
              <w:rPr>
                <w:sz w:val="24"/>
                <w:szCs w:val="24"/>
              </w:rPr>
              <w:t>Стол письменный</w:t>
            </w:r>
          </w:p>
        </w:tc>
        <w:tc>
          <w:tcPr>
            <w:tcW w:w="1762" w:type="dxa"/>
            <w:tcBorders>
              <w:left w:val="single" w:sz="12" w:space="0" w:color="auto"/>
              <w:right w:val="single" w:sz="12" w:space="0" w:color="auto"/>
            </w:tcBorders>
          </w:tcPr>
          <w:p w14:paraId="1C161AE3" w14:textId="77777777" w:rsidR="008D60A0" w:rsidRPr="00FE432A" w:rsidRDefault="008D60A0" w:rsidP="00711991">
            <w:pPr>
              <w:autoSpaceDE w:val="0"/>
              <w:autoSpaceDN w:val="0"/>
              <w:adjustRightInd w:val="0"/>
              <w:ind w:left="113"/>
              <w:rPr>
                <w:sz w:val="24"/>
                <w:szCs w:val="24"/>
              </w:rPr>
            </w:pPr>
            <w:r w:rsidRPr="00B25C7B">
              <w:rPr>
                <w:sz w:val="24"/>
                <w:szCs w:val="24"/>
              </w:rPr>
              <w:t>шт.</w:t>
            </w:r>
          </w:p>
        </w:tc>
        <w:tc>
          <w:tcPr>
            <w:tcW w:w="1837" w:type="dxa"/>
            <w:tcBorders>
              <w:left w:val="single" w:sz="12" w:space="0" w:color="auto"/>
              <w:right w:val="single" w:sz="12" w:space="0" w:color="auto"/>
            </w:tcBorders>
            <w:vAlign w:val="center"/>
          </w:tcPr>
          <w:p w14:paraId="171229B8" w14:textId="77777777" w:rsidR="008D60A0" w:rsidRPr="00FE432A" w:rsidRDefault="008D60A0" w:rsidP="00711991">
            <w:pPr>
              <w:autoSpaceDE w:val="0"/>
              <w:autoSpaceDN w:val="0"/>
              <w:adjustRightInd w:val="0"/>
              <w:ind w:left="113"/>
              <w:rPr>
                <w:sz w:val="24"/>
                <w:szCs w:val="24"/>
              </w:rPr>
            </w:pPr>
            <w:r>
              <w:rPr>
                <w:sz w:val="24"/>
                <w:szCs w:val="24"/>
              </w:rPr>
              <w:t>13</w:t>
            </w:r>
          </w:p>
        </w:tc>
      </w:tr>
      <w:tr w:rsidR="008D60A0" w:rsidRPr="00FE432A" w14:paraId="13A3B065" w14:textId="77777777" w:rsidTr="00711991">
        <w:trPr>
          <w:trHeight w:val="259"/>
        </w:trPr>
        <w:tc>
          <w:tcPr>
            <w:tcW w:w="844" w:type="dxa"/>
            <w:tcBorders>
              <w:left w:val="single" w:sz="12" w:space="0" w:color="auto"/>
              <w:right w:val="single" w:sz="12" w:space="0" w:color="auto"/>
            </w:tcBorders>
            <w:vAlign w:val="center"/>
          </w:tcPr>
          <w:p w14:paraId="110A2A6D" w14:textId="77777777" w:rsidR="008D60A0" w:rsidRPr="00161B5D" w:rsidRDefault="008D60A0" w:rsidP="00711991">
            <w:pPr>
              <w:autoSpaceDE w:val="0"/>
              <w:autoSpaceDN w:val="0"/>
              <w:adjustRightInd w:val="0"/>
              <w:ind w:left="113"/>
              <w:rPr>
                <w:b/>
                <w:bCs/>
                <w:sz w:val="24"/>
                <w:szCs w:val="24"/>
              </w:rPr>
            </w:pPr>
            <w:r w:rsidRPr="00161B5D">
              <w:rPr>
                <w:b/>
                <w:bCs/>
                <w:sz w:val="24"/>
                <w:szCs w:val="24"/>
              </w:rPr>
              <w:t>3</w:t>
            </w:r>
          </w:p>
        </w:tc>
        <w:tc>
          <w:tcPr>
            <w:tcW w:w="5218" w:type="dxa"/>
            <w:tcBorders>
              <w:left w:val="single" w:sz="12" w:space="0" w:color="auto"/>
              <w:right w:val="single" w:sz="12" w:space="0" w:color="auto"/>
            </w:tcBorders>
          </w:tcPr>
          <w:p w14:paraId="4E0A64B3" w14:textId="77777777" w:rsidR="008D60A0" w:rsidRPr="00FE432A" w:rsidRDefault="008D60A0" w:rsidP="00711991">
            <w:pPr>
              <w:autoSpaceDE w:val="0"/>
              <w:autoSpaceDN w:val="0"/>
              <w:adjustRightInd w:val="0"/>
              <w:jc w:val="both"/>
              <w:rPr>
                <w:sz w:val="24"/>
                <w:szCs w:val="24"/>
              </w:rPr>
            </w:pPr>
            <w:r>
              <w:rPr>
                <w:sz w:val="24"/>
                <w:szCs w:val="24"/>
              </w:rPr>
              <w:t>Конференц-кресло</w:t>
            </w:r>
          </w:p>
        </w:tc>
        <w:tc>
          <w:tcPr>
            <w:tcW w:w="1762" w:type="dxa"/>
            <w:tcBorders>
              <w:left w:val="single" w:sz="12" w:space="0" w:color="auto"/>
              <w:right w:val="single" w:sz="12" w:space="0" w:color="auto"/>
            </w:tcBorders>
          </w:tcPr>
          <w:p w14:paraId="7FC5FD57" w14:textId="77777777" w:rsidR="008D60A0" w:rsidRPr="00FE432A" w:rsidRDefault="008D60A0" w:rsidP="00711991">
            <w:pPr>
              <w:autoSpaceDE w:val="0"/>
              <w:autoSpaceDN w:val="0"/>
              <w:adjustRightInd w:val="0"/>
              <w:ind w:left="113"/>
              <w:rPr>
                <w:sz w:val="24"/>
                <w:szCs w:val="24"/>
              </w:rPr>
            </w:pPr>
            <w:r w:rsidRPr="00B25C7B">
              <w:rPr>
                <w:sz w:val="24"/>
                <w:szCs w:val="24"/>
              </w:rPr>
              <w:t>шт.</w:t>
            </w:r>
          </w:p>
        </w:tc>
        <w:tc>
          <w:tcPr>
            <w:tcW w:w="1837" w:type="dxa"/>
            <w:tcBorders>
              <w:left w:val="single" w:sz="12" w:space="0" w:color="auto"/>
              <w:right w:val="single" w:sz="12" w:space="0" w:color="auto"/>
            </w:tcBorders>
            <w:vAlign w:val="center"/>
          </w:tcPr>
          <w:p w14:paraId="6994FC65" w14:textId="77777777" w:rsidR="008D60A0" w:rsidRPr="00FE432A" w:rsidRDefault="008D60A0" w:rsidP="00711991">
            <w:pPr>
              <w:autoSpaceDE w:val="0"/>
              <w:autoSpaceDN w:val="0"/>
              <w:adjustRightInd w:val="0"/>
              <w:ind w:left="113"/>
              <w:rPr>
                <w:sz w:val="24"/>
                <w:szCs w:val="24"/>
              </w:rPr>
            </w:pPr>
            <w:r>
              <w:rPr>
                <w:sz w:val="24"/>
                <w:szCs w:val="24"/>
              </w:rPr>
              <w:t>27</w:t>
            </w:r>
          </w:p>
        </w:tc>
      </w:tr>
      <w:tr w:rsidR="008D60A0" w:rsidRPr="00FE432A" w14:paraId="6CF84523" w14:textId="77777777" w:rsidTr="00711991">
        <w:trPr>
          <w:trHeight w:val="264"/>
        </w:trPr>
        <w:tc>
          <w:tcPr>
            <w:tcW w:w="844" w:type="dxa"/>
            <w:tcBorders>
              <w:left w:val="single" w:sz="12" w:space="0" w:color="auto"/>
              <w:right w:val="single" w:sz="12" w:space="0" w:color="auto"/>
            </w:tcBorders>
            <w:vAlign w:val="center"/>
          </w:tcPr>
          <w:p w14:paraId="09B2D648" w14:textId="77777777" w:rsidR="008D60A0" w:rsidRPr="00161B5D" w:rsidRDefault="008D60A0" w:rsidP="00711991">
            <w:pPr>
              <w:autoSpaceDE w:val="0"/>
              <w:autoSpaceDN w:val="0"/>
              <w:adjustRightInd w:val="0"/>
              <w:ind w:left="113"/>
              <w:rPr>
                <w:b/>
                <w:bCs/>
                <w:sz w:val="24"/>
                <w:szCs w:val="24"/>
              </w:rPr>
            </w:pPr>
            <w:r w:rsidRPr="00161B5D">
              <w:rPr>
                <w:b/>
                <w:bCs/>
                <w:sz w:val="24"/>
                <w:szCs w:val="24"/>
              </w:rPr>
              <w:t>4</w:t>
            </w:r>
          </w:p>
        </w:tc>
        <w:tc>
          <w:tcPr>
            <w:tcW w:w="5218" w:type="dxa"/>
            <w:tcBorders>
              <w:left w:val="single" w:sz="12" w:space="0" w:color="auto"/>
              <w:right w:val="single" w:sz="12" w:space="0" w:color="auto"/>
            </w:tcBorders>
          </w:tcPr>
          <w:p w14:paraId="2CD3357D" w14:textId="77777777" w:rsidR="008D60A0" w:rsidRPr="00FE432A" w:rsidRDefault="008D60A0" w:rsidP="00711991">
            <w:pPr>
              <w:autoSpaceDE w:val="0"/>
              <w:autoSpaceDN w:val="0"/>
              <w:adjustRightInd w:val="0"/>
              <w:jc w:val="both"/>
              <w:rPr>
                <w:sz w:val="24"/>
                <w:szCs w:val="24"/>
              </w:rPr>
            </w:pPr>
            <w:r>
              <w:rPr>
                <w:sz w:val="24"/>
                <w:szCs w:val="24"/>
              </w:rPr>
              <w:t xml:space="preserve">Шкаф книжный </w:t>
            </w:r>
          </w:p>
        </w:tc>
        <w:tc>
          <w:tcPr>
            <w:tcW w:w="1762" w:type="dxa"/>
            <w:tcBorders>
              <w:left w:val="single" w:sz="12" w:space="0" w:color="auto"/>
              <w:right w:val="single" w:sz="12" w:space="0" w:color="auto"/>
            </w:tcBorders>
          </w:tcPr>
          <w:p w14:paraId="3DB7D221" w14:textId="77777777" w:rsidR="008D60A0" w:rsidRPr="00FE432A" w:rsidRDefault="008D60A0" w:rsidP="00711991">
            <w:pPr>
              <w:autoSpaceDE w:val="0"/>
              <w:autoSpaceDN w:val="0"/>
              <w:adjustRightInd w:val="0"/>
              <w:ind w:left="113"/>
              <w:rPr>
                <w:sz w:val="24"/>
                <w:szCs w:val="24"/>
              </w:rPr>
            </w:pPr>
            <w:r w:rsidRPr="00B25C7B">
              <w:rPr>
                <w:sz w:val="24"/>
                <w:szCs w:val="24"/>
              </w:rPr>
              <w:t>шт.</w:t>
            </w:r>
          </w:p>
        </w:tc>
        <w:tc>
          <w:tcPr>
            <w:tcW w:w="1837" w:type="dxa"/>
            <w:tcBorders>
              <w:left w:val="single" w:sz="12" w:space="0" w:color="auto"/>
              <w:right w:val="single" w:sz="12" w:space="0" w:color="auto"/>
            </w:tcBorders>
            <w:vAlign w:val="center"/>
          </w:tcPr>
          <w:p w14:paraId="50050E09" w14:textId="77777777" w:rsidR="008D60A0" w:rsidRPr="00FE432A" w:rsidRDefault="008D60A0" w:rsidP="00711991">
            <w:pPr>
              <w:autoSpaceDE w:val="0"/>
              <w:autoSpaceDN w:val="0"/>
              <w:adjustRightInd w:val="0"/>
              <w:ind w:left="113"/>
              <w:rPr>
                <w:sz w:val="24"/>
                <w:szCs w:val="24"/>
              </w:rPr>
            </w:pPr>
            <w:r>
              <w:rPr>
                <w:sz w:val="24"/>
                <w:szCs w:val="24"/>
              </w:rPr>
              <w:t>2</w:t>
            </w:r>
          </w:p>
        </w:tc>
      </w:tr>
      <w:tr w:rsidR="008D60A0" w:rsidRPr="00FE432A" w14:paraId="6810AA16" w14:textId="77777777" w:rsidTr="00711991">
        <w:trPr>
          <w:trHeight w:val="264"/>
        </w:trPr>
        <w:tc>
          <w:tcPr>
            <w:tcW w:w="844" w:type="dxa"/>
            <w:tcBorders>
              <w:left w:val="single" w:sz="12" w:space="0" w:color="auto"/>
              <w:right w:val="single" w:sz="12" w:space="0" w:color="auto"/>
            </w:tcBorders>
            <w:vAlign w:val="center"/>
          </w:tcPr>
          <w:p w14:paraId="0B812FB4" w14:textId="77777777" w:rsidR="008D60A0" w:rsidRPr="00161B5D" w:rsidRDefault="008D60A0" w:rsidP="00711991">
            <w:pPr>
              <w:autoSpaceDE w:val="0"/>
              <w:autoSpaceDN w:val="0"/>
              <w:adjustRightInd w:val="0"/>
              <w:ind w:left="113"/>
              <w:rPr>
                <w:b/>
                <w:bCs/>
                <w:sz w:val="24"/>
                <w:szCs w:val="24"/>
              </w:rPr>
            </w:pPr>
            <w:r w:rsidRPr="00161B5D">
              <w:rPr>
                <w:b/>
                <w:bCs/>
                <w:sz w:val="24"/>
                <w:szCs w:val="24"/>
              </w:rPr>
              <w:t>5</w:t>
            </w:r>
          </w:p>
        </w:tc>
        <w:tc>
          <w:tcPr>
            <w:tcW w:w="5218" w:type="dxa"/>
            <w:tcBorders>
              <w:left w:val="single" w:sz="12" w:space="0" w:color="auto"/>
              <w:right w:val="single" w:sz="12" w:space="0" w:color="auto"/>
            </w:tcBorders>
          </w:tcPr>
          <w:p w14:paraId="760FB3BA" w14:textId="77777777" w:rsidR="008D60A0" w:rsidRDefault="008D60A0" w:rsidP="00711991">
            <w:pPr>
              <w:autoSpaceDE w:val="0"/>
              <w:autoSpaceDN w:val="0"/>
              <w:adjustRightInd w:val="0"/>
              <w:jc w:val="both"/>
              <w:rPr>
                <w:sz w:val="24"/>
                <w:szCs w:val="24"/>
              </w:rPr>
            </w:pPr>
            <w:r>
              <w:rPr>
                <w:sz w:val="24"/>
                <w:szCs w:val="24"/>
              </w:rPr>
              <w:t>Доска классная</w:t>
            </w:r>
          </w:p>
        </w:tc>
        <w:tc>
          <w:tcPr>
            <w:tcW w:w="1762" w:type="dxa"/>
            <w:tcBorders>
              <w:left w:val="single" w:sz="12" w:space="0" w:color="auto"/>
              <w:right w:val="single" w:sz="12" w:space="0" w:color="auto"/>
            </w:tcBorders>
          </w:tcPr>
          <w:p w14:paraId="536ECE45" w14:textId="77777777" w:rsidR="008D60A0" w:rsidRDefault="008D60A0" w:rsidP="00711991">
            <w:pPr>
              <w:autoSpaceDE w:val="0"/>
              <w:autoSpaceDN w:val="0"/>
              <w:adjustRightInd w:val="0"/>
              <w:ind w:left="113"/>
              <w:rPr>
                <w:sz w:val="24"/>
                <w:szCs w:val="24"/>
              </w:rPr>
            </w:pPr>
            <w:r w:rsidRPr="00B25C7B">
              <w:rPr>
                <w:sz w:val="24"/>
                <w:szCs w:val="24"/>
              </w:rPr>
              <w:t>шт.</w:t>
            </w:r>
          </w:p>
        </w:tc>
        <w:tc>
          <w:tcPr>
            <w:tcW w:w="1837" w:type="dxa"/>
            <w:tcBorders>
              <w:left w:val="single" w:sz="12" w:space="0" w:color="auto"/>
              <w:right w:val="single" w:sz="12" w:space="0" w:color="auto"/>
            </w:tcBorders>
            <w:vAlign w:val="center"/>
          </w:tcPr>
          <w:p w14:paraId="5CEC15E4" w14:textId="77777777" w:rsidR="008D60A0" w:rsidRPr="00FE432A" w:rsidRDefault="008D60A0" w:rsidP="00711991">
            <w:pPr>
              <w:autoSpaceDE w:val="0"/>
              <w:autoSpaceDN w:val="0"/>
              <w:adjustRightInd w:val="0"/>
              <w:ind w:left="113"/>
              <w:rPr>
                <w:sz w:val="24"/>
                <w:szCs w:val="24"/>
              </w:rPr>
            </w:pPr>
            <w:r>
              <w:rPr>
                <w:sz w:val="24"/>
                <w:szCs w:val="24"/>
              </w:rPr>
              <w:t>2</w:t>
            </w:r>
          </w:p>
        </w:tc>
      </w:tr>
      <w:tr w:rsidR="008D60A0" w:rsidRPr="00FE432A" w14:paraId="233A53CC" w14:textId="77777777" w:rsidTr="00711991">
        <w:trPr>
          <w:trHeight w:val="264"/>
        </w:trPr>
        <w:tc>
          <w:tcPr>
            <w:tcW w:w="844" w:type="dxa"/>
            <w:tcBorders>
              <w:left w:val="single" w:sz="12" w:space="0" w:color="auto"/>
              <w:right w:val="single" w:sz="12" w:space="0" w:color="auto"/>
            </w:tcBorders>
            <w:vAlign w:val="center"/>
          </w:tcPr>
          <w:p w14:paraId="6259FB29" w14:textId="77777777" w:rsidR="008D60A0" w:rsidRPr="00161B5D" w:rsidRDefault="008D60A0" w:rsidP="00711991">
            <w:pPr>
              <w:autoSpaceDE w:val="0"/>
              <w:autoSpaceDN w:val="0"/>
              <w:adjustRightInd w:val="0"/>
              <w:ind w:left="113"/>
              <w:rPr>
                <w:b/>
                <w:bCs/>
                <w:sz w:val="24"/>
                <w:szCs w:val="24"/>
              </w:rPr>
            </w:pPr>
          </w:p>
        </w:tc>
        <w:tc>
          <w:tcPr>
            <w:tcW w:w="5218" w:type="dxa"/>
            <w:tcBorders>
              <w:left w:val="single" w:sz="12" w:space="0" w:color="auto"/>
              <w:right w:val="single" w:sz="12" w:space="0" w:color="auto"/>
            </w:tcBorders>
          </w:tcPr>
          <w:p w14:paraId="310546B0" w14:textId="77777777" w:rsidR="008D60A0" w:rsidRPr="00856E5A" w:rsidRDefault="008D60A0" w:rsidP="00711991">
            <w:pPr>
              <w:autoSpaceDE w:val="0"/>
              <w:autoSpaceDN w:val="0"/>
              <w:adjustRightInd w:val="0"/>
              <w:rPr>
                <w:b/>
                <w:bCs/>
                <w:sz w:val="24"/>
                <w:szCs w:val="24"/>
              </w:rPr>
            </w:pPr>
            <w:r w:rsidRPr="00856E5A">
              <w:rPr>
                <w:b/>
                <w:bCs/>
                <w:sz w:val="24"/>
                <w:szCs w:val="24"/>
              </w:rPr>
              <w:t>Тир</w:t>
            </w:r>
          </w:p>
        </w:tc>
        <w:tc>
          <w:tcPr>
            <w:tcW w:w="1762" w:type="dxa"/>
            <w:tcBorders>
              <w:left w:val="single" w:sz="12" w:space="0" w:color="auto"/>
              <w:right w:val="single" w:sz="12" w:space="0" w:color="auto"/>
            </w:tcBorders>
            <w:vAlign w:val="center"/>
          </w:tcPr>
          <w:p w14:paraId="32758BE8" w14:textId="77777777" w:rsidR="008D60A0" w:rsidRDefault="008D60A0" w:rsidP="00711991">
            <w:pPr>
              <w:autoSpaceDE w:val="0"/>
              <w:autoSpaceDN w:val="0"/>
              <w:adjustRightInd w:val="0"/>
              <w:ind w:left="113"/>
              <w:rPr>
                <w:sz w:val="24"/>
                <w:szCs w:val="24"/>
              </w:rPr>
            </w:pPr>
          </w:p>
        </w:tc>
        <w:tc>
          <w:tcPr>
            <w:tcW w:w="1837" w:type="dxa"/>
            <w:tcBorders>
              <w:left w:val="single" w:sz="12" w:space="0" w:color="auto"/>
              <w:right w:val="single" w:sz="12" w:space="0" w:color="auto"/>
            </w:tcBorders>
            <w:vAlign w:val="center"/>
          </w:tcPr>
          <w:p w14:paraId="6284FF12" w14:textId="77777777" w:rsidR="008D60A0" w:rsidRDefault="008D60A0" w:rsidP="00711991">
            <w:pPr>
              <w:autoSpaceDE w:val="0"/>
              <w:autoSpaceDN w:val="0"/>
              <w:adjustRightInd w:val="0"/>
              <w:ind w:left="113"/>
              <w:rPr>
                <w:sz w:val="24"/>
                <w:szCs w:val="24"/>
              </w:rPr>
            </w:pPr>
          </w:p>
        </w:tc>
      </w:tr>
      <w:tr w:rsidR="008D60A0" w:rsidRPr="00FE432A" w14:paraId="7C161255" w14:textId="77777777" w:rsidTr="00711991">
        <w:trPr>
          <w:trHeight w:val="264"/>
        </w:trPr>
        <w:tc>
          <w:tcPr>
            <w:tcW w:w="844" w:type="dxa"/>
            <w:tcBorders>
              <w:left w:val="single" w:sz="12" w:space="0" w:color="auto"/>
              <w:right w:val="single" w:sz="12" w:space="0" w:color="auto"/>
            </w:tcBorders>
            <w:vAlign w:val="center"/>
          </w:tcPr>
          <w:p w14:paraId="0FAD6F10" w14:textId="77777777" w:rsidR="008D60A0" w:rsidRPr="00161B5D" w:rsidRDefault="008D60A0" w:rsidP="00711991">
            <w:pPr>
              <w:autoSpaceDE w:val="0"/>
              <w:autoSpaceDN w:val="0"/>
              <w:adjustRightInd w:val="0"/>
              <w:ind w:left="113"/>
              <w:rPr>
                <w:b/>
                <w:bCs/>
                <w:sz w:val="24"/>
                <w:szCs w:val="24"/>
              </w:rPr>
            </w:pPr>
            <w:r w:rsidRPr="00161B5D">
              <w:rPr>
                <w:b/>
                <w:bCs/>
                <w:sz w:val="24"/>
                <w:szCs w:val="24"/>
              </w:rPr>
              <w:t>1</w:t>
            </w:r>
          </w:p>
        </w:tc>
        <w:tc>
          <w:tcPr>
            <w:tcW w:w="5218" w:type="dxa"/>
            <w:tcBorders>
              <w:left w:val="single" w:sz="12" w:space="0" w:color="auto"/>
              <w:right w:val="single" w:sz="12" w:space="0" w:color="auto"/>
            </w:tcBorders>
          </w:tcPr>
          <w:p w14:paraId="0B8A63E6" w14:textId="77777777" w:rsidR="008D60A0" w:rsidRDefault="008D60A0" w:rsidP="00711991">
            <w:pPr>
              <w:autoSpaceDE w:val="0"/>
              <w:autoSpaceDN w:val="0"/>
              <w:adjustRightInd w:val="0"/>
              <w:jc w:val="left"/>
              <w:rPr>
                <w:sz w:val="24"/>
                <w:szCs w:val="24"/>
              </w:rPr>
            </w:pPr>
            <w:r>
              <w:rPr>
                <w:sz w:val="24"/>
                <w:szCs w:val="24"/>
              </w:rPr>
              <w:t>Стол преподавателя</w:t>
            </w:r>
          </w:p>
        </w:tc>
        <w:tc>
          <w:tcPr>
            <w:tcW w:w="1762" w:type="dxa"/>
            <w:tcBorders>
              <w:left w:val="single" w:sz="12" w:space="0" w:color="auto"/>
              <w:right w:val="single" w:sz="12" w:space="0" w:color="auto"/>
            </w:tcBorders>
          </w:tcPr>
          <w:p w14:paraId="5727330A" w14:textId="77777777" w:rsidR="008D60A0" w:rsidRDefault="008D60A0" w:rsidP="00711991">
            <w:pPr>
              <w:autoSpaceDE w:val="0"/>
              <w:autoSpaceDN w:val="0"/>
              <w:adjustRightInd w:val="0"/>
              <w:ind w:left="113"/>
              <w:rPr>
                <w:sz w:val="24"/>
                <w:szCs w:val="24"/>
              </w:rPr>
            </w:pPr>
            <w:r w:rsidRPr="00223DBE">
              <w:rPr>
                <w:sz w:val="24"/>
                <w:szCs w:val="24"/>
              </w:rPr>
              <w:t>шт.</w:t>
            </w:r>
          </w:p>
        </w:tc>
        <w:tc>
          <w:tcPr>
            <w:tcW w:w="1837" w:type="dxa"/>
            <w:tcBorders>
              <w:left w:val="single" w:sz="12" w:space="0" w:color="auto"/>
              <w:right w:val="single" w:sz="12" w:space="0" w:color="auto"/>
            </w:tcBorders>
            <w:vAlign w:val="center"/>
          </w:tcPr>
          <w:p w14:paraId="15DDE139" w14:textId="77777777" w:rsidR="008D60A0" w:rsidRDefault="008D60A0" w:rsidP="00711991">
            <w:pPr>
              <w:autoSpaceDE w:val="0"/>
              <w:autoSpaceDN w:val="0"/>
              <w:adjustRightInd w:val="0"/>
              <w:ind w:left="113"/>
              <w:rPr>
                <w:sz w:val="24"/>
                <w:szCs w:val="24"/>
              </w:rPr>
            </w:pPr>
            <w:r>
              <w:rPr>
                <w:sz w:val="24"/>
                <w:szCs w:val="24"/>
              </w:rPr>
              <w:t>1</w:t>
            </w:r>
          </w:p>
        </w:tc>
      </w:tr>
      <w:tr w:rsidR="008D60A0" w:rsidRPr="00FE432A" w14:paraId="60225F92" w14:textId="77777777" w:rsidTr="00711991">
        <w:trPr>
          <w:trHeight w:val="264"/>
        </w:trPr>
        <w:tc>
          <w:tcPr>
            <w:tcW w:w="844" w:type="dxa"/>
            <w:tcBorders>
              <w:left w:val="single" w:sz="12" w:space="0" w:color="auto"/>
              <w:right w:val="single" w:sz="12" w:space="0" w:color="auto"/>
            </w:tcBorders>
            <w:vAlign w:val="center"/>
          </w:tcPr>
          <w:p w14:paraId="75CA43C8" w14:textId="77777777" w:rsidR="008D60A0" w:rsidRPr="00161B5D" w:rsidRDefault="008D60A0" w:rsidP="00711991">
            <w:pPr>
              <w:autoSpaceDE w:val="0"/>
              <w:autoSpaceDN w:val="0"/>
              <w:adjustRightInd w:val="0"/>
              <w:ind w:left="113"/>
              <w:rPr>
                <w:b/>
                <w:bCs/>
                <w:sz w:val="24"/>
                <w:szCs w:val="24"/>
              </w:rPr>
            </w:pPr>
            <w:r w:rsidRPr="00161B5D">
              <w:rPr>
                <w:b/>
                <w:bCs/>
                <w:sz w:val="24"/>
                <w:szCs w:val="24"/>
              </w:rPr>
              <w:t>2</w:t>
            </w:r>
          </w:p>
        </w:tc>
        <w:tc>
          <w:tcPr>
            <w:tcW w:w="5218" w:type="dxa"/>
            <w:tcBorders>
              <w:left w:val="single" w:sz="12" w:space="0" w:color="auto"/>
              <w:right w:val="single" w:sz="12" w:space="0" w:color="auto"/>
            </w:tcBorders>
          </w:tcPr>
          <w:p w14:paraId="6B974810" w14:textId="77777777" w:rsidR="008D60A0" w:rsidRDefault="008D60A0" w:rsidP="00711991">
            <w:pPr>
              <w:autoSpaceDE w:val="0"/>
              <w:autoSpaceDN w:val="0"/>
              <w:adjustRightInd w:val="0"/>
              <w:jc w:val="left"/>
              <w:rPr>
                <w:sz w:val="24"/>
                <w:szCs w:val="24"/>
              </w:rPr>
            </w:pPr>
            <w:r>
              <w:rPr>
                <w:sz w:val="24"/>
                <w:szCs w:val="24"/>
              </w:rPr>
              <w:t>Стол огневой рубежный</w:t>
            </w:r>
          </w:p>
        </w:tc>
        <w:tc>
          <w:tcPr>
            <w:tcW w:w="1762" w:type="dxa"/>
            <w:tcBorders>
              <w:left w:val="single" w:sz="12" w:space="0" w:color="auto"/>
              <w:right w:val="single" w:sz="12" w:space="0" w:color="auto"/>
            </w:tcBorders>
          </w:tcPr>
          <w:p w14:paraId="25B48A1F" w14:textId="77777777" w:rsidR="008D60A0" w:rsidRDefault="008D60A0" w:rsidP="00711991">
            <w:pPr>
              <w:autoSpaceDE w:val="0"/>
              <w:autoSpaceDN w:val="0"/>
              <w:adjustRightInd w:val="0"/>
              <w:ind w:left="113"/>
              <w:rPr>
                <w:sz w:val="24"/>
                <w:szCs w:val="24"/>
              </w:rPr>
            </w:pPr>
            <w:r w:rsidRPr="00223DBE">
              <w:rPr>
                <w:sz w:val="24"/>
                <w:szCs w:val="24"/>
              </w:rPr>
              <w:t>шт.</w:t>
            </w:r>
          </w:p>
        </w:tc>
        <w:tc>
          <w:tcPr>
            <w:tcW w:w="1837" w:type="dxa"/>
            <w:tcBorders>
              <w:left w:val="single" w:sz="12" w:space="0" w:color="auto"/>
              <w:right w:val="single" w:sz="12" w:space="0" w:color="auto"/>
            </w:tcBorders>
            <w:vAlign w:val="center"/>
          </w:tcPr>
          <w:p w14:paraId="1A2387ED" w14:textId="77777777" w:rsidR="008D60A0" w:rsidRDefault="008D60A0" w:rsidP="00711991">
            <w:pPr>
              <w:autoSpaceDE w:val="0"/>
              <w:autoSpaceDN w:val="0"/>
              <w:adjustRightInd w:val="0"/>
              <w:ind w:left="113"/>
              <w:rPr>
                <w:sz w:val="24"/>
                <w:szCs w:val="24"/>
              </w:rPr>
            </w:pPr>
            <w:r>
              <w:rPr>
                <w:sz w:val="24"/>
                <w:szCs w:val="24"/>
              </w:rPr>
              <w:t>2</w:t>
            </w:r>
          </w:p>
        </w:tc>
      </w:tr>
      <w:tr w:rsidR="008D60A0" w:rsidRPr="00FE432A" w14:paraId="0B78AFE4" w14:textId="77777777" w:rsidTr="00711991">
        <w:trPr>
          <w:trHeight w:val="264"/>
        </w:trPr>
        <w:tc>
          <w:tcPr>
            <w:tcW w:w="844" w:type="dxa"/>
            <w:tcBorders>
              <w:left w:val="single" w:sz="12" w:space="0" w:color="auto"/>
              <w:right w:val="single" w:sz="12" w:space="0" w:color="auto"/>
            </w:tcBorders>
            <w:vAlign w:val="center"/>
          </w:tcPr>
          <w:p w14:paraId="21B94107" w14:textId="77777777" w:rsidR="008D60A0" w:rsidRPr="00161B5D" w:rsidRDefault="008D60A0" w:rsidP="00711991">
            <w:pPr>
              <w:autoSpaceDE w:val="0"/>
              <w:autoSpaceDN w:val="0"/>
              <w:adjustRightInd w:val="0"/>
              <w:ind w:left="113"/>
              <w:rPr>
                <w:b/>
                <w:bCs/>
                <w:sz w:val="24"/>
                <w:szCs w:val="24"/>
              </w:rPr>
            </w:pPr>
            <w:r w:rsidRPr="00161B5D">
              <w:rPr>
                <w:b/>
                <w:bCs/>
                <w:sz w:val="24"/>
                <w:szCs w:val="24"/>
              </w:rPr>
              <w:t>3</w:t>
            </w:r>
          </w:p>
        </w:tc>
        <w:tc>
          <w:tcPr>
            <w:tcW w:w="5218" w:type="dxa"/>
            <w:tcBorders>
              <w:left w:val="single" w:sz="12" w:space="0" w:color="auto"/>
              <w:right w:val="single" w:sz="12" w:space="0" w:color="auto"/>
            </w:tcBorders>
          </w:tcPr>
          <w:p w14:paraId="5B006CFA" w14:textId="77777777" w:rsidR="008D60A0" w:rsidRDefault="008D60A0" w:rsidP="00711991">
            <w:pPr>
              <w:autoSpaceDE w:val="0"/>
              <w:autoSpaceDN w:val="0"/>
              <w:adjustRightInd w:val="0"/>
              <w:jc w:val="left"/>
              <w:rPr>
                <w:sz w:val="24"/>
                <w:szCs w:val="24"/>
              </w:rPr>
            </w:pPr>
            <w:r>
              <w:rPr>
                <w:sz w:val="24"/>
                <w:szCs w:val="24"/>
              </w:rPr>
              <w:t>Стол для чистки оружия</w:t>
            </w:r>
          </w:p>
        </w:tc>
        <w:tc>
          <w:tcPr>
            <w:tcW w:w="1762" w:type="dxa"/>
            <w:tcBorders>
              <w:left w:val="single" w:sz="12" w:space="0" w:color="auto"/>
              <w:right w:val="single" w:sz="12" w:space="0" w:color="auto"/>
            </w:tcBorders>
          </w:tcPr>
          <w:p w14:paraId="3A619EF1" w14:textId="77777777" w:rsidR="008D60A0" w:rsidRDefault="008D60A0" w:rsidP="00711991">
            <w:pPr>
              <w:autoSpaceDE w:val="0"/>
              <w:autoSpaceDN w:val="0"/>
              <w:adjustRightInd w:val="0"/>
              <w:ind w:left="113"/>
              <w:rPr>
                <w:sz w:val="24"/>
                <w:szCs w:val="24"/>
              </w:rPr>
            </w:pPr>
            <w:r w:rsidRPr="00223DBE">
              <w:rPr>
                <w:sz w:val="24"/>
                <w:szCs w:val="24"/>
              </w:rPr>
              <w:t>шт.</w:t>
            </w:r>
          </w:p>
        </w:tc>
        <w:tc>
          <w:tcPr>
            <w:tcW w:w="1837" w:type="dxa"/>
            <w:tcBorders>
              <w:left w:val="single" w:sz="12" w:space="0" w:color="auto"/>
              <w:right w:val="single" w:sz="12" w:space="0" w:color="auto"/>
            </w:tcBorders>
            <w:vAlign w:val="center"/>
          </w:tcPr>
          <w:p w14:paraId="4E1B6183" w14:textId="77777777" w:rsidR="008D60A0" w:rsidRDefault="008D60A0" w:rsidP="00711991">
            <w:pPr>
              <w:autoSpaceDE w:val="0"/>
              <w:autoSpaceDN w:val="0"/>
              <w:adjustRightInd w:val="0"/>
              <w:ind w:left="113"/>
              <w:rPr>
                <w:sz w:val="24"/>
                <w:szCs w:val="24"/>
              </w:rPr>
            </w:pPr>
            <w:r>
              <w:rPr>
                <w:sz w:val="24"/>
                <w:szCs w:val="24"/>
              </w:rPr>
              <w:t>1</w:t>
            </w:r>
          </w:p>
        </w:tc>
      </w:tr>
      <w:tr w:rsidR="008D60A0" w:rsidRPr="00FE432A" w14:paraId="2EC9AF82" w14:textId="77777777" w:rsidTr="00711991">
        <w:trPr>
          <w:trHeight w:val="200"/>
        </w:trPr>
        <w:tc>
          <w:tcPr>
            <w:tcW w:w="844" w:type="dxa"/>
            <w:tcBorders>
              <w:left w:val="single" w:sz="12" w:space="0" w:color="auto"/>
              <w:right w:val="single" w:sz="12" w:space="0" w:color="auto"/>
            </w:tcBorders>
            <w:vAlign w:val="center"/>
          </w:tcPr>
          <w:p w14:paraId="30007461" w14:textId="77777777" w:rsidR="008D60A0" w:rsidRPr="00161B5D" w:rsidRDefault="008D60A0" w:rsidP="00711991">
            <w:pPr>
              <w:autoSpaceDE w:val="0"/>
              <w:autoSpaceDN w:val="0"/>
              <w:adjustRightInd w:val="0"/>
              <w:ind w:left="113"/>
              <w:rPr>
                <w:b/>
                <w:bCs/>
                <w:sz w:val="24"/>
                <w:szCs w:val="24"/>
              </w:rPr>
            </w:pPr>
            <w:r w:rsidRPr="00161B5D">
              <w:rPr>
                <w:b/>
                <w:bCs/>
                <w:sz w:val="24"/>
                <w:szCs w:val="24"/>
              </w:rPr>
              <w:t>4</w:t>
            </w:r>
          </w:p>
        </w:tc>
        <w:tc>
          <w:tcPr>
            <w:tcW w:w="5218" w:type="dxa"/>
            <w:tcBorders>
              <w:left w:val="single" w:sz="12" w:space="0" w:color="auto"/>
              <w:right w:val="single" w:sz="12" w:space="0" w:color="auto"/>
            </w:tcBorders>
          </w:tcPr>
          <w:p w14:paraId="1C7D69B5" w14:textId="77777777" w:rsidR="008D60A0" w:rsidRDefault="008D60A0" w:rsidP="00711991">
            <w:pPr>
              <w:autoSpaceDE w:val="0"/>
              <w:autoSpaceDN w:val="0"/>
              <w:adjustRightInd w:val="0"/>
              <w:jc w:val="left"/>
              <w:rPr>
                <w:sz w:val="24"/>
                <w:szCs w:val="24"/>
              </w:rPr>
            </w:pPr>
            <w:r>
              <w:rPr>
                <w:sz w:val="24"/>
                <w:szCs w:val="24"/>
              </w:rPr>
              <w:t>Стол ведения документации</w:t>
            </w:r>
          </w:p>
        </w:tc>
        <w:tc>
          <w:tcPr>
            <w:tcW w:w="1762" w:type="dxa"/>
            <w:tcBorders>
              <w:left w:val="single" w:sz="12" w:space="0" w:color="auto"/>
              <w:right w:val="single" w:sz="12" w:space="0" w:color="auto"/>
            </w:tcBorders>
          </w:tcPr>
          <w:p w14:paraId="124D0EA3" w14:textId="77777777" w:rsidR="008D60A0" w:rsidRDefault="008D60A0" w:rsidP="00711991">
            <w:pPr>
              <w:autoSpaceDE w:val="0"/>
              <w:autoSpaceDN w:val="0"/>
              <w:adjustRightInd w:val="0"/>
              <w:ind w:left="113"/>
              <w:rPr>
                <w:sz w:val="24"/>
                <w:szCs w:val="24"/>
              </w:rPr>
            </w:pPr>
            <w:r w:rsidRPr="00223DBE">
              <w:rPr>
                <w:sz w:val="24"/>
                <w:szCs w:val="24"/>
              </w:rPr>
              <w:t>шт.</w:t>
            </w:r>
          </w:p>
        </w:tc>
        <w:tc>
          <w:tcPr>
            <w:tcW w:w="1837" w:type="dxa"/>
            <w:tcBorders>
              <w:left w:val="single" w:sz="12" w:space="0" w:color="auto"/>
              <w:right w:val="single" w:sz="12" w:space="0" w:color="auto"/>
            </w:tcBorders>
            <w:vAlign w:val="center"/>
          </w:tcPr>
          <w:p w14:paraId="31373A70" w14:textId="77777777" w:rsidR="008D60A0" w:rsidRDefault="008D60A0" w:rsidP="00711991">
            <w:pPr>
              <w:autoSpaceDE w:val="0"/>
              <w:autoSpaceDN w:val="0"/>
              <w:adjustRightInd w:val="0"/>
              <w:ind w:left="113"/>
              <w:rPr>
                <w:sz w:val="24"/>
                <w:szCs w:val="24"/>
              </w:rPr>
            </w:pPr>
            <w:r>
              <w:rPr>
                <w:sz w:val="24"/>
                <w:szCs w:val="24"/>
              </w:rPr>
              <w:t>1</w:t>
            </w:r>
          </w:p>
        </w:tc>
      </w:tr>
      <w:tr w:rsidR="008D60A0" w:rsidRPr="00FE432A" w14:paraId="56AC9720" w14:textId="77777777" w:rsidTr="00711991">
        <w:trPr>
          <w:trHeight w:val="264"/>
        </w:trPr>
        <w:tc>
          <w:tcPr>
            <w:tcW w:w="844" w:type="dxa"/>
            <w:tcBorders>
              <w:left w:val="single" w:sz="12" w:space="0" w:color="auto"/>
              <w:right w:val="single" w:sz="12" w:space="0" w:color="auto"/>
            </w:tcBorders>
            <w:vAlign w:val="center"/>
          </w:tcPr>
          <w:p w14:paraId="0A5ED962" w14:textId="77777777" w:rsidR="008D60A0" w:rsidRPr="00161B5D" w:rsidRDefault="008D60A0" w:rsidP="00711991">
            <w:pPr>
              <w:autoSpaceDE w:val="0"/>
              <w:autoSpaceDN w:val="0"/>
              <w:adjustRightInd w:val="0"/>
              <w:ind w:left="113"/>
              <w:rPr>
                <w:b/>
                <w:bCs/>
                <w:sz w:val="24"/>
                <w:szCs w:val="24"/>
              </w:rPr>
            </w:pPr>
            <w:r w:rsidRPr="00161B5D">
              <w:rPr>
                <w:b/>
                <w:bCs/>
                <w:sz w:val="24"/>
                <w:szCs w:val="24"/>
              </w:rPr>
              <w:t>5</w:t>
            </w:r>
          </w:p>
        </w:tc>
        <w:tc>
          <w:tcPr>
            <w:tcW w:w="5218" w:type="dxa"/>
            <w:tcBorders>
              <w:left w:val="single" w:sz="12" w:space="0" w:color="auto"/>
              <w:right w:val="single" w:sz="12" w:space="0" w:color="auto"/>
            </w:tcBorders>
          </w:tcPr>
          <w:p w14:paraId="73C63F31" w14:textId="77777777" w:rsidR="008D60A0" w:rsidRDefault="008D60A0" w:rsidP="00711991">
            <w:pPr>
              <w:autoSpaceDE w:val="0"/>
              <w:autoSpaceDN w:val="0"/>
              <w:adjustRightInd w:val="0"/>
              <w:jc w:val="left"/>
              <w:rPr>
                <w:sz w:val="24"/>
                <w:szCs w:val="24"/>
              </w:rPr>
            </w:pPr>
            <w:r>
              <w:rPr>
                <w:sz w:val="24"/>
                <w:szCs w:val="24"/>
              </w:rPr>
              <w:t>Стол охранника</w:t>
            </w:r>
          </w:p>
        </w:tc>
        <w:tc>
          <w:tcPr>
            <w:tcW w:w="1762" w:type="dxa"/>
            <w:tcBorders>
              <w:left w:val="single" w:sz="12" w:space="0" w:color="auto"/>
              <w:right w:val="single" w:sz="12" w:space="0" w:color="auto"/>
            </w:tcBorders>
          </w:tcPr>
          <w:p w14:paraId="17733CA8" w14:textId="77777777" w:rsidR="008D60A0" w:rsidRDefault="008D60A0" w:rsidP="00711991">
            <w:pPr>
              <w:autoSpaceDE w:val="0"/>
              <w:autoSpaceDN w:val="0"/>
              <w:adjustRightInd w:val="0"/>
              <w:ind w:left="113"/>
              <w:rPr>
                <w:sz w:val="24"/>
                <w:szCs w:val="24"/>
              </w:rPr>
            </w:pPr>
            <w:r w:rsidRPr="00223DBE">
              <w:rPr>
                <w:sz w:val="24"/>
                <w:szCs w:val="24"/>
              </w:rPr>
              <w:t>шт.</w:t>
            </w:r>
          </w:p>
        </w:tc>
        <w:tc>
          <w:tcPr>
            <w:tcW w:w="1837" w:type="dxa"/>
            <w:tcBorders>
              <w:left w:val="single" w:sz="12" w:space="0" w:color="auto"/>
              <w:right w:val="single" w:sz="12" w:space="0" w:color="auto"/>
            </w:tcBorders>
            <w:vAlign w:val="center"/>
          </w:tcPr>
          <w:p w14:paraId="3AEAA444" w14:textId="77777777" w:rsidR="008D60A0" w:rsidRDefault="008D60A0" w:rsidP="00711991">
            <w:pPr>
              <w:autoSpaceDE w:val="0"/>
              <w:autoSpaceDN w:val="0"/>
              <w:adjustRightInd w:val="0"/>
              <w:ind w:left="113"/>
              <w:rPr>
                <w:sz w:val="24"/>
                <w:szCs w:val="24"/>
              </w:rPr>
            </w:pPr>
            <w:r>
              <w:rPr>
                <w:sz w:val="24"/>
                <w:szCs w:val="24"/>
              </w:rPr>
              <w:t>1</w:t>
            </w:r>
          </w:p>
        </w:tc>
      </w:tr>
      <w:tr w:rsidR="008D60A0" w:rsidRPr="00FE432A" w14:paraId="6D86EFF3" w14:textId="77777777" w:rsidTr="00711991">
        <w:trPr>
          <w:trHeight w:val="264"/>
        </w:trPr>
        <w:tc>
          <w:tcPr>
            <w:tcW w:w="844" w:type="dxa"/>
            <w:tcBorders>
              <w:left w:val="single" w:sz="12" w:space="0" w:color="auto"/>
              <w:right w:val="single" w:sz="12" w:space="0" w:color="auto"/>
            </w:tcBorders>
            <w:vAlign w:val="center"/>
          </w:tcPr>
          <w:p w14:paraId="362E78F9" w14:textId="77777777" w:rsidR="008D60A0" w:rsidRPr="00161B5D" w:rsidRDefault="008D60A0" w:rsidP="00711991">
            <w:pPr>
              <w:autoSpaceDE w:val="0"/>
              <w:autoSpaceDN w:val="0"/>
              <w:adjustRightInd w:val="0"/>
              <w:ind w:left="113"/>
              <w:rPr>
                <w:b/>
                <w:bCs/>
                <w:sz w:val="24"/>
                <w:szCs w:val="24"/>
              </w:rPr>
            </w:pPr>
            <w:r w:rsidRPr="00161B5D">
              <w:rPr>
                <w:b/>
                <w:bCs/>
                <w:sz w:val="24"/>
                <w:szCs w:val="24"/>
              </w:rPr>
              <w:t>6</w:t>
            </w:r>
          </w:p>
        </w:tc>
        <w:tc>
          <w:tcPr>
            <w:tcW w:w="5218" w:type="dxa"/>
            <w:tcBorders>
              <w:left w:val="single" w:sz="12" w:space="0" w:color="auto"/>
              <w:right w:val="single" w:sz="12" w:space="0" w:color="auto"/>
            </w:tcBorders>
          </w:tcPr>
          <w:p w14:paraId="2FE3B3D6" w14:textId="77777777" w:rsidR="008D60A0" w:rsidRDefault="008D60A0" w:rsidP="00711991">
            <w:pPr>
              <w:autoSpaceDE w:val="0"/>
              <w:autoSpaceDN w:val="0"/>
              <w:adjustRightInd w:val="0"/>
              <w:jc w:val="left"/>
              <w:rPr>
                <w:sz w:val="24"/>
                <w:szCs w:val="24"/>
              </w:rPr>
            </w:pPr>
            <w:r>
              <w:rPr>
                <w:sz w:val="24"/>
                <w:szCs w:val="24"/>
              </w:rPr>
              <w:t>Конференц кресло</w:t>
            </w:r>
          </w:p>
        </w:tc>
        <w:tc>
          <w:tcPr>
            <w:tcW w:w="1762" w:type="dxa"/>
            <w:tcBorders>
              <w:left w:val="single" w:sz="12" w:space="0" w:color="auto"/>
              <w:right w:val="single" w:sz="12" w:space="0" w:color="auto"/>
            </w:tcBorders>
          </w:tcPr>
          <w:p w14:paraId="4D76E83E" w14:textId="77777777" w:rsidR="008D60A0" w:rsidRDefault="008D60A0" w:rsidP="00711991">
            <w:pPr>
              <w:autoSpaceDE w:val="0"/>
              <w:autoSpaceDN w:val="0"/>
              <w:adjustRightInd w:val="0"/>
              <w:ind w:left="113"/>
              <w:rPr>
                <w:sz w:val="24"/>
                <w:szCs w:val="24"/>
              </w:rPr>
            </w:pPr>
            <w:r w:rsidRPr="00223DBE">
              <w:rPr>
                <w:sz w:val="24"/>
                <w:szCs w:val="24"/>
              </w:rPr>
              <w:t>шт.</w:t>
            </w:r>
          </w:p>
        </w:tc>
        <w:tc>
          <w:tcPr>
            <w:tcW w:w="1837" w:type="dxa"/>
            <w:tcBorders>
              <w:left w:val="single" w:sz="12" w:space="0" w:color="auto"/>
              <w:right w:val="single" w:sz="12" w:space="0" w:color="auto"/>
            </w:tcBorders>
            <w:vAlign w:val="center"/>
          </w:tcPr>
          <w:p w14:paraId="65B861A5" w14:textId="77777777" w:rsidR="008D60A0" w:rsidRDefault="008D60A0" w:rsidP="00711991">
            <w:pPr>
              <w:autoSpaceDE w:val="0"/>
              <w:autoSpaceDN w:val="0"/>
              <w:adjustRightInd w:val="0"/>
              <w:ind w:left="113"/>
              <w:rPr>
                <w:sz w:val="24"/>
                <w:szCs w:val="24"/>
              </w:rPr>
            </w:pPr>
            <w:r>
              <w:rPr>
                <w:sz w:val="24"/>
                <w:szCs w:val="24"/>
              </w:rPr>
              <w:t>6</w:t>
            </w:r>
          </w:p>
        </w:tc>
      </w:tr>
      <w:tr w:rsidR="008D60A0" w:rsidRPr="00FE432A" w14:paraId="0F79E18A" w14:textId="77777777" w:rsidTr="00711991">
        <w:trPr>
          <w:trHeight w:val="264"/>
        </w:trPr>
        <w:tc>
          <w:tcPr>
            <w:tcW w:w="844" w:type="dxa"/>
            <w:tcBorders>
              <w:left w:val="single" w:sz="12" w:space="0" w:color="auto"/>
              <w:right w:val="single" w:sz="12" w:space="0" w:color="auto"/>
            </w:tcBorders>
            <w:vAlign w:val="center"/>
          </w:tcPr>
          <w:p w14:paraId="6CB02487" w14:textId="77777777" w:rsidR="008D60A0" w:rsidRPr="00161B5D" w:rsidRDefault="008D60A0" w:rsidP="00711991">
            <w:pPr>
              <w:autoSpaceDE w:val="0"/>
              <w:autoSpaceDN w:val="0"/>
              <w:adjustRightInd w:val="0"/>
              <w:ind w:left="113"/>
              <w:rPr>
                <w:b/>
                <w:bCs/>
                <w:sz w:val="24"/>
                <w:szCs w:val="24"/>
              </w:rPr>
            </w:pPr>
            <w:r w:rsidRPr="00161B5D">
              <w:rPr>
                <w:b/>
                <w:bCs/>
                <w:sz w:val="24"/>
                <w:szCs w:val="24"/>
              </w:rPr>
              <w:t>7</w:t>
            </w:r>
          </w:p>
        </w:tc>
        <w:tc>
          <w:tcPr>
            <w:tcW w:w="5218" w:type="dxa"/>
            <w:tcBorders>
              <w:left w:val="single" w:sz="12" w:space="0" w:color="auto"/>
              <w:right w:val="single" w:sz="12" w:space="0" w:color="auto"/>
            </w:tcBorders>
          </w:tcPr>
          <w:p w14:paraId="3C763492" w14:textId="77777777" w:rsidR="008D60A0" w:rsidRDefault="008D60A0" w:rsidP="00711991">
            <w:pPr>
              <w:autoSpaceDE w:val="0"/>
              <w:autoSpaceDN w:val="0"/>
              <w:adjustRightInd w:val="0"/>
              <w:jc w:val="left"/>
              <w:rPr>
                <w:sz w:val="24"/>
                <w:szCs w:val="24"/>
              </w:rPr>
            </w:pPr>
            <w:r>
              <w:rPr>
                <w:sz w:val="24"/>
                <w:szCs w:val="24"/>
              </w:rPr>
              <w:t>Сейф</w:t>
            </w:r>
          </w:p>
        </w:tc>
        <w:tc>
          <w:tcPr>
            <w:tcW w:w="1762" w:type="dxa"/>
            <w:tcBorders>
              <w:left w:val="single" w:sz="12" w:space="0" w:color="auto"/>
              <w:right w:val="single" w:sz="12" w:space="0" w:color="auto"/>
            </w:tcBorders>
          </w:tcPr>
          <w:p w14:paraId="1DCBA3AD" w14:textId="77777777" w:rsidR="008D60A0" w:rsidRDefault="008D60A0" w:rsidP="00711991">
            <w:pPr>
              <w:autoSpaceDE w:val="0"/>
              <w:autoSpaceDN w:val="0"/>
              <w:adjustRightInd w:val="0"/>
              <w:ind w:left="113"/>
              <w:rPr>
                <w:sz w:val="24"/>
                <w:szCs w:val="24"/>
              </w:rPr>
            </w:pPr>
            <w:r w:rsidRPr="00223DBE">
              <w:rPr>
                <w:sz w:val="24"/>
                <w:szCs w:val="24"/>
              </w:rPr>
              <w:t>шт.</w:t>
            </w:r>
          </w:p>
        </w:tc>
        <w:tc>
          <w:tcPr>
            <w:tcW w:w="1837" w:type="dxa"/>
            <w:tcBorders>
              <w:left w:val="single" w:sz="12" w:space="0" w:color="auto"/>
              <w:right w:val="single" w:sz="12" w:space="0" w:color="auto"/>
            </w:tcBorders>
            <w:vAlign w:val="center"/>
          </w:tcPr>
          <w:p w14:paraId="2852E723" w14:textId="77777777" w:rsidR="008D60A0" w:rsidRDefault="008D60A0" w:rsidP="00711991">
            <w:pPr>
              <w:autoSpaceDE w:val="0"/>
              <w:autoSpaceDN w:val="0"/>
              <w:adjustRightInd w:val="0"/>
              <w:ind w:left="113"/>
              <w:rPr>
                <w:sz w:val="24"/>
                <w:szCs w:val="24"/>
              </w:rPr>
            </w:pPr>
            <w:r>
              <w:rPr>
                <w:sz w:val="24"/>
                <w:szCs w:val="24"/>
              </w:rPr>
              <w:t>2</w:t>
            </w:r>
          </w:p>
        </w:tc>
      </w:tr>
      <w:tr w:rsidR="008D60A0" w:rsidRPr="00FE432A" w14:paraId="5F1C9FAE" w14:textId="77777777" w:rsidTr="00711991">
        <w:trPr>
          <w:trHeight w:val="264"/>
        </w:trPr>
        <w:tc>
          <w:tcPr>
            <w:tcW w:w="844" w:type="dxa"/>
            <w:tcBorders>
              <w:left w:val="single" w:sz="12" w:space="0" w:color="auto"/>
              <w:right w:val="single" w:sz="12" w:space="0" w:color="auto"/>
            </w:tcBorders>
            <w:vAlign w:val="center"/>
          </w:tcPr>
          <w:p w14:paraId="51CE2AF9" w14:textId="77777777" w:rsidR="008D60A0" w:rsidRPr="00161B5D" w:rsidRDefault="008D60A0" w:rsidP="00711991">
            <w:pPr>
              <w:autoSpaceDE w:val="0"/>
              <w:autoSpaceDN w:val="0"/>
              <w:adjustRightInd w:val="0"/>
              <w:ind w:left="113"/>
              <w:rPr>
                <w:b/>
                <w:bCs/>
                <w:sz w:val="24"/>
                <w:szCs w:val="24"/>
              </w:rPr>
            </w:pPr>
            <w:r w:rsidRPr="00161B5D">
              <w:rPr>
                <w:b/>
                <w:bCs/>
                <w:sz w:val="24"/>
                <w:szCs w:val="24"/>
              </w:rPr>
              <w:t>8</w:t>
            </w:r>
          </w:p>
        </w:tc>
        <w:tc>
          <w:tcPr>
            <w:tcW w:w="5218" w:type="dxa"/>
            <w:tcBorders>
              <w:left w:val="single" w:sz="12" w:space="0" w:color="auto"/>
              <w:right w:val="single" w:sz="12" w:space="0" w:color="auto"/>
            </w:tcBorders>
          </w:tcPr>
          <w:p w14:paraId="6D536301" w14:textId="77777777" w:rsidR="008D60A0" w:rsidRDefault="008D60A0" w:rsidP="00711991">
            <w:pPr>
              <w:autoSpaceDE w:val="0"/>
              <w:autoSpaceDN w:val="0"/>
              <w:adjustRightInd w:val="0"/>
              <w:jc w:val="left"/>
              <w:rPr>
                <w:sz w:val="24"/>
                <w:szCs w:val="24"/>
              </w:rPr>
            </w:pPr>
            <w:r>
              <w:rPr>
                <w:sz w:val="24"/>
                <w:szCs w:val="24"/>
              </w:rPr>
              <w:t>Трехместные кресла перфорированные</w:t>
            </w:r>
          </w:p>
        </w:tc>
        <w:tc>
          <w:tcPr>
            <w:tcW w:w="1762" w:type="dxa"/>
            <w:tcBorders>
              <w:left w:val="single" w:sz="12" w:space="0" w:color="auto"/>
              <w:right w:val="single" w:sz="12" w:space="0" w:color="auto"/>
            </w:tcBorders>
          </w:tcPr>
          <w:p w14:paraId="330A0152" w14:textId="77777777" w:rsidR="008D60A0" w:rsidRDefault="008D60A0" w:rsidP="00711991">
            <w:pPr>
              <w:autoSpaceDE w:val="0"/>
              <w:autoSpaceDN w:val="0"/>
              <w:adjustRightInd w:val="0"/>
              <w:ind w:left="113"/>
              <w:rPr>
                <w:sz w:val="24"/>
                <w:szCs w:val="24"/>
              </w:rPr>
            </w:pPr>
            <w:r w:rsidRPr="00223DBE">
              <w:rPr>
                <w:sz w:val="24"/>
                <w:szCs w:val="24"/>
              </w:rPr>
              <w:t>шт.</w:t>
            </w:r>
          </w:p>
        </w:tc>
        <w:tc>
          <w:tcPr>
            <w:tcW w:w="1837" w:type="dxa"/>
            <w:tcBorders>
              <w:left w:val="single" w:sz="12" w:space="0" w:color="auto"/>
              <w:right w:val="single" w:sz="12" w:space="0" w:color="auto"/>
            </w:tcBorders>
            <w:vAlign w:val="center"/>
          </w:tcPr>
          <w:p w14:paraId="21E16641" w14:textId="77777777" w:rsidR="008D60A0" w:rsidRDefault="008D60A0" w:rsidP="00711991">
            <w:pPr>
              <w:autoSpaceDE w:val="0"/>
              <w:autoSpaceDN w:val="0"/>
              <w:adjustRightInd w:val="0"/>
              <w:ind w:left="113"/>
              <w:rPr>
                <w:sz w:val="24"/>
                <w:szCs w:val="24"/>
              </w:rPr>
            </w:pPr>
            <w:r>
              <w:rPr>
                <w:sz w:val="24"/>
                <w:szCs w:val="24"/>
              </w:rPr>
              <w:t>4</w:t>
            </w:r>
          </w:p>
        </w:tc>
      </w:tr>
      <w:tr w:rsidR="008D60A0" w:rsidRPr="00FE432A" w14:paraId="33D73F5F" w14:textId="77777777" w:rsidTr="00711991">
        <w:trPr>
          <w:trHeight w:val="264"/>
        </w:trPr>
        <w:tc>
          <w:tcPr>
            <w:tcW w:w="9661" w:type="dxa"/>
            <w:gridSpan w:val="4"/>
            <w:tcBorders>
              <w:left w:val="single" w:sz="12" w:space="0" w:color="auto"/>
              <w:right w:val="single" w:sz="12" w:space="0" w:color="auto"/>
            </w:tcBorders>
            <w:vAlign w:val="center"/>
          </w:tcPr>
          <w:p w14:paraId="6826CEC5" w14:textId="77777777" w:rsidR="008D60A0" w:rsidRPr="00161B5D" w:rsidRDefault="008D60A0" w:rsidP="00711991">
            <w:pPr>
              <w:autoSpaceDE w:val="0"/>
              <w:autoSpaceDN w:val="0"/>
              <w:adjustRightInd w:val="0"/>
              <w:rPr>
                <w:b/>
                <w:bCs/>
                <w:sz w:val="24"/>
                <w:szCs w:val="24"/>
              </w:rPr>
            </w:pPr>
            <w:r w:rsidRPr="00161B5D">
              <w:rPr>
                <w:b/>
                <w:bCs/>
                <w:sz w:val="24"/>
                <w:szCs w:val="24"/>
              </w:rPr>
              <w:t>1.2. Технические средства обучения</w:t>
            </w:r>
          </w:p>
        </w:tc>
      </w:tr>
      <w:tr w:rsidR="008D60A0" w:rsidRPr="00FE432A" w14:paraId="38A188D8" w14:textId="77777777" w:rsidTr="00711991">
        <w:trPr>
          <w:trHeight w:val="838"/>
        </w:trPr>
        <w:tc>
          <w:tcPr>
            <w:tcW w:w="844" w:type="dxa"/>
            <w:vMerge w:val="restart"/>
            <w:tcBorders>
              <w:left w:val="single" w:sz="12" w:space="0" w:color="auto"/>
              <w:right w:val="single" w:sz="12" w:space="0" w:color="auto"/>
            </w:tcBorders>
            <w:vAlign w:val="center"/>
          </w:tcPr>
          <w:p w14:paraId="63A6F740" w14:textId="77777777" w:rsidR="008D60A0" w:rsidRPr="00161B5D" w:rsidRDefault="008D60A0" w:rsidP="00711991">
            <w:pPr>
              <w:autoSpaceDE w:val="0"/>
              <w:autoSpaceDN w:val="0"/>
              <w:adjustRightInd w:val="0"/>
              <w:ind w:left="113"/>
              <w:rPr>
                <w:b/>
                <w:bCs/>
                <w:sz w:val="24"/>
                <w:szCs w:val="24"/>
              </w:rPr>
            </w:pPr>
            <w:r w:rsidRPr="00161B5D">
              <w:rPr>
                <w:b/>
                <w:bCs/>
                <w:sz w:val="24"/>
                <w:szCs w:val="24"/>
              </w:rPr>
              <w:lastRenderedPageBreak/>
              <w:t>9</w:t>
            </w:r>
          </w:p>
        </w:tc>
        <w:tc>
          <w:tcPr>
            <w:tcW w:w="5218" w:type="dxa"/>
            <w:tcBorders>
              <w:left w:val="single" w:sz="12" w:space="0" w:color="auto"/>
              <w:right w:val="single" w:sz="12" w:space="0" w:color="auto"/>
            </w:tcBorders>
          </w:tcPr>
          <w:p w14:paraId="176846FE" w14:textId="77777777" w:rsidR="008D60A0" w:rsidRPr="00FE432A" w:rsidRDefault="008D60A0" w:rsidP="00711991">
            <w:pPr>
              <w:autoSpaceDE w:val="0"/>
              <w:autoSpaceDN w:val="0"/>
              <w:adjustRightInd w:val="0"/>
              <w:ind w:left="113"/>
              <w:jc w:val="both"/>
              <w:rPr>
                <w:sz w:val="24"/>
                <w:szCs w:val="24"/>
              </w:rPr>
            </w:pPr>
            <w:r w:rsidRPr="00FE432A">
              <w:rPr>
                <w:sz w:val="24"/>
                <w:szCs w:val="24"/>
              </w:rPr>
              <w:t>Аппаратно-программный комплекс</w:t>
            </w:r>
            <w:r>
              <w:rPr>
                <w:sz w:val="24"/>
                <w:szCs w:val="24"/>
              </w:rPr>
              <w:t xml:space="preserve"> «АРМ-Экзамен»</w:t>
            </w:r>
            <w:r w:rsidRPr="00FE432A">
              <w:rPr>
                <w:sz w:val="24"/>
                <w:szCs w:val="24"/>
              </w:rPr>
              <w:t xml:space="preserve"> для проведения тестирования по теоретическим вопросам</w:t>
            </w:r>
          </w:p>
        </w:tc>
        <w:tc>
          <w:tcPr>
            <w:tcW w:w="1762" w:type="dxa"/>
            <w:tcBorders>
              <w:left w:val="single" w:sz="12" w:space="0" w:color="auto"/>
              <w:right w:val="single" w:sz="12" w:space="0" w:color="auto"/>
            </w:tcBorders>
            <w:vAlign w:val="center"/>
          </w:tcPr>
          <w:p w14:paraId="1678319A" w14:textId="77777777" w:rsidR="008D60A0" w:rsidRPr="00FE432A" w:rsidRDefault="008D60A0" w:rsidP="00711991">
            <w:pPr>
              <w:autoSpaceDE w:val="0"/>
              <w:autoSpaceDN w:val="0"/>
              <w:adjustRightInd w:val="0"/>
              <w:ind w:left="113"/>
              <w:rPr>
                <w:sz w:val="24"/>
                <w:szCs w:val="24"/>
              </w:rPr>
            </w:pPr>
            <w:r w:rsidRPr="00FE432A">
              <w:rPr>
                <w:sz w:val="24"/>
                <w:szCs w:val="24"/>
              </w:rPr>
              <w:t>комплект</w:t>
            </w:r>
          </w:p>
        </w:tc>
        <w:tc>
          <w:tcPr>
            <w:tcW w:w="1837" w:type="dxa"/>
            <w:tcBorders>
              <w:left w:val="single" w:sz="12" w:space="0" w:color="auto"/>
              <w:right w:val="single" w:sz="12" w:space="0" w:color="auto"/>
            </w:tcBorders>
            <w:vAlign w:val="center"/>
          </w:tcPr>
          <w:p w14:paraId="1C13A4AF" w14:textId="77777777" w:rsidR="008D60A0" w:rsidRPr="00FE432A" w:rsidRDefault="008D60A0" w:rsidP="00711991">
            <w:pPr>
              <w:autoSpaceDE w:val="0"/>
              <w:autoSpaceDN w:val="0"/>
              <w:adjustRightInd w:val="0"/>
              <w:ind w:left="113"/>
              <w:rPr>
                <w:sz w:val="24"/>
                <w:szCs w:val="24"/>
              </w:rPr>
            </w:pPr>
            <w:r w:rsidRPr="00FE432A">
              <w:rPr>
                <w:sz w:val="24"/>
                <w:szCs w:val="24"/>
              </w:rPr>
              <w:t>1</w:t>
            </w:r>
          </w:p>
        </w:tc>
      </w:tr>
      <w:tr w:rsidR="008D60A0" w:rsidRPr="00FE432A" w14:paraId="53072862" w14:textId="77777777" w:rsidTr="00711991">
        <w:trPr>
          <w:trHeight w:val="561"/>
        </w:trPr>
        <w:tc>
          <w:tcPr>
            <w:tcW w:w="844" w:type="dxa"/>
            <w:vMerge/>
            <w:tcBorders>
              <w:left w:val="single" w:sz="12" w:space="0" w:color="auto"/>
              <w:right w:val="single" w:sz="12" w:space="0" w:color="auto"/>
            </w:tcBorders>
            <w:vAlign w:val="center"/>
          </w:tcPr>
          <w:p w14:paraId="280B93F2" w14:textId="77777777" w:rsidR="008D60A0" w:rsidRDefault="008D60A0" w:rsidP="00711991">
            <w:pPr>
              <w:autoSpaceDE w:val="0"/>
              <w:autoSpaceDN w:val="0"/>
              <w:adjustRightInd w:val="0"/>
              <w:ind w:left="113"/>
              <w:rPr>
                <w:sz w:val="24"/>
                <w:szCs w:val="24"/>
              </w:rPr>
            </w:pPr>
          </w:p>
        </w:tc>
        <w:tc>
          <w:tcPr>
            <w:tcW w:w="5218" w:type="dxa"/>
            <w:tcBorders>
              <w:left w:val="single" w:sz="12" w:space="0" w:color="auto"/>
              <w:right w:val="single" w:sz="12" w:space="0" w:color="auto"/>
            </w:tcBorders>
          </w:tcPr>
          <w:p w14:paraId="5F377DB5" w14:textId="77777777" w:rsidR="008D60A0" w:rsidRPr="00FE432A" w:rsidRDefault="008D60A0" w:rsidP="00711991">
            <w:pPr>
              <w:autoSpaceDE w:val="0"/>
              <w:autoSpaceDN w:val="0"/>
              <w:adjustRightInd w:val="0"/>
              <w:ind w:left="113"/>
              <w:jc w:val="both"/>
              <w:rPr>
                <w:sz w:val="24"/>
                <w:szCs w:val="24"/>
              </w:rPr>
            </w:pPr>
            <w:r>
              <w:rPr>
                <w:sz w:val="24"/>
                <w:szCs w:val="24"/>
              </w:rPr>
              <w:t xml:space="preserve">Ноутбук </w:t>
            </w:r>
            <w:r>
              <w:rPr>
                <w:sz w:val="24"/>
                <w:szCs w:val="24"/>
                <w:lang w:val="en-US"/>
              </w:rPr>
              <w:t>MSI</w:t>
            </w:r>
            <w:r w:rsidRPr="00FA1F15">
              <w:rPr>
                <w:sz w:val="24"/>
                <w:szCs w:val="24"/>
              </w:rPr>
              <w:t xml:space="preserve"> </w:t>
            </w:r>
            <w:r>
              <w:rPr>
                <w:sz w:val="24"/>
                <w:szCs w:val="24"/>
                <w:lang w:val="en-US"/>
              </w:rPr>
              <w:t>Modern</w:t>
            </w:r>
            <w:r w:rsidRPr="00FA1F15">
              <w:rPr>
                <w:sz w:val="24"/>
                <w:szCs w:val="24"/>
              </w:rPr>
              <w:t xml:space="preserve"> 15</w:t>
            </w:r>
            <w:r w:rsidRPr="00FE432A">
              <w:rPr>
                <w:sz w:val="24"/>
                <w:szCs w:val="24"/>
              </w:rPr>
              <w:t>, объединенн</w:t>
            </w:r>
            <w:r>
              <w:rPr>
                <w:sz w:val="24"/>
                <w:szCs w:val="24"/>
              </w:rPr>
              <w:t>ые</w:t>
            </w:r>
            <w:r w:rsidRPr="00FE432A">
              <w:rPr>
                <w:sz w:val="24"/>
                <w:szCs w:val="24"/>
              </w:rPr>
              <w:t xml:space="preserve"> в компьютерную сеть</w:t>
            </w:r>
          </w:p>
        </w:tc>
        <w:tc>
          <w:tcPr>
            <w:tcW w:w="1762" w:type="dxa"/>
            <w:tcBorders>
              <w:left w:val="single" w:sz="12" w:space="0" w:color="auto"/>
              <w:right w:val="single" w:sz="12" w:space="0" w:color="auto"/>
            </w:tcBorders>
            <w:vAlign w:val="center"/>
          </w:tcPr>
          <w:p w14:paraId="6EDE7DF0" w14:textId="77777777" w:rsidR="008D60A0" w:rsidRPr="00FE432A" w:rsidRDefault="008D60A0" w:rsidP="00711991">
            <w:pPr>
              <w:autoSpaceDE w:val="0"/>
              <w:autoSpaceDN w:val="0"/>
              <w:adjustRightInd w:val="0"/>
              <w:ind w:left="113"/>
              <w:rPr>
                <w:sz w:val="24"/>
                <w:szCs w:val="24"/>
              </w:rPr>
            </w:pPr>
            <w:r>
              <w:rPr>
                <w:sz w:val="24"/>
                <w:szCs w:val="24"/>
              </w:rPr>
              <w:t>шт.</w:t>
            </w:r>
          </w:p>
        </w:tc>
        <w:tc>
          <w:tcPr>
            <w:tcW w:w="1837" w:type="dxa"/>
            <w:tcBorders>
              <w:left w:val="single" w:sz="12" w:space="0" w:color="auto"/>
              <w:right w:val="single" w:sz="12" w:space="0" w:color="auto"/>
            </w:tcBorders>
            <w:vAlign w:val="center"/>
          </w:tcPr>
          <w:p w14:paraId="689263AF" w14:textId="77777777" w:rsidR="008D60A0" w:rsidRPr="00FE432A" w:rsidRDefault="008D60A0" w:rsidP="00711991">
            <w:pPr>
              <w:autoSpaceDE w:val="0"/>
              <w:autoSpaceDN w:val="0"/>
              <w:adjustRightInd w:val="0"/>
              <w:ind w:left="113"/>
              <w:rPr>
                <w:sz w:val="24"/>
                <w:szCs w:val="24"/>
              </w:rPr>
            </w:pPr>
            <w:r>
              <w:rPr>
                <w:sz w:val="24"/>
                <w:szCs w:val="24"/>
              </w:rPr>
              <w:t>5</w:t>
            </w:r>
          </w:p>
        </w:tc>
      </w:tr>
      <w:tr w:rsidR="008D60A0" w:rsidRPr="00FE432A" w14:paraId="045AFBB8" w14:textId="77777777" w:rsidTr="00711991">
        <w:trPr>
          <w:trHeight w:val="387"/>
        </w:trPr>
        <w:tc>
          <w:tcPr>
            <w:tcW w:w="844" w:type="dxa"/>
            <w:tcBorders>
              <w:left w:val="single" w:sz="12" w:space="0" w:color="auto"/>
              <w:right w:val="single" w:sz="12" w:space="0" w:color="auto"/>
            </w:tcBorders>
            <w:vAlign w:val="center"/>
          </w:tcPr>
          <w:p w14:paraId="54A52273" w14:textId="77777777" w:rsidR="008D60A0" w:rsidRPr="00161B5D" w:rsidRDefault="008D60A0" w:rsidP="00711991">
            <w:pPr>
              <w:autoSpaceDE w:val="0"/>
              <w:autoSpaceDN w:val="0"/>
              <w:adjustRightInd w:val="0"/>
              <w:ind w:left="113"/>
              <w:rPr>
                <w:b/>
                <w:bCs/>
                <w:sz w:val="24"/>
                <w:szCs w:val="24"/>
              </w:rPr>
            </w:pPr>
            <w:r w:rsidRPr="00161B5D">
              <w:rPr>
                <w:b/>
                <w:bCs/>
                <w:sz w:val="24"/>
                <w:szCs w:val="24"/>
              </w:rPr>
              <w:t>10</w:t>
            </w:r>
          </w:p>
        </w:tc>
        <w:tc>
          <w:tcPr>
            <w:tcW w:w="5218" w:type="dxa"/>
            <w:tcBorders>
              <w:left w:val="single" w:sz="12" w:space="0" w:color="auto"/>
              <w:right w:val="single" w:sz="12" w:space="0" w:color="auto"/>
            </w:tcBorders>
            <w:vAlign w:val="center"/>
          </w:tcPr>
          <w:p w14:paraId="5E27705D" w14:textId="77777777" w:rsidR="008D60A0" w:rsidRDefault="008D60A0" w:rsidP="00711991">
            <w:pPr>
              <w:autoSpaceDE w:val="0"/>
              <w:autoSpaceDN w:val="0"/>
              <w:adjustRightInd w:val="0"/>
              <w:ind w:left="113"/>
              <w:jc w:val="both"/>
              <w:rPr>
                <w:sz w:val="24"/>
                <w:szCs w:val="24"/>
              </w:rPr>
            </w:pPr>
            <w:r>
              <w:rPr>
                <w:sz w:val="24"/>
                <w:szCs w:val="24"/>
              </w:rPr>
              <w:t>Компьютер с программным обеспечением</w:t>
            </w:r>
          </w:p>
        </w:tc>
        <w:tc>
          <w:tcPr>
            <w:tcW w:w="1762" w:type="dxa"/>
            <w:tcBorders>
              <w:left w:val="single" w:sz="12" w:space="0" w:color="auto"/>
              <w:right w:val="single" w:sz="12" w:space="0" w:color="auto"/>
            </w:tcBorders>
            <w:vAlign w:val="center"/>
          </w:tcPr>
          <w:p w14:paraId="2A0E90C7" w14:textId="77777777" w:rsidR="008D60A0" w:rsidRPr="00FE432A" w:rsidRDefault="008D60A0" w:rsidP="00711991">
            <w:pPr>
              <w:autoSpaceDE w:val="0"/>
              <w:autoSpaceDN w:val="0"/>
              <w:adjustRightInd w:val="0"/>
              <w:ind w:left="113"/>
              <w:rPr>
                <w:sz w:val="24"/>
                <w:szCs w:val="24"/>
              </w:rPr>
            </w:pPr>
            <w:r w:rsidRPr="00FE432A">
              <w:rPr>
                <w:sz w:val="24"/>
                <w:szCs w:val="24"/>
              </w:rPr>
              <w:t>комплект</w:t>
            </w:r>
          </w:p>
        </w:tc>
        <w:tc>
          <w:tcPr>
            <w:tcW w:w="1837" w:type="dxa"/>
            <w:tcBorders>
              <w:left w:val="single" w:sz="12" w:space="0" w:color="auto"/>
              <w:right w:val="single" w:sz="12" w:space="0" w:color="auto"/>
            </w:tcBorders>
            <w:vAlign w:val="center"/>
          </w:tcPr>
          <w:p w14:paraId="0BD4F8D7" w14:textId="77777777" w:rsidR="008D60A0" w:rsidRPr="00FE432A" w:rsidRDefault="008D60A0" w:rsidP="00711991">
            <w:pPr>
              <w:autoSpaceDE w:val="0"/>
              <w:autoSpaceDN w:val="0"/>
              <w:adjustRightInd w:val="0"/>
              <w:ind w:left="113"/>
              <w:rPr>
                <w:sz w:val="24"/>
                <w:szCs w:val="24"/>
              </w:rPr>
            </w:pPr>
            <w:r>
              <w:rPr>
                <w:sz w:val="24"/>
                <w:szCs w:val="24"/>
              </w:rPr>
              <w:t>4</w:t>
            </w:r>
          </w:p>
        </w:tc>
      </w:tr>
      <w:tr w:rsidR="008D60A0" w:rsidRPr="00FE432A" w14:paraId="4E9440C5" w14:textId="77777777" w:rsidTr="00711991">
        <w:trPr>
          <w:trHeight w:val="306"/>
        </w:trPr>
        <w:tc>
          <w:tcPr>
            <w:tcW w:w="844" w:type="dxa"/>
            <w:tcBorders>
              <w:left w:val="single" w:sz="12" w:space="0" w:color="auto"/>
              <w:right w:val="single" w:sz="12" w:space="0" w:color="auto"/>
            </w:tcBorders>
            <w:vAlign w:val="center"/>
          </w:tcPr>
          <w:p w14:paraId="31776A62" w14:textId="77777777" w:rsidR="008D60A0" w:rsidRPr="00161B5D" w:rsidRDefault="008D60A0" w:rsidP="00711991">
            <w:pPr>
              <w:autoSpaceDE w:val="0"/>
              <w:autoSpaceDN w:val="0"/>
              <w:adjustRightInd w:val="0"/>
              <w:ind w:left="113"/>
              <w:rPr>
                <w:b/>
                <w:bCs/>
                <w:sz w:val="24"/>
                <w:szCs w:val="24"/>
              </w:rPr>
            </w:pPr>
            <w:r w:rsidRPr="00161B5D">
              <w:rPr>
                <w:b/>
                <w:bCs/>
                <w:sz w:val="24"/>
                <w:szCs w:val="24"/>
              </w:rPr>
              <w:t>11</w:t>
            </w:r>
          </w:p>
        </w:tc>
        <w:tc>
          <w:tcPr>
            <w:tcW w:w="5218" w:type="dxa"/>
            <w:tcBorders>
              <w:left w:val="single" w:sz="12" w:space="0" w:color="auto"/>
              <w:right w:val="single" w:sz="12" w:space="0" w:color="auto"/>
            </w:tcBorders>
            <w:vAlign w:val="center"/>
          </w:tcPr>
          <w:p w14:paraId="4D38EF58" w14:textId="77777777" w:rsidR="008D60A0" w:rsidRDefault="008D60A0" w:rsidP="00711991">
            <w:pPr>
              <w:autoSpaceDE w:val="0"/>
              <w:autoSpaceDN w:val="0"/>
              <w:adjustRightInd w:val="0"/>
              <w:ind w:left="113"/>
              <w:jc w:val="both"/>
              <w:rPr>
                <w:sz w:val="24"/>
                <w:szCs w:val="24"/>
              </w:rPr>
            </w:pPr>
            <w:r>
              <w:rPr>
                <w:sz w:val="24"/>
                <w:szCs w:val="24"/>
              </w:rPr>
              <w:t>Ноутбук</w:t>
            </w:r>
          </w:p>
        </w:tc>
        <w:tc>
          <w:tcPr>
            <w:tcW w:w="1762" w:type="dxa"/>
            <w:tcBorders>
              <w:left w:val="single" w:sz="12" w:space="0" w:color="auto"/>
              <w:right w:val="single" w:sz="12" w:space="0" w:color="auto"/>
            </w:tcBorders>
            <w:vAlign w:val="center"/>
          </w:tcPr>
          <w:p w14:paraId="1C42D039" w14:textId="77777777" w:rsidR="008D60A0" w:rsidRPr="00FE432A" w:rsidRDefault="008D60A0" w:rsidP="00711991">
            <w:pPr>
              <w:autoSpaceDE w:val="0"/>
              <w:autoSpaceDN w:val="0"/>
              <w:adjustRightInd w:val="0"/>
              <w:ind w:left="113"/>
              <w:rPr>
                <w:sz w:val="24"/>
                <w:szCs w:val="24"/>
              </w:rPr>
            </w:pPr>
            <w:r>
              <w:rPr>
                <w:sz w:val="24"/>
                <w:szCs w:val="24"/>
              </w:rPr>
              <w:t>шт.</w:t>
            </w:r>
          </w:p>
        </w:tc>
        <w:tc>
          <w:tcPr>
            <w:tcW w:w="1837" w:type="dxa"/>
            <w:tcBorders>
              <w:left w:val="single" w:sz="12" w:space="0" w:color="auto"/>
              <w:right w:val="single" w:sz="12" w:space="0" w:color="auto"/>
            </w:tcBorders>
            <w:vAlign w:val="center"/>
          </w:tcPr>
          <w:p w14:paraId="4A3AD899" w14:textId="77777777" w:rsidR="008D60A0" w:rsidRDefault="008D60A0" w:rsidP="00711991">
            <w:pPr>
              <w:autoSpaceDE w:val="0"/>
              <w:autoSpaceDN w:val="0"/>
              <w:adjustRightInd w:val="0"/>
              <w:ind w:left="113"/>
              <w:rPr>
                <w:sz w:val="24"/>
                <w:szCs w:val="24"/>
              </w:rPr>
            </w:pPr>
            <w:r>
              <w:rPr>
                <w:sz w:val="24"/>
                <w:szCs w:val="24"/>
              </w:rPr>
              <w:t>3</w:t>
            </w:r>
          </w:p>
        </w:tc>
      </w:tr>
      <w:tr w:rsidR="008D60A0" w:rsidRPr="00FE432A" w14:paraId="76667C92" w14:textId="77777777" w:rsidTr="00711991">
        <w:trPr>
          <w:trHeight w:val="547"/>
        </w:trPr>
        <w:tc>
          <w:tcPr>
            <w:tcW w:w="844" w:type="dxa"/>
            <w:tcBorders>
              <w:left w:val="single" w:sz="12" w:space="0" w:color="auto"/>
              <w:right w:val="single" w:sz="12" w:space="0" w:color="auto"/>
            </w:tcBorders>
            <w:vAlign w:val="center"/>
          </w:tcPr>
          <w:p w14:paraId="2885A195" w14:textId="77777777" w:rsidR="008D60A0" w:rsidRPr="00161B5D" w:rsidRDefault="008D60A0" w:rsidP="00711991">
            <w:pPr>
              <w:autoSpaceDE w:val="0"/>
              <w:autoSpaceDN w:val="0"/>
              <w:adjustRightInd w:val="0"/>
              <w:ind w:left="113"/>
              <w:rPr>
                <w:b/>
                <w:bCs/>
                <w:sz w:val="24"/>
                <w:szCs w:val="24"/>
              </w:rPr>
            </w:pPr>
            <w:r w:rsidRPr="00161B5D">
              <w:rPr>
                <w:b/>
                <w:bCs/>
                <w:sz w:val="24"/>
                <w:szCs w:val="24"/>
              </w:rPr>
              <w:t>12</w:t>
            </w:r>
          </w:p>
        </w:tc>
        <w:tc>
          <w:tcPr>
            <w:tcW w:w="5218" w:type="dxa"/>
            <w:tcBorders>
              <w:left w:val="single" w:sz="12" w:space="0" w:color="auto"/>
              <w:right w:val="single" w:sz="12" w:space="0" w:color="auto"/>
            </w:tcBorders>
            <w:vAlign w:val="center"/>
          </w:tcPr>
          <w:p w14:paraId="299486B4" w14:textId="77777777" w:rsidR="008D60A0" w:rsidRDefault="008D60A0" w:rsidP="00711991">
            <w:pPr>
              <w:autoSpaceDE w:val="0"/>
              <w:autoSpaceDN w:val="0"/>
              <w:adjustRightInd w:val="0"/>
              <w:ind w:left="113"/>
              <w:jc w:val="both"/>
              <w:rPr>
                <w:sz w:val="24"/>
                <w:szCs w:val="24"/>
              </w:rPr>
            </w:pPr>
            <w:r>
              <w:rPr>
                <w:sz w:val="24"/>
                <w:szCs w:val="24"/>
              </w:rPr>
              <w:t>Мультимедийный проектор с экраном (интерактивная доска, монитор)</w:t>
            </w:r>
          </w:p>
          <w:p w14:paraId="42007C5C" w14:textId="77777777" w:rsidR="008D60A0" w:rsidRPr="00090602" w:rsidRDefault="008D60A0" w:rsidP="00711991">
            <w:pPr>
              <w:autoSpaceDE w:val="0"/>
              <w:autoSpaceDN w:val="0"/>
              <w:adjustRightInd w:val="0"/>
              <w:ind w:left="113"/>
              <w:jc w:val="both"/>
              <w:rPr>
                <w:sz w:val="24"/>
                <w:szCs w:val="24"/>
              </w:rPr>
            </w:pPr>
            <w:r>
              <w:rPr>
                <w:sz w:val="24"/>
                <w:szCs w:val="24"/>
                <w:lang w:val="en-US"/>
              </w:rPr>
              <w:t>LED</w:t>
            </w:r>
            <w:r w:rsidRPr="00090602">
              <w:rPr>
                <w:sz w:val="24"/>
                <w:szCs w:val="24"/>
              </w:rPr>
              <w:t xml:space="preserve"> </w:t>
            </w:r>
            <w:r>
              <w:rPr>
                <w:sz w:val="24"/>
                <w:szCs w:val="24"/>
              </w:rPr>
              <w:t>телевизор</w:t>
            </w:r>
            <w:r w:rsidRPr="00090602">
              <w:rPr>
                <w:sz w:val="24"/>
                <w:szCs w:val="24"/>
              </w:rPr>
              <w:t xml:space="preserve"> </w:t>
            </w:r>
            <w:r>
              <w:rPr>
                <w:sz w:val="24"/>
                <w:szCs w:val="24"/>
                <w:lang w:val="en-US"/>
              </w:rPr>
              <w:t>DEXP</w:t>
            </w:r>
            <w:r w:rsidRPr="00090602">
              <w:rPr>
                <w:sz w:val="24"/>
                <w:szCs w:val="24"/>
              </w:rPr>
              <w:t xml:space="preserve"> </w:t>
            </w:r>
            <w:r>
              <w:rPr>
                <w:sz w:val="24"/>
                <w:szCs w:val="24"/>
                <w:lang w:val="en-US"/>
              </w:rPr>
              <w:t>A</w:t>
            </w:r>
            <w:r w:rsidRPr="00090602">
              <w:rPr>
                <w:sz w:val="24"/>
                <w:szCs w:val="24"/>
              </w:rPr>
              <w:t xml:space="preserve"> 751 </w:t>
            </w:r>
            <w:r>
              <w:rPr>
                <w:sz w:val="24"/>
                <w:szCs w:val="24"/>
                <w:lang w:val="en-US"/>
              </w:rPr>
              <w:t>c</w:t>
            </w:r>
            <w:r w:rsidRPr="00090602">
              <w:rPr>
                <w:sz w:val="24"/>
                <w:szCs w:val="24"/>
              </w:rPr>
              <w:t xml:space="preserve"> </w:t>
            </w:r>
            <w:r>
              <w:rPr>
                <w:sz w:val="24"/>
                <w:szCs w:val="24"/>
              </w:rPr>
              <w:t>мобильной</w:t>
            </w:r>
            <w:r w:rsidRPr="00974373">
              <w:rPr>
                <w:sz w:val="24"/>
                <w:szCs w:val="24"/>
              </w:rPr>
              <w:t xml:space="preserve"> </w:t>
            </w:r>
            <w:r>
              <w:rPr>
                <w:sz w:val="24"/>
                <w:szCs w:val="24"/>
              </w:rPr>
              <w:t xml:space="preserve">стойкой </w:t>
            </w:r>
            <w:r>
              <w:rPr>
                <w:sz w:val="24"/>
                <w:szCs w:val="24"/>
                <w:lang w:val="en-US"/>
              </w:rPr>
              <w:t>TS</w:t>
            </w:r>
            <w:r w:rsidRPr="00090602">
              <w:rPr>
                <w:sz w:val="24"/>
                <w:szCs w:val="24"/>
              </w:rPr>
              <w:t>1881</w:t>
            </w:r>
          </w:p>
        </w:tc>
        <w:tc>
          <w:tcPr>
            <w:tcW w:w="1762" w:type="dxa"/>
            <w:tcBorders>
              <w:left w:val="single" w:sz="12" w:space="0" w:color="auto"/>
              <w:right w:val="single" w:sz="12" w:space="0" w:color="auto"/>
            </w:tcBorders>
            <w:vAlign w:val="center"/>
          </w:tcPr>
          <w:p w14:paraId="27AFAE83" w14:textId="77777777" w:rsidR="008D60A0" w:rsidRPr="00FE432A" w:rsidRDefault="008D60A0" w:rsidP="00711991">
            <w:pPr>
              <w:autoSpaceDE w:val="0"/>
              <w:autoSpaceDN w:val="0"/>
              <w:adjustRightInd w:val="0"/>
              <w:ind w:left="113"/>
              <w:rPr>
                <w:sz w:val="24"/>
                <w:szCs w:val="24"/>
              </w:rPr>
            </w:pPr>
            <w:r w:rsidRPr="00FE432A">
              <w:rPr>
                <w:sz w:val="24"/>
                <w:szCs w:val="24"/>
              </w:rPr>
              <w:t>комплект</w:t>
            </w:r>
          </w:p>
        </w:tc>
        <w:tc>
          <w:tcPr>
            <w:tcW w:w="1837" w:type="dxa"/>
            <w:tcBorders>
              <w:left w:val="single" w:sz="12" w:space="0" w:color="auto"/>
              <w:right w:val="single" w:sz="12" w:space="0" w:color="auto"/>
            </w:tcBorders>
            <w:vAlign w:val="center"/>
          </w:tcPr>
          <w:p w14:paraId="19C6B04F" w14:textId="77777777" w:rsidR="008D60A0" w:rsidRPr="00FE432A" w:rsidRDefault="008D60A0" w:rsidP="00711991">
            <w:pPr>
              <w:autoSpaceDE w:val="0"/>
              <w:autoSpaceDN w:val="0"/>
              <w:adjustRightInd w:val="0"/>
              <w:ind w:left="113"/>
              <w:rPr>
                <w:sz w:val="24"/>
                <w:szCs w:val="24"/>
              </w:rPr>
            </w:pPr>
            <w:r w:rsidRPr="00FE432A">
              <w:rPr>
                <w:sz w:val="24"/>
                <w:szCs w:val="24"/>
              </w:rPr>
              <w:t>1</w:t>
            </w:r>
          </w:p>
        </w:tc>
      </w:tr>
      <w:tr w:rsidR="008D60A0" w:rsidRPr="00974373" w14:paraId="46EB1A27" w14:textId="77777777" w:rsidTr="00711991">
        <w:trPr>
          <w:trHeight w:val="297"/>
        </w:trPr>
        <w:tc>
          <w:tcPr>
            <w:tcW w:w="844" w:type="dxa"/>
            <w:tcBorders>
              <w:left w:val="single" w:sz="12" w:space="0" w:color="auto"/>
              <w:right w:val="single" w:sz="12" w:space="0" w:color="auto"/>
            </w:tcBorders>
            <w:vAlign w:val="center"/>
          </w:tcPr>
          <w:p w14:paraId="54C5DDE1" w14:textId="77777777" w:rsidR="008D60A0" w:rsidRPr="00161B5D" w:rsidRDefault="008D60A0" w:rsidP="00711991">
            <w:pPr>
              <w:autoSpaceDE w:val="0"/>
              <w:autoSpaceDN w:val="0"/>
              <w:adjustRightInd w:val="0"/>
              <w:ind w:left="113"/>
              <w:rPr>
                <w:b/>
                <w:bCs/>
                <w:sz w:val="24"/>
                <w:szCs w:val="24"/>
              </w:rPr>
            </w:pPr>
            <w:r w:rsidRPr="00161B5D">
              <w:rPr>
                <w:b/>
                <w:bCs/>
                <w:sz w:val="24"/>
                <w:szCs w:val="24"/>
              </w:rPr>
              <w:t>13</w:t>
            </w:r>
          </w:p>
        </w:tc>
        <w:tc>
          <w:tcPr>
            <w:tcW w:w="5218" w:type="dxa"/>
            <w:tcBorders>
              <w:left w:val="single" w:sz="12" w:space="0" w:color="auto"/>
              <w:right w:val="single" w:sz="12" w:space="0" w:color="auto"/>
            </w:tcBorders>
            <w:vAlign w:val="center"/>
          </w:tcPr>
          <w:p w14:paraId="45DDEFDB" w14:textId="77777777" w:rsidR="008D60A0" w:rsidRPr="00974373" w:rsidRDefault="008D60A0" w:rsidP="00711991">
            <w:pPr>
              <w:autoSpaceDE w:val="0"/>
              <w:autoSpaceDN w:val="0"/>
              <w:adjustRightInd w:val="0"/>
              <w:ind w:left="113"/>
              <w:jc w:val="both"/>
              <w:rPr>
                <w:sz w:val="24"/>
                <w:szCs w:val="24"/>
              </w:rPr>
            </w:pPr>
            <w:r>
              <w:rPr>
                <w:sz w:val="24"/>
                <w:szCs w:val="24"/>
                <w:lang w:val="en-US"/>
              </w:rPr>
              <w:t>LED</w:t>
            </w:r>
            <w:r w:rsidRPr="00974373">
              <w:rPr>
                <w:sz w:val="24"/>
                <w:szCs w:val="24"/>
              </w:rPr>
              <w:t xml:space="preserve"> </w:t>
            </w:r>
            <w:r>
              <w:rPr>
                <w:sz w:val="24"/>
                <w:szCs w:val="24"/>
              </w:rPr>
              <w:t>телевизор</w:t>
            </w:r>
            <w:r w:rsidRPr="00974373">
              <w:rPr>
                <w:sz w:val="24"/>
                <w:szCs w:val="24"/>
              </w:rPr>
              <w:t xml:space="preserve"> </w:t>
            </w:r>
            <w:r>
              <w:rPr>
                <w:sz w:val="24"/>
                <w:szCs w:val="24"/>
                <w:lang w:val="en-US"/>
              </w:rPr>
              <w:t>DEXP</w:t>
            </w:r>
            <w:r w:rsidRPr="00974373">
              <w:rPr>
                <w:sz w:val="24"/>
                <w:szCs w:val="24"/>
              </w:rPr>
              <w:t xml:space="preserve"> </w:t>
            </w:r>
            <w:r>
              <w:rPr>
                <w:sz w:val="24"/>
                <w:szCs w:val="24"/>
                <w:lang w:val="en-US"/>
              </w:rPr>
              <w:t>A</w:t>
            </w:r>
            <w:r w:rsidRPr="00974373">
              <w:rPr>
                <w:sz w:val="24"/>
                <w:szCs w:val="24"/>
              </w:rPr>
              <w:t xml:space="preserve"> 431 </w:t>
            </w:r>
            <w:r>
              <w:rPr>
                <w:sz w:val="24"/>
                <w:szCs w:val="24"/>
              </w:rPr>
              <w:t>настенное крепление</w:t>
            </w:r>
          </w:p>
        </w:tc>
        <w:tc>
          <w:tcPr>
            <w:tcW w:w="1762" w:type="dxa"/>
            <w:tcBorders>
              <w:left w:val="single" w:sz="12" w:space="0" w:color="auto"/>
              <w:right w:val="single" w:sz="12" w:space="0" w:color="auto"/>
            </w:tcBorders>
            <w:vAlign w:val="center"/>
          </w:tcPr>
          <w:p w14:paraId="6E478CB5" w14:textId="77777777" w:rsidR="008D60A0" w:rsidRPr="00974373" w:rsidRDefault="008D60A0" w:rsidP="00711991">
            <w:pPr>
              <w:autoSpaceDE w:val="0"/>
              <w:autoSpaceDN w:val="0"/>
              <w:adjustRightInd w:val="0"/>
              <w:ind w:left="113"/>
              <w:rPr>
                <w:sz w:val="24"/>
                <w:szCs w:val="24"/>
              </w:rPr>
            </w:pPr>
            <w:r w:rsidRPr="00FE432A">
              <w:rPr>
                <w:sz w:val="24"/>
                <w:szCs w:val="24"/>
              </w:rPr>
              <w:t>комплект</w:t>
            </w:r>
          </w:p>
        </w:tc>
        <w:tc>
          <w:tcPr>
            <w:tcW w:w="1837" w:type="dxa"/>
            <w:tcBorders>
              <w:left w:val="single" w:sz="12" w:space="0" w:color="auto"/>
              <w:right w:val="single" w:sz="12" w:space="0" w:color="auto"/>
            </w:tcBorders>
            <w:vAlign w:val="center"/>
          </w:tcPr>
          <w:p w14:paraId="49EDE806" w14:textId="77777777" w:rsidR="008D60A0" w:rsidRPr="00974373" w:rsidRDefault="008D60A0" w:rsidP="00711991">
            <w:pPr>
              <w:autoSpaceDE w:val="0"/>
              <w:autoSpaceDN w:val="0"/>
              <w:adjustRightInd w:val="0"/>
              <w:ind w:left="113"/>
              <w:rPr>
                <w:sz w:val="24"/>
                <w:szCs w:val="24"/>
              </w:rPr>
            </w:pPr>
            <w:r w:rsidRPr="00FE432A">
              <w:rPr>
                <w:sz w:val="24"/>
                <w:szCs w:val="24"/>
              </w:rPr>
              <w:t>1</w:t>
            </w:r>
          </w:p>
        </w:tc>
      </w:tr>
      <w:tr w:rsidR="008D60A0" w:rsidRPr="00974373" w14:paraId="47E74CFE" w14:textId="77777777" w:rsidTr="00711991">
        <w:trPr>
          <w:trHeight w:val="402"/>
        </w:trPr>
        <w:tc>
          <w:tcPr>
            <w:tcW w:w="844" w:type="dxa"/>
            <w:tcBorders>
              <w:left w:val="single" w:sz="12" w:space="0" w:color="auto"/>
              <w:right w:val="single" w:sz="12" w:space="0" w:color="auto"/>
            </w:tcBorders>
            <w:vAlign w:val="center"/>
          </w:tcPr>
          <w:p w14:paraId="44571A31" w14:textId="77777777" w:rsidR="008D60A0" w:rsidRPr="00161B5D" w:rsidRDefault="008D60A0" w:rsidP="00711991">
            <w:pPr>
              <w:autoSpaceDE w:val="0"/>
              <w:autoSpaceDN w:val="0"/>
              <w:adjustRightInd w:val="0"/>
              <w:ind w:left="113"/>
              <w:rPr>
                <w:b/>
                <w:bCs/>
                <w:sz w:val="24"/>
                <w:szCs w:val="24"/>
              </w:rPr>
            </w:pPr>
            <w:r w:rsidRPr="00161B5D">
              <w:rPr>
                <w:b/>
                <w:bCs/>
                <w:sz w:val="24"/>
                <w:szCs w:val="24"/>
              </w:rPr>
              <w:t>14</w:t>
            </w:r>
          </w:p>
        </w:tc>
        <w:tc>
          <w:tcPr>
            <w:tcW w:w="5218" w:type="dxa"/>
            <w:tcBorders>
              <w:left w:val="single" w:sz="12" w:space="0" w:color="auto"/>
              <w:right w:val="single" w:sz="12" w:space="0" w:color="auto"/>
            </w:tcBorders>
            <w:vAlign w:val="center"/>
          </w:tcPr>
          <w:p w14:paraId="5C94A357" w14:textId="77777777" w:rsidR="008D60A0" w:rsidRPr="00974373" w:rsidRDefault="008D60A0" w:rsidP="00711991">
            <w:pPr>
              <w:autoSpaceDE w:val="0"/>
              <w:autoSpaceDN w:val="0"/>
              <w:adjustRightInd w:val="0"/>
              <w:ind w:left="113"/>
              <w:jc w:val="both"/>
              <w:rPr>
                <w:sz w:val="24"/>
                <w:szCs w:val="24"/>
                <w:lang w:val="en-US"/>
              </w:rPr>
            </w:pPr>
            <w:r>
              <w:rPr>
                <w:sz w:val="24"/>
                <w:szCs w:val="24"/>
              </w:rPr>
              <w:t>МФУ</w:t>
            </w:r>
            <w:r w:rsidRPr="00974373">
              <w:rPr>
                <w:sz w:val="24"/>
                <w:szCs w:val="24"/>
                <w:lang w:val="en-US"/>
              </w:rPr>
              <w:t xml:space="preserve"> </w:t>
            </w:r>
            <w:r>
              <w:rPr>
                <w:sz w:val="24"/>
                <w:szCs w:val="24"/>
                <w:lang w:val="en-US"/>
              </w:rPr>
              <w:t>LaserJet Pro MFP M428fdw</w:t>
            </w:r>
          </w:p>
        </w:tc>
        <w:tc>
          <w:tcPr>
            <w:tcW w:w="1762" w:type="dxa"/>
            <w:tcBorders>
              <w:left w:val="single" w:sz="12" w:space="0" w:color="auto"/>
              <w:right w:val="single" w:sz="12" w:space="0" w:color="auto"/>
            </w:tcBorders>
            <w:vAlign w:val="center"/>
          </w:tcPr>
          <w:p w14:paraId="4D4B1CC4" w14:textId="77777777" w:rsidR="008D60A0" w:rsidRPr="00974373" w:rsidRDefault="008D60A0" w:rsidP="00711991">
            <w:pPr>
              <w:autoSpaceDE w:val="0"/>
              <w:autoSpaceDN w:val="0"/>
              <w:adjustRightInd w:val="0"/>
              <w:ind w:left="113"/>
              <w:rPr>
                <w:sz w:val="24"/>
                <w:szCs w:val="24"/>
                <w:lang w:val="en-US"/>
              </w:rPr>
            </w:pPr>
            <w:r>
              <w:rPr>
                <w:sz w:val="24"/>
                <w:szCs w:val="24"/>
              </w:rPr>
              <w:t>шт.</w:t>
            </w:r>
          </w:p>
        </w:tc>
        <w:tc>
          <w:tcPr>
            <w:tcW w:w="1837" w:type="dxa"/>
            <w:tcBorders>
              <w:left w:val="single" w:sz="12" w:space="0" w:color="auto"/>
              <w:right w:val="single" w:sz="12" w:space="0" w:color="auto"/>
            </w:tcBorders>
            <w:vAlign w:val="center"/>
          </w:tcPr>
          <w:p w14:paraId="559B7513" w14:textId="77777777" w:rsidR="008D60A0" w:rsidRPr="00974373" w:rsidRDefault="008D60A0" w:rsidP="00711991">
            <w:pPr>
              <w:autoSpaceDE w:val="0"/>
              <w:autoSpaceDN w:val="0"/>
              <w:adjustRightInd w:val="0"/>
              <w:ind w:left="113"/>
              <w:rPr>
                <w:sz w:val="24"/>
                <w:szCs w:val="24"/>
                <w:lang w:val="en-US"/>
              </w:rPr>
            </w:pPr>
            <w:r>
              <w:rPr>
                <w:sz w:val="24"/>
                <w:szCs w:val="24"/>
                <w:lang w:val="en-US"/>
              </w:rPr>
              <w:t>3</w:t>
            </w:r>
          </w:p>
        </w:tc>
      </w:tr>
      <w:tr w:rsidR="008D60A0" w:rsidRPr="00974373" w14:paraId="702B573E" w14:textId="77777777" w:rsidTr="00711991">
        <w:trPr>
          <w:trHeight w:val="279"/>
        </w:trPr>
        <w:tc>
          <w:tcPr>
            <w:tcW w:w="844" w:type="dxa"/>
            <w:tcBorders>
              <w:left w:val="single" w:sz="12" w:space="0" w:color="auto"/>
              <w:right w:val="single" w:sz="12" w:space="0" w:color="auto"/>
            </w:tcBorders>
            <w:vAlign w:val="center"/>
          </w:tcPr>
          <w:p w14:paraId="0F81861E" w14:textId="77777777" w:rsidR="008D60A0" w:rsidRPr="00161B5D" w:rsidRDefault="008D60A0" w:rsidP="00711991">
            <w:pPr>
              <w:autoSpaceDE w:val="0"/>
              <w:autoSpaceDN w:val="0"/>
              <w:adjustRightInd w:val="0"/>
              <w:ind w:left="113"/>
              <w:rPr>
                <w:b/>
                <w:bCs/>
                <w:sz w:val="24"/>
                <w:szCs w:val="24"/>
              </w:rPr>
            </w:pPr>
            <w:r w:rsidRPr="00161B5D">
              <w:rPr>
                <w:b/>
                <w:bCs/>
                <w:sz w:val="24"/>
                <w:szCs w:val="24"/>
              </w:rPr>
              <w:t>15</w:t>
            </w:r>
          </w:p>
        </w:tc>
        <w:tc>
          <w:tcPr>
            <w:tcW w:w="5218" w:type="dxa"/>
            <w:tcBorders>
              <w:left w:val="single" w:sz="12" w:space="0" w:color="auto"/>
              <w:right w:val="single" w:sz="12" w:space="0" w:color="auto"/>
            </w:tcBorders>
            <w:vAlign w:val="center"/>
          </w:tcPr>
          <w:p w14:paraId="7702D834" w14:textId="77777777" w:rsidR="008D60A0" w:rsidRPr="00974373" w:rsidRDefault="008D60A0" w:rsidP="00711991">
            <w:pPr>
              <w:autoSpaceDE w:val="0"/>
              <w:autoSpaceDN w:val="0"/>
              <w:adjustRightInd w:val="0"/>
              <w:ind w:left="113"/>
              <w:jc w:val="both"/>
              <w:rPr>
                <w:sz w:val="24"/>
                <w:szCs w:val="24"/>
                <w:lang w:val="en-US"/>
              </w:rPr>
            </w:pPr>
            <w:r>
              <w:rPr>
                <w:sz w:val="24"/>
                <w:szCs w:val="24"/>
              </w:rPr>
              <w:t>МФУ</w:t>
            </w:r>
            <w:r w:rsidRPr="00974373">
              <w:rPr>
                <w:sz w:val="24"/>
                <w:szCs w:val="24"/>
                <w:lang w:val="en-US"/>
              </w:rPr>
              <w:t xml:space="preserve"> </w:t>
            </w:r>
            <w:r>
              <w:rPr>
                <w:sz w:val="24"/>
                <w:szCs w:val="24"/>
                <w:lang w:val="en-US"/>
              </w:rPr>
              <w:t>Laser MFP 130 series</w:t>
            </w:r>
          </w:p>
        </w:tc>
        <w:tc>
          <w:tcPr>
            <w:tcW w:w="1762" w:type="dxa"/>
            <w:tcBorders>
              <w:left w:val="single" w:sz="12" w:space="0" w:color="auto"/>
              <w:right w:val="single" w:sz="12" w:space="0" w:color="auto"/>
            </w:tcBorders>
            <w:vAlign w:val="center"/>
          </w:tcPr>
          <w:p w14:paraId="432D42A5" w14:textId="77777777" w:rsidR="008D60A0" w:rsidRPr="00974373" w:rsidRDefault="008D60A0" w:rsidP="00711991">
            <w:pPr>
              <w:autoSpaceDE w:val="0"/>
              <w:autoSpaceDN w:val="0"/>
              <w:adjustRightInd w:val="0"/>
              <w:ind w:left="113"/>
              <w:rPr>
                <w:sz w:val="24"/>
                <w:szCs w:val="24"/>
                <w:lang w:val="en-US"/>
              </w:rPr>
            </w:pPr>
            <w:r>
              <w:rPr>
                <w:sz w:val="24"/>
                <w:szCs w:val="24"/>
              </w:rPr>
              <w:t>шт.</w:t>
            </w:r>
          </w:p>
        </w:tc>
        <w:tc>
          <w:tcPr>
            <w:tcW w:w="1837" w:type="dxa"/>
            <w:tcBorders>
              <w:left w:val="single" w:sz="12" w:space="0" w:color="auto"/>
              <w:right w:val="single" w:sz="12" w:space="0" w:color="auto"/>
            </w:tcBorders>
            <w:vAlign w:val="center"/>
          </w:tcPr>
          <w:p w14:paraId="3A62823E" w14:textId="77777777" w:rsidR="008D60A0" w:rsidRDefault="008D60A0" w:rsidP="00711991">
            <w:pPr>
              <w:autoSpaceDE w:val="0"/>
              <w:autoSpaceDN w:val="0"/>
              <w:adjustRightInd w:val="0"/>
              <w:ind w:left="113"/>
              <w:rPr>
                <w:sz w:val="24"/>
                <w:szCs w:val="24"/>
                <w:lang w:val="en-US"/>
              </w:rPr>
            </w:pPr>
            <w:r>
              <w:rPr>
                <w:sz w:val="24"/>
                <w:szCs w:val="24"/>
                <w:lang w:val="en-US"/>
              </w:rPr>
              <w:t>2</w:t>
            </w:r>
          </w:p>
        </w:tc>
      </w:tr>
      <w:tr w:rsidR="008D60A0" w:rsidRPr="006F65A9" w14:paraId="745E1931" w14:textId="77777777" w:rsidTr="00711991">
        <w:trPr>
          <w:trHeight w:val="269"/>
        </w:trPr>
        <w:tc>
          <w:tcPr>
            <w:tcW w:w="844" w:type="dxa"/>
            <w:tcBorders>
              <w:left w:val="single" w:sz="12" w:space="0" w:color="auto"/>
              <w:right w:val="single" w:sz="12" w:space="0" w:color="auto"/>
            </w:tcBorders>
            <w:vAlign w:val="center"/>
          </w:tcPr>
          <w:p w14:paraId="49BED3BE" w14:textId="77777777" w:rsidR="008D60A0" w:rsidRPr="00161B5D" w:rsidRDefault="008D60A0" w:rsidP="00711991">
            <w:pPr>
              <w:autoSpaceDE w:val="0"/>
              <w:autoSpaceDN w:val="0"/>
              <w:adjustRightInd w:val="0"/>
              <w:ind w:left="113"/>
              <w:rPr>
                <w:b/>
                <w:bCs/>
                <w:sz w:val="24"/>
                <w:szCs w:val="24"/>
              </w:rPr>
            </w:pPr>
            <w:r w:rsidRPr="00161B5D">
              <w:rPr>
                <w:b/>
                <w:bCs/>
                <w:sz w:val="24"/>
                <w:szCs w:val="24"/>
              </w:rPr>
              <w:t>16</w:t>
            </w:r>
          </w:p>
        </w:tc>
        <w:tc>
          <w:tcPr>
            <w:tcW w:w="5218" w:type="dxa"/>
            <w:tcBorders>
              <w:left w:val="single" w:sz="12" w:space="0" w:color="auto"/>
              <w:right w:val="single" w:sz="12" w:space="0" w:color="auto"/>
            </w:tcBorders>
            <w:vAlign w:val="center"/>
          </w:tcPr>
          <w:p w14:paraId="38CE015B" w14:textId="77777777" w:rsidR="008D60A0" w:rsidRPr="006F65A9" w:rsidRDefault="008D60A0" w:rsidP="00711991">
            <w:pPr>
              <w:autoSpaceDE w:val="0"/>
              <w:autoSpaceDN w:val="0"/>
              <w:adjustRightInd w:val="0"/>
              <w:ind w:left="113"/>
              <w:jc w:val="both"/>
              <w:rPr>
                <w:sz w:val="24"/>
                <w:szCs w:val="24"/>
                <w:lang w:val="en-US"/>
              </w:rPr>
            </w:pPr>
            <w:r>
              <w:rPr>
                <w:sz w:val="24"/>
                <w:szCs w:val="24"/>
              </w:rPr>
              <w:t>Ламинатор</w:t>
            </w:r>
            <w:r w:rsidRPr="006F65A9">
              <w:rPr>
                <w:sz w:val="24"/>
                <w:szCs w:val="24"/>
                <w:lang w:val="en-US"/>
              </w:rPr>
              <w:t xml:space="preserve"> </w:t>
            </w:r>
            <w:r>
              <w:rPr>
                <w:sz w:val="24"/>
                <w:szCs w:val="24"/>
                <w:lang w:val="en-US"/>
              </w:rPr>
              <w:t>BRAUBERG SILVER MAX A4</w:t>
            </w:r>
          </w:p>
        </w:tc>
        <w:tc>
          <w:tcPr>
            <w:tcW w:w="1762" w:type="dxa"/>
            <w:tcBorders>
              <w:left w:val="single" w:sz="12" w:space="0" w:color="auto"/>
              <w:right w:val="single" w:sz="12" w:space="0" w:color="auto"/>
            </w:tcBorders>
            <w:vAlign w:val="center"/>
          </w:tcPr>
          <w:p w14:paraId="5216D806" w14:textId="77777777" w:rsidR="008D60A0" w:rsidRPr="006F65A9" w:rsidRDefault="008D60A0" w:rsidP="00711991">
            <w:pPr>
              <w:autoSpaceDE w:val="0"/>
              <w:autoSpaceDN w:val="0"/>
              <w:adjustRightInd w:val="0"/>
              <w:ind w:left="113"/>
              <w:rPr>
                <w:sz w:val="24"/>
                <w:szCs w:val="24"/>
                <w:lang w:val="en-US"/>
              </w:rPr>
            </w:pPr>
            <w:r>
              <w:rPr>
                <w:sz w:val="24"/>
                <w:szCs w:val="24"/>
              </w:rPr>
              <w:t>шт.</w:t>
            </w:r>
          </w:p>
        </w:tc>
        <w:tc>
          <w:tcPr>
            <w:tcW w:w="1837" w:type="dxa"/>
            <w:tcBorders>
              <w:left w:val="single" w:sz="12" w:space="0" w:color="auto"/>
              <w:right w:val="single" w:sz="12" w:space="0" w:color="auto"/>
            </w:tcBorders>
            <w:vAlign w:val="center"/>
          </w:tcPr>
          <w:p w14:paraId="516A4175" w14:textId="77777777" w:rsidR="008D60A0" w:rsidRPr="006F65A9" w:rsidRDefault="008D60A0" w:rsidP="00711991">
            <w:pPr>
              <w:autoSpaceDE w:val="0"/>
              <w:autoSpaceDN w:val="0"/>
              <w:adjustRightInd w:val="0"/>
              <w:ind w:left="113"/>
              <w:rPr>
                <w:sz w:val="24"/>
                <w:szCs w:val="24"/>
                <w:lang w:val="en-US"/>
              </w:rPr>
            </w:pPr>
            <w:r>
              <w:rPr>
                <w:sz w:val="24"/>
                <w:szCs w:val="24"/>
                <w:lang w:val="en-US"/>
              </w:rPr>
              <w:t>1</w:t>
            </w:r>
          </w:p>
        </w:tc>
      </w:tr>
      <w:tr w:rsidR="008D60A0" w:rsidRPr="00536E10" w14:paraId="1AD83424" w14:textId="77777777" w:rsidTr="00711991">
        <w:trPr>
          <w:trHeight w:val="547"/>
        </w:trPr>
        <w:tc>
          <w:tcPr>
            <w:tcW w:w="844" w:type="dxa"/>
            <w:tcBorders>
              <w:left w:val="single" w:sz="12" w:space="0" w:color="auto"/>
              <w:right w:val="single" w:sz="12" w:space="0" w:color="auto"/>
            </w:tcBorders>
            <w:vAlign w:val="center"/>
          </w:tcPr>
          <w:p w14:paraId="58F95806" w14:textId="77777777" w:rsidR="008D60A0" w:rsidRPr="00161B5D" w:rsidRDefault="008D60A0" w:rsidP="00711991">
            <w:pPr>
              <w:autoSpaceDE w:val="0"/>
              <w:autoSpaceDN w:val="0"/>
              <w:adjustRightInd w:val="0"/>
              <w:ind w:left="113"/>
              <w:rPr>
                <w:b/>
                <w:bCs/>
                <w:sz w:val="24"/>
                <w:szCs w:val="24"/>
              </w:rPr>
            </w:pPr>
            <w:r w:rsidRPr="00161B5D">
              <w:rPr>
                <w:b/>
                <w:bCs/>
                <w:sz w:val="24"/>
                <w:szCs w:val="24"/>
              </w:rPr>
              <w:t>17</w:t>
            </w:r>
          </w:p>
        </w:tc>
        <w:tc>
          <w:tcPr>
            <w:tcW w:w="5218" w:type="dxa"/>
            <w:tcBorders>
              <w:left w:val="single" w:sz="12" w:space="0" w:color="auto"/>
              <w:right w:val="single" w:sz="12" w:space="0" w:color="auto"/>
            </w:tcBorders>
            <w:vAlign w:val="center"/>
          </w:tcPr>
          <w:p w14:paraId="70B2B552" w14:textId="77777777" w:rsidR="008D60A0" w:rsidRPr="00536E10" w:rsidRDefault="008D60A0" w:rsidP="00711991">
            <w:pPr>
              <w:autoSpaceDE w:val="0"/>
              <w:autoSpaceDN w:val="0"/>
              <w:adjustRightInd w:val="0"/>
              <w:ind w:left="113"/>
              <w:jc w:val="both"/>
              <w:rPr>
                <w:sz w:val="24"/>
                <w:szCs w:val="24"/>
              </w:rPr>
            </w:pPr>
            <w:r>
              <w:rPr>
                <w:sz w:val="24"/>
                <w:szCs w:val="24"/>
              </w:rPr>
              <w:t xml:space="preserve">Веб-камера </w:t>
            </w:r>
            <w:r>
              <w:rPr>
                <w:sz w:val="24"/>
                <w:szCs w:val="24"/>
                <w:lang w:val="en-US"/>
              </w:rPr>
              <w:t>Logitech</w:t>
            </w:r>
            <w:r w:rsidRPr="00536E10">
              <w:rPr>
                <w:sz w:val="24"/>
                <w:szCs w:val="24"/>
              </w:rPr>
              <w:t xml:space="preserve"> </w:t>
            </w:r>
            <w:r>
              <w:rPr>
                <w:sz w:val="24"/>
                <w:szCs w:val="24"/>
                <w:lang w:val="en-US"/>
              </w:rPr>
              <w:t>C</w:t>
            </w:r>
            <w:r w:rsidRPr="00536E10">
              <w:rPr>
                <w:sz w:val="24"/>
                <w:szCs w:val="24"/>
              </w:rPr>
              <w:t>925</w:t>
            </w:r>
            <w:r>
              <w:rPr>
                <w:sz w:val="24"/>
                <w:szCs w:val="24"/>
                <w:lang w:val="en-US"/>
              </w:rPr>
              <w:t>e</w:t>
            </w:r>
            <w:r w:rsidRPr="00536E10">
              <w:rPr>
                <w:sz w:val="24"/>
                <w:szCs w:val="24"/>
              </w:rPr>
              <w:t xml:space="preserve"> 1</w:t>
            </w:r>
            <w:r>
              <w:rPr>
                <w:sz w:val="24"/>
                <w:szCs w:val="24"/>
              </w:rPr>
              <w:t>9</w:t>
            </w:r>
            <w:r w:rsidRPr="00536E10">
              <w:rPr>
                <w:sz w:val="24"/>
                <w:szCs w:val="24"/>
              </w:rPr>
              <w:t>20</w:t>
            </w:r>
            <w:r>
              <w:rPr>
                <w:sz w:val="24"/>
                <w:szCs w:val="24"/>
              </w:rPr>
              <w:t>х1080 со штативом</w:t>
            </w:r>
          </w:p>
        </w:tc>
        <w:tc>
          <w:tcPr>
            <w:tcW w:w="1762" w:type="dxa"/>
            <w:tcBorders>
              <w:left w:val="single" w:sz="12" w:space="0" w:color="auto"/>
              <w:right w:val="single" w:sz="12" w:space="0" w:color="auto"/>
            </w:tcBorders>
            <w:vAlign w:val="center"/>
          </w:tcPr>
          <w:p w14:paraId="12E2EE26" w14:textId="77777777" w:rsidR="008D60A0" w:rsidRPr="00536E10" w:rsidRDefault="008D60A0" w:rsidP="00711991">
            <w:pPr>
              <w:autoSpaceDE w:val="0"/>
              <w:autoSpaceDN w:val="0"/>
              <w:adjustRightInd w:val="0"/>
              <w:ind w:left="113"/>
              <w:rPr>
                <w:sz w:val="24"/>
                <w:szCs w:val="24"/>
              </w:rPr>
            </w:pPr>
            <w:r>
              <w:rPr>
                <w:sz w:val="24"/>
                <w:szCs w:val="24"/>
              </w:rPr>
              <w:t>шт.</w:t>
            </w:r>
          </w:p>
        </w:tc>
        <w:tc>
          <w:tcPr>
            <w:tcW w:w="1837" w:type="dxa"/>
            <w:tcBorders>
              <w:left w:val="single" w:sz="12" w:space="0" w:color="auto"/>
              <w:right w:val="single" w:sz="12" w:space="0" w:color="auto"/>
            </w:tcBorders>
            <w:vAlign w:val="center"/>
          </w:tcPr>
          <w:p w14:paraId="26D6D5E3" w14:textId="77777777" w:rsidR="008D60A0" w:rsidRPr="00536E10" w:rsidRDefault="008D60A0" w:rsidP="00711991">
            <w:pPr>
              <w:autoSpaceDE w:val="0"/>
              <w:autoSpaceDN w:val="0"/>
              <w:adjustRightInd w:val="0"/>
              <w:ind w:left="113"/>
              <w:rPr>
                <w:sz w:val="24"/>
                <w:szCs w:val="24"/>
              </w:rPr>
            </w:pPr>
            <w:r>
              <w:rPr>
                <w:sz w:val="24"/>
                <w:szCs w:val="24"/>
              </w:rPr>
              <w:t>1</w:t>
            </w:r>
          </w:p>
        </w:tc>
      </w:tr>
      <w:tr w:rsidR="008D60A0" w:rsidRPr="00FE432A" w14:paraId="66D2BFD9" w14:textId="77777777" w:rsidTr="00711991">
        <w:trPr>
          <w:trHeight w:val="1380"/>
        </w:trPr>
        <w:tc>
          <w:tcPr>
            <w:tcW w:w="844" w:type="dxa"/>
            <w:tcBorders>
              <w:left w:val="single" w:sz="12" w:space="0" w:color="auto"/>
              <w:right w:val="single" w:sz="12" w:space="0" w:color="auto"/>
            </w:tcBorders>
            <w:vAlign w:val="center"/>
          </w:tcPr>
          <w:p w14:paraId="73551846" w14:textId="77777777" w:rsidR="008D60A0" w:rsidRPr="00161B5D" w:rsidRDefault="008D60A0" w:rsidP="00711991">
            <w:pPr>
              <w:autoSpaceDE w:val="0"/>
              <w:autoSpaceDN w:val="0"/>
              <w:adjustRightInd w:val="0"/>
              <w:ind w:left="113"/>
              <w:rPr>
                <w:b/>
                <w:bCs/>
                <w:sz w:val="24"/>
                <w:szCs w:val="24"/>
              </w:rPr>
            </w:pPr>
            <w:r w:rsidRPr="00161B5D">
              <w:rPr>
                <w:b/>
                <w:bCs/>
                <w:sz w:val="24"/>
                <w:szCs w:val="24"/>
              </w:rPr>
              <w:t>18</w:t>
            </w:r>
          </w:p>
          <w:p w14:paraId="22913569" w14:textId="77777777" w:rsidR="008D60A0" w:rsidRPr="00161B5D" w:rsidRDefault="008D60A0" w:rsidP="00711991">
            <w:pPr>
              <w:autoSpaceDE w:val="0"/>
              <w:autoSpaceDN w:val="0"/>
              <w:adjustRightInd w:val="0"/>
              <w:ind w:left="113"/>
              <w:rPr>
                <w:b/>
                <w:bCs/>
                <w:sz w:val="24"/>
                <w:szCs w:val="24"/>
              </w:rPr>
            </w:pPr>
          </w:p>
        </w:tc>
        <w:tc>
          <w:tcPr>
            <w:tcW w:w="5218" w:type="dxa"/>
            <w:tcBorders>
              <w:left w:val="single" w:sz="12" w:space="0" w:color="auto"/>
              <w:right w:val="single" w:sz="12" w:space="0" w:color="auto"/>
            </w:tcBorders>
            <w:vAlign w:val="center"/>
          </w:tcPr>
          <w:p w14:paraId="37BAB9EA" w14:textId="77777777" w:rsidR="008D60A0" w:rsidRPr="00FE432A" w:rsidRDefault="008D60A0" w:rsidP="00711991">
            <w:pPr>
              <w:autoSpaceDE w:val="0"/>
              <w:autoSpaceDN w:val="0"/>
              <w:adjustRightInd w:val="0"/>
              <w:ind w:left="113"/>
              <w:jc w:val="both"/>
              <w:rPr>
                <w:sz w:val="24"/>
                <w:szCs w:val="24"/>
              </w:rPr>
            </w:pPr>
            <w:r>
              <w:rPr>
                <w:sz w:val="24"/>
                <w:szCs w:val="24"/>
              </w:rPr>
              <w:t>Тренажер для приемов сердечно-легочной и мозговой реанимации Т28К «Максим В/Р» для отработки проведения сердечно-легочной реанимации и удаления инородного тела из дыхательных путей</w:t>
            </w:r>
          </w:p>
        </w:tc>
        <w:tc>
          <w:tcPr>
            <w:tcW w:w="1762" w:type="dxa"/>
            <w:tcBorders>
              <w:left w:val="single" w:sz="12" w:space="0" w:color="auto"/>
              <w:right w:val="single" w:sz="12" w:space="0" w:color="auto"/>
            </w:tcBorders>
            <w:vAlign w:val="center"/>
          </w:tcPr>
          <w:p w14:paraId="117B0566" w14:textId="77777777" w:rsidR="008D60A0" w:rsidRPr="00FE432A" w:rsidRDefault="008D60A0" w:rsidP="00711991">
            <w:pPr>
              <w:autoSpaceDE w:val="0"/>
              <w:autoSpaceDN w:val="0"/>
              <w:adjustRightInd w:val="0"/>
              <w:ind w:left="113"/>
              <w:rPr>
                <w:sz w:val="24"/>
                <w:szCs w:val="24"/>
              </w:rPr>
            </w:pPr>
            <w:r w:rsidRPr="00FE432A">
              <w:rPr>
                <w:sz w:val="24"/>
                <w:szCs w:val="24"/>
              </w:rPr>
              <w:t>комплект</w:t>
            </w:r>
          </w:p>
        </w:tc>
        <w:tc>
          <w:tcPr>
            <w:tcW w:w="1837" w:type="dxa"/>
            <w:tcBorders>
              <w:left w:val="single" w:sz="12" w:space="0" w:color="auto"/>
              <w:right w:val="single" w:sz="12" w:space="0" w:color="auto"/>
            </w:tcBorders>
            <w:vAlign w:val="center"/>
          </w:tcPr>
          <w:p w14:paraId="378AE728" w14:textId="77777777" w:rsidR="008D60A0" w:rsidRPr="00FE432A" w:rsidRDefault="008D60A0" w:rsidP="00711991">
            <w:pPr>
              <w:autoSpaceDE w:val="0"/>
              <w:autoSpaceDN w:val="0"/>
              <w:adjustRightInd w:val="0"/>
              <w:ind w:left="113"/>
              <w:rPr>
                <w:sz w:val="24"/>
                <w:szCs w:val="24"/>
              </w:rPr>
            </w:pPr>
            <w:r w:rsidRPr="00FE432A">
              <w:rPr>
                <w:sz w:val="24"/>
                <w:szCs w:val="24"/>
              </w:rPr>
              <w:t>1</w:t>
            </w:r>
          </w:p>
        </w:tc>
      </w:tr>
      <w:tr w:rsidR="008D60A0" w:rsidRPr="00FE432A" w14:paraId="74C04F59" w14:textId="77777777" w:rsidTr="00711991">
        <w:trPr>
          <w:trHeight w:val="1040"/>
        </w:trPr>
        <w:tc>
          <w:tcPr>
            <w:tcW w:w="844" w:type="dxa"/>
            <w:tcBorders>
              <w:left w:val="single" w:sz="12" w:space="0" w:color="auto"/>
              <w:right w:val="single" w:sz="12" w:space="0" w:color="auto"/>
            </w:tcBorders>
            <w:vAlign w:val="center"/>
          </w:tcPr>
          <w:p w14:paraId="3E16CB43" w14:textId="77777777" w:rsidR="008D60A0" w:rsidRPr="00161B5D" w:rsidRDefault="008D60A0" w:rsidP="00711991">
            <w:pPr>
              <w:autoSpaceDE w:val="0"/>
              <w:autoSpaceDN w:val="0"/>
              <w:adjustRightInd w:val="0"/>
              <w:ind w:left="113"/>
              <w:rPr>
                <w:b/>
                <w:bCs/>
                <w:sz w:val="24"/>
                <w:szCs w:val="24"/>
              </w:rPr>
            </w:pPr>
            <w:r w:rsidRPr="00161B5D">
              <w:rPr>
                <w:b/>
                <w:bCs/>
                <w:sz w:val="24"/>
                <w:szCs w:val="24"/>
              </w:rPr>
              <w:t>19</w:t>
            </w:r>
          </w:p>
        </w:tc>
        <w:tc>
          <w:tcPr>
            <w:tcW w:w="5218" w:type="dxa"/>
            <w:tcBorders>
              <w:left w:val="single" w:sz="12" w:space="0" w:color="auto"/>
              <w:right w:val="single" w:sz="12" w:space="0" w:color="auto"/>
            </w:tcBorders>
            <w:vAlign w:val="center"/>
          </w:tcPr>
          <w:p w14:paraId="0B80A49B" w14:textId="77777777" w:rsidR="008D60A0" w:rsidRPr="00FE432A" w:rsidRDefault="008D60A0" w:rsidP="00711991">
            <w:pPr>
              <w:autoSpaceDE w:val="0"/>
              <w:autoSpaceDN w:val="0"/>
              <w:adjustRightInd w:val="0"/>
              <w:ind w:left="113"/>
              <w:jc w:val="both"/>
              <w:rPr>
                <w:sz w:val="24"/>
                <w:szCs w:val="24"/>
              </w:rPr>
            </w:pPr>
            <w:r>
              <w:rPr>
                <w:sz w:val="24"/>
                <w:szCs w:val="24"/>
              </w:rPr>
              <w:t>Манекен тренировочный (учебный) «Охранник» для отработки навыков владения специальными средствами и гражданским оружием при задержании и обезвреживании нарушителя</w:t>
            </w:r>
          </w:p>
        </w:tc>
        <w:tc>
          <w:tcPr>
            <w:tcW w:w="1762" w:type="dxa"/>
            <w:tcBorders>
              <w:left w:val="single" w:sz="12" w:space="0" w:color="auto"/>
              <w:right w:val="single" w:sz="12" w:space="0" w:color="auto"/>
            </w:tcBorders>
            <w:vAlign w:val="center"/>
          </w:tcPr>
          <w:p w14:paraId="61378AED" w14:textId="77777777" w:rsidR="008D60A0" w:rsidRPr="00FE432A" w:rsidRDefault="008D60A0" w:rsidP="00711991">
            <w:pPr>
              <w:autoSpaceDE w:val="0"/>
              <w:autoSpaceDN w:val="0"/>
              <w:adjustRightInd w:val="0"/>
              <w:ind w:left="113"/>
              <w:rPr>
                <w:sz w:val="24"/>
                <w:szCs w:val="24"/>
              </w:rPr>
            </w:pPr>
            <w:r w:rsidRPr="00FE432A">
              <w:rPr>
                <w:sz w:val="24"/>
                <w:szCs w:val="24"/>
              </w:rPr>
              <w:t>комплект</w:t>
            </w:r>
          </w:p>
        </w:tc>
        <w:tc>
          <w:tcPr>
            <w:tcW w:w="1837" w:type="dxa"/>
            <w:tcBorders>
              <w:left w:val="single" w:sz="12" w:space="0" w:color="auto"/>
              <w:right w:val="single" w:sz="12" w:space="0" w:color="auto"/>
            </w:tcBorders>
            <w:vAlign w:val="center"/>
          </w:tcPr>
          <w:p w14:paraId="2AD97DEA" w14:textId="77777777" w:rsidR="008D60A0" w:rsidRPr="00FE432A" w:rsidRDefault="008D60A0" w:rsidP="00711991">
            <w:pPr>
              <w:autoSpaceDE w:val="0"/>
              <w:autoSpaceDN w:val="0"/>
              <w:adjustRightInd w:val="0"/>
              <w:ind w:left="113"/>
              <w:rPr>
                <w:sz w:val="24"/>
                <w:szCs w:val="24"/>
              </w:rPr>
            </w:pPr>
            <w:r>
              <w:rPr>
                <w:sz w:val="24"/>
                <w:szCs w:val="24"/>
              </w:rPr>
              <w:t>2</w:t>
            </w:r>
          </w:p>
        </w:tc>
      </w:tr>
      <w:tr w:rsidR="008D60A0" w:rsidRPr="00FE432A" w14:paraId="616E5A69" w14:textId="77777777" w:rsidTr="00711991">
        <w:trPr>
          <w:trHeight w:val="267"/>
        </w:trPr>
        <w:tc>
          <w:tcPr>
            <w:tcW w:w="844" w:type="dxa"/>
            <w:vMerge w:val="restart"/>
            <w:tcBorders>
              <w:left w:val="single" w:sz="12" w:space="0" w:color="auto"/>
              <w:right w:val="single" w:sz="12" w:space="0" w:color="auto"/>
            </w:tcBorders>
            <w:vAlign w:val="center"/>
          </w:tcPr>
          <w:p w14:paraId="10B10544" w14:textId="77777777" w:rsidR="008D60A0" w:rsidRPr="00161B5D" w:rsidRDefault="008D60A0" w:rsidP="00711991">
            <w:pPr>
              <w:autoSpaceDE w:val="0"/>
              <w:autoSpaceDN w:val="0"/>
              <w:adjustRightInd w:val="0"/>
              <w:ind w:left="113"/>
              <w:rPr>
                <w:b/>
                <w:bCs/>
                <w:sz w:val="24"/>
                <w:szCs w:val="24"/>
              </w:rPr>
            </w:pPr>
            <w:r w:rsidRPr="00161B5D">
              <w:rPr>
                <w:b/>
                <w:bCs/>
                <w:sz w:val="24"/>
                <w:szCs w:val="24"/>
              </w:rPr>
              <w:t>20</w:t>
            </w:r>
          </w:p>
        </w:tc>
        <w:tc>
          <w:tcPr>
            <w:tcW w:w="8817" w:type="dxa"/>
            <w:gridSpan w:val="3"/>
            <w:tcBorders>
              <w:left w:val="single" w:sz="12" w:space="0" w:color="auto"/>
              <w:right w:val="single" w:sz="12" w:space="0" w:color="auto"/>
            </w:tcBorders>
            <w:vAlign w:val="center"/>
          </w:tcPr>
          <w:p w14:paraId="7223C5F6" w14:textId="77777777" w:rsidR="008D60A0" w:rsidRPr="00FE432A" w:rsidRDefault="008D60A0" w:rsidP="00711991">
            <w:pPr>
              <w:autoSpaceDE w:val="0"/>
              <w:autoSpaceDN w:val="0"/>
              <w:adjustRightInd w:val="0"/>
              <w:ind w:left="113"/>
              <w:jc w:val="left"/>
              <w:rPr>
                <w:sz w:val="24"/>
                <w:szCs w:val="24"/>
              </w:rPr>
            </w:pPr>
            <w:r>
              <w:rPr>
                <w:sz w:val="24"/>
                <w:szCs w:val="24"/>
              </w:rPr>
              <w:t>Конструктивно  сходные  изделия:</w:t>
            </w:r>
          </w:p>
        </w:tc>
      </w:tr>
      <w:tr w:rsidR="008D60A0" w:rsidRPr="00FE432A" w14:paraId="5CD4EB13" w14:textId="77777777" w:rsidTr="00711991">
        <w:trPr>
          <w:trHeight w:val="267"/>
        </w:trPr>
        <w:tc>
          <w:tcPr>
            <w:tcW w:w="844" w:type="dxa"/>
            <w:vMerge/>
            <w:tcBorders>
              <w:left w:val="single" w:sz="12" w:space="0" w:color="auto"/>
              <w:right w:val="single" w:sz="12" w:space="0" w:color="auto"/>
            </w:tcBorders>
          </w:tcPr>
          <w:p w14:paraId="618F6BA6" w14:textId="77777777" w:rsidR="008D60A0" w:rsidRPr="00161B5D" w:rsidRDefault="008D60A0" w:rsidP="00711991">
            <w:pPr>
              <w:autoSpaceDE w:val="0"/>
              <w:autoSpaceDN w:val="0"/>
              <w:adjustRightInd w:val="0"/>
              <w:ind w:left="113"/>
              <w:rPr>
                <w:b/>
                <w:bCs/>
                <w:sz w:val="24"/>
                <w:szCs w:val="24"/>
              </w:rPr>
            </w:pPr>
          </w:p>
        </w:tc>
        <w:tc>
          <w:tcPr>
            <w:tcW w:w="5218" w:type="dxa"/>
            <w:tcBorders>
              <w:left w:val="single" w:sz="12" w:space="0" w:color="auto"/>
              <w:right w:val="single" w:sz="12" w:space="0" w:color="auto"/>
            </w:tcBorders>
            <w:vAlign w:val="center"/>
          </w:tcPr>
          <w:p w14:paraId="5621A2A9" w14:textId="77777777" w:rsidR="008D60A0" w:rsidRPr="00FE432A" w:rsidRDefault="008D60A0" w:rsidP="00711991">
            <w:pPr>
              <w:autoSpaceDE w:val="0"/>
              <w:autoSpaceDN w:val="0"/>
              <w:adjustRightInd w:val="0"/>
              <w:jc w:val="both"/>
              <w:rPr>
                <w:sz w:val="24"/>
                <w:szCs w:val="24"/>
              </w:rPr>
            </w:pPr>
            <w:r>
              <w:rPr>
                <w:sz w:val="24"/>
                <w:szCs w:val="24"/>
              </w:rPr>
              <w:t xml:space="preserve">механический распылитель  </w:t>
            </w:r>
          </w:p>
        </w:tc>
        <w:tc>
          <w:tcPr>
            <w:tcW w:w="1762" w:type="dxa"/>
            <w:tcBorders>
              <w:left w:val="single" w:sz="12" w:space="0" w:color="auto"/>
              <w:right w:val="single" w:sz="12" w:space="0" w:color="auto"/>
            </w:tcBorders>
            <w:vAlign w:val="center"/>
          </w:tcPr>
          <w:p w14:paraId="636A01B0" w14:textId="77777777" w:rsidR="008D60A0" w:rsidRPr="00FE432A" w:rsidRDefault="008D60A0" w:rsidP="00711991">
            <w:pPr>
              <w:autoSpaceDE w:val="0"/>
              <w:autoSpaceDN w:val="0"/>
              <w:adjustRightInd w:val="0"/>
              <w:ind w:left="113"/>
              <w:rPr>
                <w:sz w:val="24"/>
                <w:szCs w:val="24"/>
              </w:rPr>
            </w:pPr>
            <w:r>
              <w:rPr>
                <w:sz w:val="24"/>
                <w:szCs w:val="24"/>
              </w:rPr>
              <w:t>шт.</w:t>
            </w:r>
          </w:p>
        </w:tc>
        <w:tc>
          <w:tcPr>
            <w:tcW w:w="1837" w:type="dxa"/>
            <w:tcBorders>
              <w:left w:val="single" w:sz="12" w:space="0" w:color="auto"/>
              <w:right w:val="single" w:sz="12" w:space="0" w:color="auto"/>
            </w:tcBorders>
            <w:vAlign w:val="center"/>
          </w:tcPr>
          <w:p w14:paraId="74CFA409" w14:textId="77777777" w:rsidR="008D60A0" w:rsidRPr="00FE432A" w:rsidRDefault="008D60A0" w:rsidP="00711991">
            <w:pPr>
              <w:autoSpaceDE w:val="0"/>
              <w:autoSpaceDN w:val="0"/>
              <w:adjustRightInd w:val="0"/>
              <w:ind w:left="113"/>
              <w:rPr>
                <w:sz w:val="24"/>
                <w:szCs w:val="24"/>
              </w:rPr>
            </w:pPr>
            <w:r>
              <w:rPr>
                <w:sz w:val="24"/>
                <w:szCs w:val="24"/>
              </w:rPr>
              <w:t>1</w:t>
            </w:r>
          </w:p>
        </w:tc>
      </w:tr>
      <w:tr w:rsidR="008D60A0" w:rsidRPr="00FE432A" w14:paraId="2483F852" w14:textId="77777777" w:rsidTr="00711991">
        <w:trPr>
          <w:trHeight w:val="267"/>
        </w:trPr>
        <w:tc>
          <w:tcPr>
            <w:tcW w:w="844" w:type="dxa"/>
            <w:vMerge/>
            <w:tcBorders>
              <w:left w:val="single" w:sz="12" w:space="0" w:color="auto"/>
              <w:right w:val="single" w:sz="12" w:space="0" w:color="auto"/>
            </w:tcBorders>
          </w:tcPr>
          <w:p w14:paraId="6F4B10D7" w14:textId="77777777" w:rsidR="008D60A0" w:rsidRPr="00161B5D" w:rsidRDefault="008D60A0" w:rsidP="00711991">
            <w:pPr>
              <w:autoSpaceDE w:val="0"/>
              <w:autoSpaceDN w:val="0"/>
              <w:adjustRightInd w:val="0"/>
              <w:ind w:left="113"/>
              <w:rPr>
                <w:b/>
                <w:bCs/>
                <w:sz w:val="24"/>
                <w:szCs w:val="24"/>
              </w:rPr>
            </w:pPr>
          </w:p>
        </w:tc>
        <w:tc>
          <w:tcPr>
            <w:tcW w:w="5218" w:type="dxa"/>
            <w:tcBorders>
              <w:left w:val="single" w:sz="12" w:space="0" w:color="auto"/>
              <w:right w:val="single" w:sz="12" w:space="0" w:color="auto"/>
            </w:tcBorders>
            <w:vAlign w:val="center"/>
          </w:tcPr>
          <w:p w14:paraId="2DD1F940" w14:textId="77777777" w:rsidR="008D60A0" w:rsidRPr="00FE432A" w:rsidRDefault="008D60A0" w:rsidP="00711991">
            <w:pPr>
              <w:autoSpaceDE w:val="0"/>
              <w:autoSpaceDN w:val="0"/>
              <w:adjustRightInd w:val="0"/>
              <w:jc w:val="left"/>
              <w:rPr>
                <w:sz w:val="24"/>
                <w:szCs w:val="24"/>
              </w:rPr>
            </w:pPr>
            <w:r>
              <w:rPr>
                <w:sz w:val="24"/>
                <w:szCs w:val="24"/>
              </w:rPr>
              <w:t>электрошоковое устройство (искровой разрядник)</w:t>
            </w:r>
          </w:p>
        </w:tc>
        <w:tc>
          <w:tcPr>
            <w:tcW w:w="1762" w:type="dxa"/>
            <w:tcBorders>
              <w:left w:val="single" w:sz="12" w:space="0" w:color="auto"/>
              <w:right w:val="single" w:sz="12" w:space="0" w:color="auto"/>
            </w:tcBorders>
            <w:vAlign w:val="center"/>
          </w:tcPr>
          <w:p w14:paraId="6B53CA83" w14:textId="77777777" w:rsidR="008D60A0" w:rsidRPr="00FE432A" w:rsidRDefault="008D60A0" w:rsidP="00711991">
            <w:pPr>
              <w:autoSpaceDE w:val="0"/>
              <w:autoSpaceDN w:val="0"/>
              <w:adjustRightInd w:val="0"/>
              <w:ind w:left="113"/>
              <w:rPr>
                <w:sz w:val="24"/>
                <w:szCs w:val="24"/>
              </w:rPr>
            </w:pPr>
            <w:r>
              <w:rPr>
                <w:sz w:val="24"/>
                <w:szCs w:val="24"/>
              </w:rPr>
              <w:t>шт.</w:t>
            </w:r>
          </w:p>
        </w:tc>
        <w:tc>
          <w:tcPr>
            <w:tcW w:w="1837" w:type="dxa"/>
            <w:tcBorders>
              <w:left w:val="single" w:sz="12" w:space="0" w:color="auto"/>
              <w:right w:val="single" w:sz="12" w:space="0" w:color="auto"/>
            </w:tcBorders>
            <w:vAlign w:val="center"/>
          </w:tcPr>
          <w:p w14:paraId="088D019F" w14:textId="77777777" w:rsidR="008D60A0" w:rsidRPr="00FE432A" w:rsidRDefault="008D60A0" w:rsidP="00711991">
            <w:pPr>
              <w:autoSpaceDE w:val="0"/>
              <w:autoSpaceDN w:val="0"/>
              <w:adjustRightInd w:val="0"/>
              <w:ind w:left="113"/>
              <w:rPr>
                <w:sz w:val="24"/>
                <w:szCs w:val="24"/>
              </w:rPr>
            </w:pPr>
            <w:r>
              <w:rPr>
                <w:sz w:val="24"/>
                <w:szCs w:val="24"/>
              </w:rPr>
              <w:t>1</w:t>
            </w:r>
          </w:p>
        </w:tc>
      </w:tr>
      <w:tr w:rsidR="008D60A0" w:rsidRPr="00FE432A" w14:paraId="5EDD824B" w14:textId="77777777" w:rsidTr="00711991">
        <w:trPr>
          <w:trHeight w:val="267"/>
        </w:trPr>
        <w:tc>
          <w:tcPr>
            <w:tcW w:w="844" w:type="dxa"/>
            <w:vMerge/>
            <w:tcBorders>
              <w:left w:val="single" w:sz="12" w:space="0" w:color="auto"/>
              <w:right w:val="single" w:sz="12" w:space="0" w:color="auto"/>
            </w:tcBorders>
          </w:tcPr>
          <w:p w14:paraId="75DA272B" w14:textId="77777777" w:rsidR="008D60A0" w:rsidRPr="00161B5D" w:rsidRDefault="008D60A0" w:rsidP="00711991">
            <w:pPr>
              <w:autoSpaceDE w:val="0"/>
              <w:autoSpaceDN w:val="0"/>
              <w:adjustRightInd w:val="0"/>
              <w:ind w:left="113"/>
              <w:rPr>
                <w:b/>
                <w:bCs/>
                <w:sz w:val="24"/>
                <w:szCs w:val="24"/>
              </w:rPr>
            </w:pPr>
          </w:p>
        </w:tc>
        <w:tc>
          <w:tcPr>
            <w:tcW w:w="5218" w:type="dxa"/>
            <w:tcBorders>
              <w:left w:val="single" w:sz="12" w:space="0" w:color="auto"/>
              <w:right w:val="single" w:sz="12" w:space="0" w:color="auto"/>
            </w:tcBorders>
            <w:vAlign w:val="center"/>
          </w:tcPr>
          <w:p w14:paraId="4D1DA477" w14:textId="77777777" w:rsidR="008D60A0" w:rsidRPr="00FE432A" w:rsidRDefault="008D60A0" w:rsidP="00711991">
            <w:pPr>
              <w:autoSpaceDE w:val="0"/>
              <w:autoSpaceDN w:val="0"/>
              <w:adjustRightInd w:val="0"/>
              <w:jc w:val="left"/>
              <w:rPr>
                <w:sz w:val="24"/>
                <w:szCs w:val="24"/>
              </w:rPr>
            </w:pPr>
            <w:r>
              <w:rPr>
                <w:sz w:val="24"/>
                <w:szCs w:val="24"/>
              </w:rPr>
              <w:t>пистолет</w:t>
            </w:r>
          </w:p>
        </w:tc>
        <w:tc>
          <w:tcPr>
            <w:tcW w:w="1762" w:type="dxa"/>
            <w:tcBorders>
              <w:left w:val="single" w:sz="12" w:space="0" w:color="auto"/>
              <w:right w:val="single" w:sz="12" w:space="0" w:color="auto"/>
            </w:tcBorders>
            <w:vAlign w:val="center"/>
          </w:tcPr>
          <w:p w14:paraId="053B4F36" w14:textId="77777777" w:rsidR="008D60A0" w:rsidRPr="00FE432A" w:rsidRDefault="008D60A0" w:rsidP="00711991">
            <w:pPr>
              <w:autoSpaceDE w:val="0"/>
              <w:autoSpaceDN w:val="0"/>
              <w:adjustRightInd w:val="0"/>
              <w:ind w:left="113"/>
              <w:rPr>
                <w:sz w:val="24"/>
                <w:szCs w:val="24"/>
              </w:rPr>
            </w:pPr>
            <w:r>
              <w:rPr>
                <w:sz w:val="24"/>
                <w:szCs w:val="24"/>
              </w:rPr>
              <w:t>шт.</w:t>
            </w:r>
          </w:p>
        </w:tc>
        <w:tc>
          <w:tcPr>
            <w:tcW w:w="1837" w:type="dxa"/>
            <w:tcBorders>
              <w:left w:val="single" w:sz="12" w:space="0" w:color="auto"/>
              <w:right w:val="single" w:sz="12" w:space="0" w:color="auto"/>
            </w:tcBorders>
            <w:vAlign w:val="center"/>
          </w:tcPr>
          <w:p w14:paraId="4F5A8642" w14:textId="1A7B0F3A" w:rsidR="008D60A0" w:rsidRPr="00FE432A" w:rsidRDefault="002F59F5" w:rsidP="00711991">
            <w:pPr>
              <w:autoSpaceDE w:val="0"/>
              <w:autoSpaceDN w:val="0"/>
              <w:adjustRightInd w:val="0"/>
              <w:ind w:left="113"/>
              <w:rPr>
                <w:sz w:val="24"/>
                <w:szCs w:val="24"/>
              </w:rPr>
            </w:pPr>
            <w:r>
              <w:rPr>
                <w:sz w:val="24"/>
                <w:szCs w:val="24"/>
              </w:rPr>
              <w:t>2</w:t>
            </w:r>
          </w:p>
        </w:tc>
      </w:tr>
      <w:tr w:rsidR="008D60A0" w:rsidRPr="005E6AB4" w14:paraId="191FE154" w14:textId="77777777" w:rsidTr="00711991">
        <w:trPr>
          <w:trHeight w:val="267"/>
        </w:trPr>
        <w:tc>
          <w:tcPr>
            <w:tcW w:w="844" w:type="dxa"/>
            <w:vMerge/>
            <w:tcBorders>
              <w:left w:val="single" w:sz="12" w:space="0" w:color="auto"/>
              <w:right w:val="single" w:sz="12" w:space="0" w:color="auto"/>
            </w:tcBorders>
          </w:tcPr>
          <w:p w14:paraId="263EDE33" w14:textId="77777777" w:rsidR="008D60A0" w:rsidRPr="00161B5D" w:rsidRDefault="008D60A0" w:rsidP="00711991">
            <w:pPr>
              <w:autoSpaceDE w:val="0"/>
              <w:autoSpaceDN w:val="0"/>
              <w:adjustRightInd w:val="0"/>
              <w:ind w:left="113"/>
              <w:rPr>
                <w:b/>
                <w:bCs/>
                <w:sz w:val="24"/>
                <w:szCs w:val="24"/>
              </w:rPr>
            </w:pPr>
          </w:p>
        </w:tc>
        <w:tc>
          <w:tcPr>
            <w:tcW w:w="5218" w:type="dxa"/>
            <w:tcBorders>
              <w:left w:val="single" w:sz="12" w:space="0" w:color="auto"/>
              <w:right w:val="single" w:sz="12" w:space="0" w:color="auto"/>
            </w:tcBorders>
            <w:vAlign w:val="center"/>
          </w:tcPr>
          <w:p w14:paraId="54DF00D9" w14:textId="77777777" w:rsidR="008D60A0" w:rsidRPr="005E6AB4" w:rsidRDefault="008D60A0" w:rsidP="00711991">
            <w:pPr>
              <w:autoSpaceDE w:val="0"/>
              <w:autoSpaceDN w:val="0"/>
              <w:adjustRightInd w:val="0"/>
              <w:jc w:val="left"/>
              <w:rPr>
                <w:sz w:val="24"/>
                <w:szCs w:val="24"/>
              </w:rPr>
            </w:pPr>
            <w:r w:rsidRPr="005E6AB4">
              <w:rPr>
                <w:sz w:val="24"/>
                <w:szCs w:val="24"/>
              </w:rPr>
              <w:t>длинноствольное</w:t>
            </w:r>
            <w:r>
              <w:rPr>
                <w:sz w:val="24"/>
                <w:szCs w:val="24"/>
              </w:rPr>
              <w:t xml:space="preserve"> огнестрельное оружие</w:t>
            </w:r>
          </w:p>
        </w:tc>
        <w:tc>
          <w:tcPr>
            <w:tcW w:w="1762" w:type="dxa"/>
            <w:tcBorders>
              <w:left w:val="single" w:sz="12" w:space="0" w:color="auto"/>
              <w:right w:val="single" w:sz="12" w:space="0" w:color="auto"/>
            </w:tcBorders>
            <w:vAlign w:val="center"/>
          </w:tcPr>
          <w:p w14:paraId="0A307920" w14:textId="77777777" w:rsidR="008D60A0" w:rsidRPr="00FE432A" w:rsidRDefault="008D60A0" w:rsidP="00711991">
            <w:pPr>
              <w:autoSpaceDE w:val="0"/>
              <w:autoSpaceDN w:val="0"/>
              <w:adjustRightInd w:val="0"/>
              <w:ind w:left="113"/>
              <w:rPr>
                <w:sz w:val="24"/>
                <w:szCs w:val="24"/>
              </w:rPr>
            </w:pPr>
            <w:r>
              <w:rPr>
                <w:sz w:val="24"/>
                <w:szCs w:val="24"/>
              </w:rPr>
              <w:t>шт.</w:t>
            </w:r>
          </w:p>
        </w:tc>
        <w:tc>
          <w:tcPr>
            <w:tcW w:w="1837" w:type="dxa"/>
            <w:tcBorders>
              <w:left w:val="single" w:sz="12" w:space="0" w:color="auto"/>
              <w:right w:val="single" w:sz="12" w:space="0" w:color="auto"/>
            </w:tcBorders>
            <w:vAlign w:val="center"/>
          </w:tcPr>
          <w:p w14:paraId="00A37082" w14:textId="785C1A65" w:rsidR="008D60A0" w:rsidRPr="00FE432A" w:rsidRDefault="002F59F5" w:rsidP="00711991">
            <w:pPr>
              <w:autoSpaceDE w:val="0"/>
              <w:autoSpaceDN w:val="0"/>
              <w:adjustRightInd w:val="0"/>
              <w:ind w:left="113"/>
              <w:rPr>
                <w:sz w:val="24"/>
                <w:szCs w:val="24"/>
              </w:rPr>
            </w:pPr>
            <w:r>
              <w:rPr>
                <w:sz w:val="24"/>
                <w:szCs w:val="24"/>
              </w:rPr>
              <w:t>2</w:t>
            </w:r>
          </w:p>
        </w:tc>
      </w:tr>
      <w:tr w:rsidR="008D60A0" w:rsidRPr="005E6AB4" w14:paraId="2D4D6866" w14:textId="77777777" w:rsidTr="00711991">
        <w:trPr>
          <w:trHeight w:val="267"/>
        </w:trPr>
        <w:tc>
          <w:tcPr>
            <w:tcW w:w="844" w:type="dxa"/>
            <w:vMerge w:val="restart"/>
            <w:tcBorders>
              <w:left w:val="single" w:sz="12" w:space="0" w:color="auto"/>
              <w:right w:val="single" w:sz="12" w:space="0" w:color="auto"/>
            </w:tcBorders>
          </w:tcPr>
          <w:p w14:paraId="77140C89" w14:textId="77777777" w:rsidR="008D60A0" w:rsidRPr="00161B5D" w:rsidRDefault="008D60A0" w:rsidP="00711991">
            <w:pPr>
              <w:autoSpaceDE w:val="0"/>
              <w:autoSpaceDN w:val="0"/>
              <w:adjustRightInd w:val="0"/>
              <w:ind w:left="113"/>
              <w:rPr>
                <w:b/>
                <w:bCs/>
                <w:sz w:val="24"/>
                <w:szCs w:val="24"/>
              </w:rPr>
            </w:pPr>
            <w:r w:rsidRPr="00161B5D">
              <w:rPr>
                <w:b/>
                <w:bCs/>
                <w:sz w:val="24"/>
                <w:szCs w:val="24"/>
              </w:rPr>
              <w:t>21</w:t>
            </w:r>
          </w:p>
        </w:tc>
        <w:tc>
          <w:tcPr>
            <w:tcW w:w="8817" w:type="dxa"/>
            <w:gridSpan w:val="3"/>
            <w:tcBorders>
              <w:left w:val="single" w:sz="12" w:space="0" w:color="auto"/>
              <w:right w:val="single" w:sz="12" w:space="0" w:color="auto"/>
            </w:tcBorders>
            <w:vAlign w:val="center"/>
          </w:tcPr>
          <w:p w14:paraId="5731D1E0" w14:textId="77777777" w:rsidR="008D60A0" w:rsidRPr="005E6AB4" w:rsidRDefault="008D60A0" w:rsidP="00711991">
            <w:pPr>
              <w:autoSpaceDE w:val="0"/>
              <w:autoSpaceDN w:val="0"/>
              <w:adjustRightInd w:val="0"/>
              <w:ind w:left="113"/>
              <w:jc w:val="left"/>
              <w:rPr>
                <w:sz w:val="24"/>
                <w:szCs w:val="24"/>
              </w:rPr>
            </w:pPr>
            <w:r>
              <w:rPr>
                <w:sz w:val="24"/>
                <w:szCs w:val="24"/>
              </w:rPr>
              <w:t>Специальные средства</w:t>
            </w:r>
          </w:p>
        </w:tc>
      </w:tr>
      <w:tr w:rsidR="008D60A0" w:rsidRPr="005E6AB4" w14:paraId="1D6977B7" w14:textId="77777777" w:rsidTr="00711991">
        <w:trPr>
          <w:trHeight w:val="267"/>
        </w:trPr>
        <w:tc>
          <w:tcPr>
            <w:tcW w:w="844" w:type="dxa"/>
            <w:vMerge/>
            <w:tcBorders>
              <w:left w:val="single" w:sz="12" w:space="0" w:color="auto"/>
              <w:right w:val="single" w:sz="12" w:space="0" w:color="auto"/>
            </w:tcBorders>
            <w:vAlign w:val="center"/>
          </w:tcPr>
          <w:p w14:paraId="0DAAEBB9" w14:textId="77777777" w:rsidR="008D60A0" w:rsidRPr="005E6AB4" w:rsidRDefault="008D60A0" w:rsidP="00711991">
            <w:pPr>
              <w:autoSpaceDE w:val="0"/>
              <w:autoSpaceDN w:val="0"/>
              <w:adjustRightInd w:val="0"/>
              <w:ind w:left="113"/>
              <w:rPr>
                <w:sz w:val="24"/>
                <w:szCs w:val="24"/>
              </w:rPr>
            </w:pPr>
          </w:p>
        </w:tc>
        <w:tc>
          <w:tcPr>
            <w:tcW w:w="5218" w:type="dxa"/>
            <w:tcBorders>
              <w:left w:val="single" w:sz="12" w:space="0" w:color="auto"/>
              <w:right w:val="single" w:sz="12" w:space="0" w:color="auto"/>
            </w:tcBorders>
            <w:vAlign w:val="center"/>
          </w:tcPr>
          <w:p w14:paraId="7121C370" w14:textId="77777777" w:rsidR="008D60A0" w:rsidRPr="005E6AB4" w:rsidRDefault="008D60A0" w:rsidP="00711991">
            <w:pPr>
              <w:autoSpaceDE w:val="0"/>
              <w:autoSpaceDN w:val="0"/>
              <w:adjustRightInd w:val="0"/>
              <w:jc w:val="left"/>
              <w:rPr>
                <w:sz w:val="24"/>
                <w:szCs w:val="24"/>
              </w:rPr>
            </w:pPr>
            <w:r w:rsidRPr="00DC4960">
              <w:rPr>
                <w:sz w:val="24"/>
                <w:szCs w:val="24"/>
              </w:rPr>
              <w:t>наручники отечественного производства</w:t>
            </w:r>
          </w:p>
        </w:tc>
        <w:tc>
          <w:tcPr>
            <w:tcW w:w="1762" w:type="dxa"/>
            <w:tcBorders>
              <w:left w:val="single" w:sz="12" w:space="0" w:color="auto"/>
              <w:right w:val="single" w:sz="12" w:space="0" w:color="auto"/>
            </w:tcBorders>
            <w:vAlign w:val="center"/>
          </w:tcPr>
          <w:p w14:paraId="37539879" w14:textId="77777777" w:rsidR="008D60A0" w:rsidRPr="005E6AB4" w:rsidRDefault="008D60A0" w:rsidP="00711991">
            <w:pPr>
              <w:autoSpaceDE w:val="0"/>
              <w:autoSpaceDN w:val="0"/>
              <w:adjustRightInd w:val="0"/>
              <w:ind w:left="113"/>
              <w:rPr>
                <w:sz w:val="24"/>
                <w:szCs w:val="24"/>
              </w:rPr>
            </w:pPr>
            <w:r>
              <w:rPr>
                <w:sz w:val="24"/>
                <w:szCs w:val="24"/>
              </w:rPr>
              <w:t>ед.</w:t>
            </w:r>
          </w:p>
        </w:tc>
        <w:tc>
          <w:tcPr>
            <w:tcW w:w="1837" w:type="dxa"/>
            <w:tcBorders>
              <w:left w:val="single" w:sz="12" w:space="0" w:color="auto"/>
              <w:right w:val="single" w:sz="12" w:space="0" w:color="auto"/>
            </w:tcBorders>
            <w:vAlign w:val="center"/>
          </w:tcPr>
          <w:p w14:paraId="1D0D2C4E" w14:textId="006D81B7" w:rsidR="008D60A0" w:rsidRPr="005E6AB4" w:rsidRDefault="008D60A0" w:rsidP="00711991">
            <w:pPr>
              <w:autoSpaceDE w:val="0"/>
              <w:autoSpaceDN w:val="0"/>
              <w:adjustRightInd w:val="0"/>
              <w:ind w:left="113"/>
              <w:rPr>
                <w:sz w:val="24"/>
                <w:szCs w:val="24"/>
              </w:rPr>
            </w:pPr>
            <w:r>
              <w:rPr>
                <w:sz w:val="24"/>
                <w:szCs w:val="24"/>
              </w:rPr>
              <w:t>1</w:t>
            </w:r>
            <w:r w:rsidR="002F59F5">
              <w:rPr>
                <w:sz w:val="24"/>
                <w:szCs w:val="24"/>
              </w:rPr>
              <w:t>0</w:t>
            </w:r>
          </w:p>
        </w:tc>
      </w:tr>
      <w:tr w:rsidR="008D60A0" w:rsidRPr="005E6AB4" w14:paraId="2113C7B9" w14:textId="77777777" w:rsidTr="00711991">
        <w:trPr>
          <w:trHeight w:val="267"/>
        </w:trPr>
        <w:tc>
          <w:tcPr>
            <w:tcW w:w="844" w:type="dxa"/>
            <w:vMerge/>
            <w:tcBorders>
              <w:left w:val="single" w:sz="12" w:space="0" w:color="auto"/>
              <w:right w:val="single" w:sz="12" w:space="0" w:color="auto"/>
            </w:tcBorders>
            <w:vAlign w:val="center"/>
          </w:tcPr>
          <w:p w14:paraId="722276FA" w14:textId="77777777" w:rsidR="008D60A0" w:rsidRDefault="008D60A0" w:rsidP="00711991">
            <w:pPr>
              <w:autoSpaceDE w:val="0"/>
              <w:autoSpaceDN w:val="0"/>
              <w:adjustRightInd w:val="0"/>
              <w:ind w:left="113"/>
              <w:rPr>
                <w:sz w:val="24"/>
                <w:szCs w:val="24"/>
              </w:rPr>
            </w:pPr>
          </w:p>
        </w:tc>
        <w:tc>
          <w:tcPr>
            <w:tcW w:w="5218" w:type="dxa"/>
            <w:tcBorders>
              <w:left w:val="single" w:sz="12" w:space="0" w:color="auto"/>
              <w:right w:val="single" w:sz="12" w:space="0" w:color="auto"/>
            </w:tcBorders>
            <w:vAlign w:val="center"/>
          </w:tcPr>
          <w:p w14:paraId="2F3B4A4F" w14:textId="77777777" w:rsidR="008D60A0" w:rsidRDefault="008D60A0" w:rsidP="00711991">
            <w:pPr>
              <w:autoSpaceDE w:val="0"/>
              <w:autoSpaceDN w:val="0"/>
              <w:adjustRightInd w:val="0"/>
              <w:jc w:val="left"/>
              <w:rPr>
                <w:sz w:val="24"/>
                <w:szCs w:val="24"/>
              </w:rPr>
            </w:pPr>
            <w:r w:rsidRPr="00DC4960">
              <w:rPr>
                <w:sz w:val="24"/>
                <w:szCs w:val="24"/>
              </w:rPr>
              <w:t>палки резиновые отечественного производства</w:t>
            </w:r>
          </w:p>
        </w:tc>
        <w:tc>
          <w:tcPr>
            <w:tcW w:w="1762" w:type="dxa"/>
            <w:tcBorders>
              <w:left w:val="single" w:sz="12" w:space="0" w:color="auto"/>
              <w:right w:val="single" w:sz="12" w:space="0" w:color="auto"/>
            </w:tcBorders>
            <w:vAlign w:val="center"/>
          </w:tcPr>
          <w:p w14:paraId="109E8B59" w14:textId="77777777" w:rsidR="008D60A0" w:rsidRPr="005E6AB4" w:rsidRDefault="008D60A0" w:rsidP="00711991">
            <w:pPr>
              <w:autoSpaceDE w:val="0"/>
              <w:autoSpaceDN w:val="0"/>
              <w:adjustRightInd w:val="0"/>
              <w:ind w:left="113"/>
              <w:rPr>
                <w:sz w:val="24"/>
                <w:szCs w:val="24"/>
              </w:rPr>
            </w:pPr>
            <w:r>
              <w:rPr>
                <w:sz w:val="24"/>
                <w:szCs w:val="24"/>
              </w:rPr>
              <w:t>ед.</w:t>
            </w:r>
          </w:p>
        </w:tc>
        <w:tc>
          <w:tcPr>
            <w:tcW w:w="1837" w:type="dxa"/>
            <w:tcBorders>
              <w:left w:val="single" w:sz="12" w:space="0" w:color="auto"/>
              <w:right w:val="single" w:sz="12" w:space="0" w:color="auto"/>
            </w:tcBorders>
            <w:vAlign w:val="center"/>
          </w:tcPr>
          <w:p w14:paraId="2D549639" w14:textId="5C3F8189" w:rsidR="008D60A0" w:rsidRPr="005E6AB4" w:rsidRDefault="002F59F5" w:rsidP="00711991">
            <w:pPr>
              <w:autoSpaceDE w:val="0"/>
              <w:autoSpaceDN w:val="0"/>
              <w:adjustRightInd w:val="0"/>
              <w:ind w:left="113"/>
              <w:rPr>
                <w:sz w:val="24"/>
                <w:szCs w:val="24"/>
              </w:rPr>
            </w:pPr>
            <w:r>
              <w:rPr>
                <w:sz w:val="24"/>
                <w:szCs w:val="24"/>
              </w:rPr>
              <w:t>6</w:t>
            </w:r>
          </w:p>
        </w:tc>
      </w:tr>
      <w:tr w:rsidR="008D60A0" w14:paraId="5F49F01B" w14:textId="77777777" w:rsidTr="00711991">
        <w:trPr>
          <w:trHeight w:val="267"/>
        </w:trPr>
        <w:tc>
          <w:tcPr>
            <w:tcW w:w="844" w:type="dxa"/>
            <w:vMerge/>
            <w:tcBorders>
              <w:left w:val="single" w:sz="12" w:space="0" w:color="auto"/>
              <w:right w:val="single" w:sz="12" w:space="0" w:color="auto"/>
            </w:tcBorders>
            <w:vAlign w:val="center"/>
          </w:tcPr>
          <w:p w14:paraId="0EE1D4D5" w14:textId="77777777" w:rsidR="008D60A0" w:rsidRPr="005E6AB4" w:rsidRDefault="008D60A0" w:rsidP="00711991">
            <w:pPr>
              <w:autoSpaceDE w:val="0"/>
              <w:autoSpaceDN w:val="0"/>
              <w:adjustRightInd w:val="0"/>
              <w:ind w:left="113"/>
              <w:rPr>
                <w:sz w:val="24"/>
                <w:szCs w:val="24"/>
              </w:rPr>
            </w:pPr>
          </w:p>
        </w:tc>
        <w:tc>
          <w:tcPr>
            <w:tcW w:w="5218" w:type="dxa"/>
            <w:tcBorders>
              <w:left w:val="single" w:sz="12" w:space="0" w:color="auto"/>
            </w:tcBorders>
            <w:vAlign w:val="center"/>
          </w:tcPr>
          <w:p w14:paraId="08AEB3F1" w14:textId="77777777" w:rsidR="008D60A0" w:rsidRPr="005E6AB4" w:rsidRDefault="008D60A0" w:rsidP="00711991">
            <w:pPr>
              <w:autoSpaceDE w:val="0"/>
              <w:autoSpaceDN w:val="0"/>
              <w:adjustRightInd w:val="0"/>
              <w:jc w:val="left"/>
              <w:rPr>
                <w:sz w:val="24"/>
                <w:szCs w:val="24"/>
              </w:rPr>
            </w:pPr>
            <w:r w:rsidRPr="00DC4960">
              <w:rPr>
                <w:sz w:val="24"/>
                <w:szCs w:val="24"/>
              </w:rPr>
              <w:t>жилеты защитные 1-5 классов защиты отечественного производства</w:t>
            </w:r>
          </w:p>
        </w:tc>
        <w:tc>
          <w:tcPr>
            <w:tcW w:w="1762" w:type="dxa"/>
            <w:vAlign w:val="center"/>
          </w:tcPr>
          <w:p w14:paraId="3139DFBF" w14:textId="77777777" w:rsidR="008D60A0" w:rsidRPr="005E6AB4" w:rsidRDefault="008D60A0" w:rsidP="00711991">
            <w:pPr>
              <w:autoSpaceDE w:val="0"/>
              <w:autoSpaceDN w:val="0"/>
              <w:adjustRightInd w:val="0"/>
              <w:ind w:left="113"/>
              <w:rPr>
                <w:sz w:val="24"/>
                <w:szCs w:val="24"/>
              </w:rPr>
            </w:pPr>
            <w:r>
              <w:rPr>
                <w:sz w:val="24"/>
                <w:szCs w:val="24"/>
              </w:rPr>
              <w:t>ед.</w:t>
            </w:r>
          </w:p>
        </w:tc>
        <w:tc>
          <w:tcPr>
            <w:tcW w:w="1837" w:type="dxa"/>
            <w:tcBorders>
              <w:right w:val="single" w:sz="12" w:space="0" w:color="auto"/>
            </w:tcBorders>
            <w:vAlign w:val="center"/>
          </w:tcPr>
          <w:p w14:paraId="144968E6" w14:textId="77777777" w:rsidR="008D60A0" w:rsidRPr="005E6AB4" w:rsidRDefault="008D60A0" w:rsidP="00711991">
            <w:pPr>
              <w:autoSpaceDE w:val="0"/>
              <w:autoSpaceDN w:val="0"/>
              <w:adjustRightInd w:val="0"/>
              <w:ind w:left="113"/>
              <w:rPr>
                <w:sz w:val="24"/>
                <w:szCs w:val="24"/>
              </w:rPr>
            </w:pPr>
            <w:r>
              <w:rPr>
                <w:sz w:val="24"/>
                <w:szCs w:val="24"/>
              </w:rPr>
              <w:t>2</w:t>
            </w:r>
          </w:p>
        </w:tc>
      </w:tr>
      <w:tr w:rsidR="008D60A0" w14:paraId="132A81EF" w14:textId="77777777" w:rsidTr="00711991">
        <w:trPr>
          <w:trHeight w:val="267"/>
        </w:trPr>
        <w:tc>
          <w:tcPr>
            <w:tcW w:w="844" w:type="dxa"/>
            <w:vMerge/>
            <w:tcBorders>
              <w:left w:val="single" w:sz="12" w:space="0" w:color="auto"/>
              <w:right w:val="single" w:sz="12" w:space="0" w:color="auto"/>
            </w:tcBorders>
            <w:vAlign w:val="center"/>
          </w:tcPr>
          <w:p w14:paraId="328D309F" w14:textId="77777777" w:rsidR="008D60A0" w:rsidRPr="005E6AB4" w:rsidRDefault="008D60A0" w:rsidP="00711991">
            <w:pPr>
              <w:autoSpaceDE w:val="0"/>
              <w:autoSpaceDN w:val="0"/>
              <w:adjustRightInd w:val="0"/>
              <w:ind w:left="113"/>
              <w:rPr>
                <w:sz w:val="24"/>
                <w:szCs w:val="24"/>
              </w:rPr>
            </w:pPr>
          </w:p>
        </w:tc>
        <w:tc>
          <w:tcPr>
            <w:tcW w:w="5218" w:type="dxa"/>
            <w:tcBorders>
              <w:left w:val="single" w:sz="12" w:space="0" w:color="auto"/>
            </w:tcBorders>
            <w:vAlign w:val="center"/>
          </w:tcPr>
          <w:p w14:paraId="6D8F246B" w14:textId="77777777" w:rsidR="008D60A0" w:rsidRPr="005E6AB4" w:rsidRDefault="008D60A0" w:rsidP="00711991">
            <w:pPr>
              <w:autoSpaceDE w:val="0"/>
              <w:autoSpaceDN w:val="0"/>
              <w:adjustRightInd w:val="0"/>
              <w:jc w:val="left"/>
              <w:rPr>
                <w:sz w:val="24"/>
                <w:szCs w:val="24"/>
              </w:rPr>
            </w:pPr>
            <w:r w:rsidRPr="00DC4960">
              <w:rPr>
                <w:sz w:val="24"/>
                <w:szCs w:val="24"/>
              </w:rPr>
              <w:t>шлемы защитные 1-3 классов защиты отечественного производства</w:t>
            </w:r>
          </w:p>
        </w:tc>
        <w:tc>
          <w:tcPr>
            <w:tcW w:w="1762" w:type="dxa"/>
            <w:vAlign w:val="center"/>
          </w:tcPr>
          <w:p w14:paraId="277502DA" w14:textId="77777777" w:rsidR="008D60A0" w:rsidRPr="005E6AB4" w:rsidRDefault="008D60A0" w:rsidP="00711991">
            <w:pPr>
              <w:autoSpaceDE w:val="0"/>
              <w:autoSpaceDN w:val="0"/>
              <w:adjustRightInd w:val="0"/>
              <w:ind w:left="113"/>
              <w:rPr>
                <w:sz w:val="24"/>
                <w:szCs w:val="24"/>
              </w:rPr>
            </w:pPr>
            <w:r>
              <w:rPr>
                <w:sz w:val="24"/>
                <w:szCs w:val="24"/>
              </w:rPr>
              <w:t>ед.</w:t>
            </w:r>
          </w:p>
        </w:tc>
        <w:tc>
          <w:tcPr>
            <w:tcW w:w="1837" w:type="dxa"/>
            <w:tcBorders>
              <w:right w:val="single" w:sz="12" w:space="0" w:color="auto"/>
            </w:tcBorders>
            <w:vAlign w:val="center"/>
          </w:tcPr>
          <w:p w14:paraId="4EFB20EA" w14:textId="77777777" w:rsidR="008D60A0" w:rsidRPr="005E6AB4" w:rsidRDefault="008D60A0" w:rsidP="00711991">
            <w:pPr>
              <w:autoSpaceDE w:val="0"/>
              <w:autoSpaceDN w:val="0"/>
              <w:adjustRightInd w:val="0"/>
              <w:ind w:left="113"/>
              <w:rPr>
                <w:sz w:val="24"/>
                <w:szCs w:val="24"/>
              </w:rPr>
            </w:pPr>
            <w:r>
              <w:rPr>
                <w:sz w:val="24"/>
                <w:szCs w:val="24"/>
              </w:rPr>
              <w:t>2</w:t>
            </w:r>
          </w:p>
        </w:tc>
      </w:tr>
      <w:tr w:rsidR="008D60A0" w14:paraId="5CE98D43" w14:textId="77777777" w:rsidTr="00711991">
        <w:trPr>
          <w:trHeight w:val="278"/>
        </w:trPr>
        <w:tc>
          <w:tcPr>
            <w:tcW w:w="9661" w:type="dxa"/>
            <w:gridSpan w:val="4"/>
            <w:tcBorders>
              <w:top w:val="single" w:sz="12" w:space="0" w:color="auto"/>
              <w:left w:val="single" w:sz="12" w:space="0" w:color="auto"/>
              <w:right w:val="single" w:sz="12" w:space="0" w:color="auto"/>
            </w:tcBorders>
            <w:vAlign w:val="center"/>
          </w:tcPr>
          <w:p w14:paraId="60C767E4" w14:textId="77777777" w:rsidR="008D60A0" w:rsidRPr="00161B5D" w:rsidRDefault="008D60A0" w:rsidP="008D60A0">
            <w:pPr>
              <w:pStyle w:val="af3"/>
              <w:numPr>
                <w:ilvl w:val="0"/>
                <w:numId w:val="1"/>
              </w:numPr>
              <w:autoSpaceDE w:val="0"/>
              <w:autoSpaceDN w:val="0"/>
              <w:adjustRightInd w:val="0"/>
              <w:spacing w:after="0" w:line="240" w:lineRule="auto"/>
              <w:ind w:left="714" w:hanging="357"/>
              <w:jc w:val="center"/>
              <w:rPr>
                <w:rFonts w:ascii="Times New Roman" w:hAnsi="Times New Roman" w:cs="Times New Roman"/>
                <w:b/>
                <w:bCs/>
                <w:sz w:val="24"/>
                <w:szCs w:val="24"/>
              </w:rPr>
            </w:pPr>
            <w:r w:rsidRPr="00161B5D">
              <w:rPr>
                <w:rFonts w:ascii="Times New Roman" w:hAnsi="Times New Roman" w:cs="Times New Roman"/>
                <w:b/>
                <w:bCs/>
                <w:sz w:val="24"/>
                <w:szCs w:val="24"/>
              </w:rPr>
              <w:t>Методические материалы</w:t>
            </w:r>
          </w:p>
        </w:tc>
      </w:tr>
      <w:tr w:rsidR="008D60A0" w14:paraId="087BC700" w14:textId="77777777" w:rsidTr="00711991">
        <w:trPr>
          <w:trHeight w:val="571"/>
        </w:trPr>
        <w:tc>
          <w:tcPr>
            <w:tcW w:w="844" w:type="dxa"/>
            <w:tcBorders>
              <w:top w:val="single" w:sz="12" w:space="0" w:color="auto"/>
              <w:left w:val="single" w:sz="12" w:space="0" w:color="auto"/>
              <w:bottom w:val="single" w:sz="12" w:space="0" w:color="auto"/>
              <w:right w:val="single" w:sz="12" w:space="0" w:color="auto"/>
            </w:tcBorders>
            <w:vAlign w:val="center"/>
          </w:tcPr>
          <w:p w14:paraId="06DD31B7" w14:textId="77777777" w:rsidR="008D60A0" w:rsidRPr="00161B5D" w:rsidRDefault="008D60A0" w:rsidP="00711991">
            <w:pPr>
              <w:autoSpaceDE w:val="0"/>
              <w:autoSpaceDN w:val="0"/>
              <w:adjustRightInd w:val="0"/>
              <w:ind w:left="113"/>
              <w:rPr>
                <w:b/>
                <w:bCs/>
                <w:sz w:val="24"/>
                <w:szCs w:val="24"/>
              </w:rPr>
            </w:pPr>
            <w:r w:rsidRPr="00161B5D">
              <w:rPr>
                <w:b/>
                <w:bCs/>
                <w:sz w:val="24"/>
                <w:szCs w:val="24"/>
              </w:rPr>
              <w:t>1</w:t>
            </w:r>
          </w:p>
        </w:tc>
        <w:tc>
          <w:tcPr>
            <w:tcW w:w="5218" w:type="dxa"/>
            <w:tcBorders>
              <w:top w:val="single" w:sz="12" w:space="0" w:color="auto"/>
              <w:left w:val="single" w:sz="12" w:space="0" w:color="auto"/>
              <w:bottom w:val="single" w:sz="12" w:space="0" w:color="auto"/>
              <w:right w:val="single" w:sz="12" w:space="0" w:color="auto"/>
            </w:tcBorders>
            <w:vAlign w:val="center"/>
          </w:tcPr>
          <w:p w14:paraId="6EC8DBF2" w14:textId="77777777" w:rsidR="008D60A0" w:rsidRDefault="008D60A0" w:rsidP="00711991">
            <w:pPr>
              <w:autoSpaceDE w:val="0"/>
              <w:autoSpaceDN w:val="0"/>
              <w:adjustRightInd w:val="0"/>
              <w:jc w:val="both"/>
              <w:rPr>
                <w:sz w:val="24"/>
                <w:szCs w:val="24"/>
              </w:rPr>
            </w:pPr>
            <w:r w:rsidRPr="00DC4A31">
              <w:rPr>
                <w:sz w:val="24"/>
                <w:szCs w:val="24"/>
              </w:rPr>
              <w:t>Учебно-методическ</w:t>
            </w:r>
            <w:r>
              <w:rPr>
                <w:sz w:val="24"/>
                <w:szCs w:val="24"/>
              </w:rPr>
              <w:t>о</w:t>
            </w:r>
            <w:r w:rsidRPr="00DC4A31">
              <w:rPr>
                <w:sz w:val="24"/>
                <w:szCs w:val="24"/>
              </w:rPr>
              <w:t>е пособи</w:t>
            </w:r>
            <w:r>
              <w:rPr>
                <w:sz w:val="24"/>
                <w:szCs w:val="24"/>
              </w:rPr>
              <w:t>е</w:t>
            </w:r>
            <w:r w:rsidRPr="00DC4A31">
              <w:rPr>
                <w:sz w:val="24"/>
                <w:szCs w:val="24"/>
              </w:rPr>
              <w:t xml:space="preserve"> по </w:t>
            </w:r>
            <w:r>
              <w:rPr>
                <w:sz w:val="24"/>
                <w:szCs w:val="24"/>
              </w:rPr>
              <w:t>Программе (по каждой дисциплине и по каждой теме),</w:t>
            </w:r>
          </w:p>
          <w:p w14:paraId="2AAAC209" w14:textId="77777777" w:rsidR="008D60A0" w:rsidRPr="00DC4A31" w:rsidRDefault="008D60A0" w:rsidP="00711991">
            <w:pPr>
              <w:autoSpaceDE w:val="0"/>
              <w:autoSpaceDN w:val="0"/>
              <w:adjustRightInd w:val="0"/>
              <w:jc w:val="both"/>
              <w:rPr>
                <w:sz w:val="24"/>
                <w:szCs w:val="24"/>
              </w:rPr>
            </w:pPr>
            <w:r w:rsidRPr="00DC4A31">
              <w:rPr>
                <w:sz w:val="24"/>
                <w:szCs w:val="24"/>
              </w:rPr>
              <w:t xml:space="preserve"> (печатны</w:t>
            </w:r>
            <w:r>
              <w:rPr>
                <w:sz w:val="24"/>
                <w:szCs w:val="24"/>
              </w:rPr>
              <w:t>е</w:t>
            </w:r>
            <w:r w:rsidRPr="00DC4A31">
              <w:rPr>
                <w:sz w:val="24"/>
                <w:szCs w:val="24"/>
              </w:rPr>
              <w:t xml:space="preserve"> издани</w:t>
            </w:r>
            <w:r>
              <w:rPr>
                <w:sz w:val="24"/>
                <w:szCs w:val="24"/>
              </w:rPr>
              <w:t>я</w:t>
            </w:r>
            <w:r w:rsidRPr="00DC4A31">
              <w:rPr>
                <w:sz w:val="24"/>
                <w:szCs w:val="24"/>
              </w:rPr>
              <w:t>, плакат</w:t>
            </w:r>
            <w:r>
              <w:rPr>
                <w:sz w:val="24"/>
                <w:szCs w:val="24"/>
              </w:rPr>
              <w:t>ы</w:t>
            </w:r>
            <w:r w:rsidRPr="00DC4A31">
              <w:rPr>
                <w:sz w:val="24"/>
                <w:szCs w:val="24"/>
              </w:rPr>
              <w:t>, электронны</w:t>
            </w:r>
            <w:r>
              <w:rPr>
                <w:sz w:val="24"/>
                <w:szCs w:val="24"/>
              </w:rPr>
              <w:t>е</w:t>
            </w:r>
            <w:r w:rsidRPr="00DC4A31">
              <w:rPr>
                <w:sz w:val="24"/>
                <w:szCs w:val="24"/>
              </w:rPr>
              <w:t xml:space="preserve"> учебны</w:t>
            </w:r>
            <w:r>
              <w:rPr>
                <w:sz w:val="24"/>
                <w:szCs w:val="24"/>
              </w:rPr>
              <w:t>е</w:t>
            </w:r>
            <w:r w:rsidRPr="00DC4A31">
              <w:rPr>
                <w:sz w:val="24"/>
                <w:szCs w:val="24"/>
              </w:rPr>
              <w:t xml:space="preserve"> материал</w:t>
            </w:r>
            <w:r>
              <w:rPr>
                <w:sz w:val="24"/>
                <w:szCs w:val="24"/>
              </w:rPr>
              <w:t>ы</w:t>
            </w:r>
            <w:r w:rsidRPr="00DC4A31">
              <w:rPr>
                <w:sz w:val="24"/>
                <w:szCs w:val="24"/>
              </w:rPr>
              <w:t>, тематически</w:t>
            </w:r>
            <w:r>
              <w:rPr>
                <w:sz w:val="24"/>
                <w:szCs w:val="24"/>
              </w:rPr>
              <w:t>е</w:t>
            </w:r>
            <w:r w:rsidRPr="00DC4A31">
              <w:rPr>
                <w:sz w:val="24"/>
                <w:szCs w:val="24"/>
              </w:rPr>
              <w:t xml:space="preserve"> фильм</w:t>
            </w:r>
            <w:r>
              <w:rPr>
                <w:sz w:val="24"/>
                <w:szCs w:val="24"/>
              </w:rPr>
              <w:t>ы</w:t>
            </w:r>
            <w:r w:rsidRPr="00DC4A31">
              <w:rPr>
                <w:sz w:val="24"/>
                <w:szCs w:val="24"/>
              </w:rPr>
              <w:t>)</w:t>
            </w:r>
          </w:p>
        </w:tc>
        <w:tc>
          <w:tcPr>
            <w:tcW w:w="1762" w:type="dxa"/>
            <w:tcBorders>
              <w:top w:val="single" w:sz="12" w:space="0" w:color="auto"/>
              <w:left w:val="single" w:sz="12" w:space="0" w:color="auto"/>
              <w:bottom w:val="single" w:sz="12" w:space="0" w:color="auto"/>
              <w:right w:val="single" w:sz="12" w:space="0" w:color="auto"/>
            </w:tcBorders>
            <w:vAlign w:val="center"/>
          </w:tcPr>
          <w:p w14:paraId="73E29521" w14:textId="77777777" w:rsidR="008D60A0" w:rsidRPr="00FE432A" w:rsidRDefault="008D60A0" w:rsidP="00711991">
            <w:pPr>
              <w:autoSpaceDE w:val="0"/>
              <w:autoSpaceDN w:val="0"/>
              <w:adjustRightInd w:val="0"/>
              <w:ind w:left="113"/>
              <w:rPr>
                <w:sz w:val="24"/>
                <w:szCs w:val="24"/>
              </w:rPr>
            </w:pPr>
            <w:r w:rsidRPr="00FE432A">
              <w:rPr>
                <w:sz w:val="24"/>
                <w:szCs w:val="24"/>
              </w:rPr>
              <w:t>комплект</w:t>
            </w:r>
          </w:p>
        </w:tc>
        <w:tc>
          <w:tcPr>
            <w:tcW w:w="1837" w:type="dxa"/>
            <w:tcBorders>
              <w:top w:val="single" w:sz="12" w:space="0" w:color="auto"/>
              <w:left w:val="single" w:sz="12" w:space="0" w:color="auto"/>
              <w:bottom w:val="single" w:sz="12" w:space="0" w:color="auto"/>
              <w:right w:val="single" w:sz="12" w:space="0" w:color="auto"/>
            </w:tcBorders>
            <w:vAlign w:val="center"/>
          </w:tcPr>
          <w:p w14:paraId="5680063A" w14:textId="77777777" w:rsidR="008D60A0" w:rsidRPr="00FE432A" w:rsidRDefault="008D60A0" w:rsidP="00711991">
            <w:pPr>
              <w:autoSpaceDE w:val="0"/>
              <w:autoSpaceDN w:val="0"/>
              <w:adjustRightInd w:val="0"/>
              <w:ind w:left="113"/>
              <w:rPr>
                <w:sz w:val="24"/>
                <w:szCs w:val="24"/>
              </w:rPr>
            </w:pPr>
            <w:r>
              <w:rPr>
                <w:sz w:val="24"/>
                <w:szCs w:val="24"/>
              </w:rPr>
              <w:t>30</w:t>
            </w:r>
          </w:p>
        </w:tc>
      </w:tr>
      <w:tr w:rsidR="008D60A0" w14:paraId="55098442" w14:textId="77777777" w:rsidTr="00711991">
        <w:trPr>
          <w:trHeight w:val="571"/>
        </w:trPr>
        <w:tc>
          <w:tcPr>
            <w:tcW w:w="9661" w:type="dxa"/>
            <w:gridSpan w:val="4"/>
            <w:tcBorders>
              <w:top w:val="single" w:sz="12" w:space="0" w:color="auto"/>
              <w:left w:val="single" w:sz="12" w:space="0" w:color="auto"/>
              <w:bottom w:val="single" w:sz="12" w:space="0" w:color="auto"/>
              <w:right w:val="single" w:sz="12" w:space="0" w:color="auto"/>
            </w:tcBorders>
            <w:vAlign w:val="center"/>
          </w:tcPr>
          <w:p w14:paraId="0F8DFC02" w14:textId="77777777" w:rsidR="008D60A0" w:rsidRPr="00161B5D" w:rsidRDefault="008D60A0" w:rsidP="00711991">
            <w:pPr>
              <w:autoSpaceDE w:val="0"/>
              <w:autoSpaceDN w:val="0"/>
              <w:adjustRightInd w:val="0"/>
              <w:ind w:left="113"/>
              <w:rPr>
                <w:b/>
                <w:bCs/>
                <w:sz w:val="24"/>
                <w:szCs w:val="24"/>
              </w:rPr>
            </w:pPr>
            <w:r w:rsidRPr="00161B5D">
              <w:rPr>
                <w:b/>
                <w:bCs/>
                <w:sz w:val="24"/>
                <w:szCs w:val="24"/>
              </w:rPr>
              <w:t>3. Условия для проведения стрельб</w:t>
            </w:r>
          </w:p>
        </w:tc>
      </w:tr>
      <w:tr w:rsidR="008D60A0" w14:paraId="1F00BF8B" w14:textId="77777777" w:rsidTr="002F59F5">
        <w:trPr>
          <w:trHeight w:val="20"/>
        </w:trPr>
        <w:tc>
          <w:tcPr>
            <w:tcW w:w="844" w:type="dxa"/>
            <w:vMerge w:val="restart"/>
            <w:tcBorders>
              <w:left w:val="single" w:sz="12" w:space="0" w:color="auto"/>
              <w:right w:val="single" w:sz="12" w:space="0" w:color="auto"/>
            </w:tcBorders>
            <w:vAlign w:val="center"/>
          </w:tcPr>
          <w:p w14:paraId="6923C645" w14:textId="77777777" w:rsidR="008D60A0" w:rsidRPr="00161B5D" w:rsidRDefault="008D60A0" w:rsidP="00711991">
            <w:pPr>
              <w:autoSpaceDE w:val="0"/>
              <w:autoSpaceDN w:val="0"/>
              <w:adjustRightInd w:val="0"/>
              <w:ind w:left="113"/>
              <w:rPr>
                <w:b/>
                <w:bCs/>
                <w:sz w:val="24"/>
                <w:szCs w:val="24"/>
              </w:rPr>
            </w:pPr>
            <w:r w:rsidRPr="00161B5D">
              <w:rPr>
                <w:b/>
                <w:bCs/>
                <w:sz w:val="24"/>
                <w:szCs w:val="24"/>
              </w:rPr>
              <w:t>1</w:t>
            </w:r>
          </w:p>
        </w:tc>
        <w:tc>
          <w:tcPr>
            <w:tcW w:w="5218" w:type="dxa"/>
            <w:tcBorders>
              <w:top w:val="single" w:sz="12" w:space="0" w:color="auto"/>
              <w:left w:val="single" w:sz="12" w:space="0" w:color="auto"/>
              <w:right w:val="single" w:sz="12" w:space="0" w:color="auto"/>
            </w:tcBorders>
            <w:vAlign w:val="center"/>
          </w:tcPr>
          <w:p w14:paraId="1C7A2D4B" w14:textId="77777777" w:rsidR="008D60A0" w:rsidRPr="00DC4960" w:rsidRDefault="008D60A0" w:rsidP="00711991">
            <w:pPr>
              <w:autoSpaceDE w:val="0"/>
              <w:autoSpaceDN w:val="0"/>
              <w:adjustRightInd w:val="0"/>
              <w:jc w:val="both"/>
              <w:rPr>
                <w:sz w:val="24"/>
                <w:szCs w:val="24"/>
              </w:rPr>
            </w:pPr>
            <w:r>
              <w:rPr>
                <w:sz w:val="24"/>
                <w:szCs w:val="24"/>
              </w:rPr>
              <w:t xml:space="preserve">- </w:t>
            </w:r>
            <w:r w:rsidRPr="00DC4960">
              <w:rPr>
                <w:sz w:val="24"/>
                <w:szCs w:val="24"/>
              </w:rPr>
              <w:t xml:space="preserve">электрошоковые устройства и искровые разрядники отечественного производства; </w:t>
            </w:r>
          </w:p>
          <w:p w14:paraId="16286320" w14:textId="77777777" w:rsidR="008D60A0" w:rsidRPr="00DC4960" w:rsidRDefault="008D60A0" w:rsidP="00711991">
            <w:pPr>
              <w:autoSpaceDE w:val="0"/>
              <w:autoSpaceDN w:val="0"/>
              <w:adjustRightInd w:val="0"/>
              <w:jc w:val="both"/>
              <w:rPr>
                <w:sz w:val="24"/>
                <w:szCs w:val="24"/>
              </w:rPr>
            </w:pPr>
            <w:r w:rsidRPr="00DC4960">
              <w:rPr>
                <w:sz w:val="24"/>
                <w:szCs w:val="24"/>
              </w:rPr>
              <w:t xml:space="preserve">- механические распылители, аэрозольные и другие устройства, снаряженные слезоточивыми веществами. </w:t>
            </w:r>
          </w:p>
          <w:p w14:paraId="266F840A" w14:textId="77777777" w:rsidR="008D60A0" w:rsidRPr="00DC4960" w:rsidRDefault="008D60A0" w:rsidP="00711991">
            <w:pPr>
              <w:autoSpaceDE w:val="0"/>
              <w:autoSpaceDN w:val="0"/>
              <w:adjustRightInd w:val="0"/>
              <w:ind w:firstLine="709"/>
              <w:jc w:val="both"/>
              <w:rPr>
                <w:sz w:val="24"/>
                <w:szCs w:val="24"/>
              </w:rPr>
            </w:pPr>
            <w:r w:rsidRPr="00DC4960">
              <w:rPr>
                <w:sz w:val="24"/>
                <w:szCs w:val="24"/>
              </w:rPr>
              <w:lastRenderedPageBreak/>
              <w:t xml:space="preserve">Служебное оружие: </w:t>
            </w:r>
          </w:p>
          <w:p w14:paraId="0C1868F4" w14:textId="77777777" w:rsidR="008D60A0" w:rsidRPr="00DC4960" w:rsidRDefault="008D60A0" w:rsidP="00711991">
            <w:pPr>
              <w:autoSpaceDE w:val="0"/>
              <w:autoSpaceDN w:val="0"/>
              <w:adjustRightInd w:val="0"/>
              <w:jc w:val="both"/>
              <w:rPr>
                <w:sz w:val="24"/>
                <w:szCs w:val="24"/>
              </w:rPr>
            </w:pPr>
            <w:r w:rsidRPr="00DC4960">
              <w:rPr>
                <w:sz w:val="24"/>
                <w:szCs w:val="24"/>
              </w:rPr>
              <w:t xml:space="preserve">- служебный пистолет МР-71, калибр 9 мм; </w:t>
            </w:r>
          </w:p>
          <w:p w14:paraId="1F7F1FD3" w14:textId="3B16F88C" w:rsidR="008D60A0" w:rsidRPr="00DC4960" w:rsidRDefault="008D60A0" w:rsidP="00711991">
            <w:pPr>
              <w:autoSpaceDE w:val="0"/>
              <w:autoSpaceDN w:val="0"/>
              <w:adjustRightInd w:val="0"/>
              <w:jc w:val="both"/>
              <w:rPr>
                <w:sz w:val="24"/>
                <w:szCs w:val="24"/>
              </w:rPr>
            </w:pPr>
            <w:r w:rsidRPr="00DC4960">
              <w:rPr>
                <w:sz w:val="24"/>
                <w:szCs w:val="24"/>
              </w:rPr>
              <w:t xml:space="preserve">- служебное длинноствольное гладкоствольное оружие Сайга 410, патрон на 76; </w:t>
            </w:r>
          </w:p>
          <w:p w14:paraId="6AF4AA8E" w14:textId="77777777" w:rsidR="008D60A0" w:rsidRPr="00DC4960" w:rsidRDefault="008D60A0" w:rsidP="00711991">
            <w:pPr>
              <w:autoSpaceDE w:val="0"/>
              <w:autoSpaceDN w:val="0"/>
              <w:adjustRightInd w:val="0"/>
              <w:ind w:firstLine="709"/>
              <w:jc w:val="both"/>
              <w:rPr>
                <w:sz w:val="24"/>
                <w:szCs w:val="24"/>
              </w:rPr>
            </w:pPr>
            <w:r w:rsidRPr="00DC4960">
              <w:rPr>
                <w:sz w:val="24"/>
                <w:szCs w:val="24"/>
              </w:rPr>
              <w:t xml:space="preserve">Гражданское стрелковое оружие: </w:t>
            </w:r>
          </w:p>
          <w:p w14:paraId="473FFFAC" w14:textId="7091138D" w:rsidR="008D60A0" w:rsidRPr="00DC4960" w:rsidRDefault="008D60A0" w:rsidP="00711991">
            <w:pPr>
              <w:autoSpaceDE w:val="0"/>
              <w:autoSpaceDN w:val="0"/>
              <w:adjustRightInd w:val="0"/>
              <w:jc w:val="both"/>
              <w:rPr>
                <w:sz w:val="24"/>
                <w:szCs w:val="24"/>
              </w:rPr>
            </w:pPr>
            <w:r w:rsidRPr="00DC4960">
              <w:rPr>
                <w:sz w:val="24"/>
                <w:szCs w:val="24"/>
              </w:rPr>
              <w:t xml:space="preserve">- гражданское гладкоствольное </w:t>
            </w:r>
            <w:r w:rsidR="00D616C5">
              <w:rPr>
                <w:sz w:val="24"/>
                <w:szCs w:val="24"/>
              </w:rPr>
              <w:t>коротко</w:t>
            </w:r>
            <w:r w:rsidRPr="00DC4960">
              <w:rPr>
                <w:sz w:val="24"/>
                <w:szCs w:val="24"/>
              </w:rPr>
              <w:t xml:space="preserve">ствольное оружие МР-79, калибр 9мм; </w:t>
            </w:r>
          </w:p>
          <w:p w14:paraId="7D404D83" w14:textId="5AC30676" w:rsidR="008D60A0" w:rsidRPr="00DC4A31" w:rsidRDefault="008D60A0" w:rsidP="00711991">
            <w:pPr>
              <w:autoSpaceDE w:val="0"/>
              <w:autoSpaceDN w:val="0"/>
              <w:adjustRightInd w:val="0"/>
              <w:jc w:val="both"/>
              <w:rPr>
                <w:sz w:val="24"/>
                <w:szCs w:val="24"/>
              </w:rPr>
            </w:pPr>
            <w:r w:rsidRPr="00DC4960">
              <w:rPr>
                <w:sz w:val="24"/>
                <w:szCs w:val="24"/>
              </w:rPr>
              <w:t>-гражданское длинноствольное гладкоствольное оружие Сайга 410, патрон на 76</w:t>
            </w:r>
          </w:p>
        </w:tc>
        <w:tc>
          <w:tcPr>
            <w:tcW w:w="1762" w:type="dxa"/>
            <w:tcBorders>
              <w:top w:val="single" w:sz="12" w:space="0" w:color="auto"/>
              <w:left w:val="single" w:sz="12" w:space="0" w:color="auto"/>
              <w:right w:val="single" w:sz="12" w:space="0" w:color="auto"/>
            </w:tcBorders>
          </w:tcPr>
          <w:p w14:paraId="10D9B1A6" w14:textId="77777777" w:rsidR="008D60A0" w:rsidRDefault="008D60A0" w:rsidP="002F59F5">
            <w:pPr>
              <w:autoSpaceDE w:val="0"/>
              <w:autoSpaceDN w:val="0"/>
              <w:adjustRightInd w:val="0"/>
              <w:ind w:left="113"/>
              <w:rPr>
                <w:sz w:val="24"/>
                <w:szCs w:val="24"/>
              </w:rPr>
            </w:pPr>
            <w:r>
              <w:rPr>
                <w:sz w:val="24"/>
                <w:szCs w:val="24"/>
              </w:rPr>
              <w:lastRenderedPageBreak/>
              <w:t>ед.</w:t>
            </w:r>
          </w:p>
          <w:p w14:paraId="0E5B9D66" w14:textId="77777777" w:rsidR="002F59F5" w:rsidRDefault="002F59F5" w:rsidP="002F59F5">
            <w:pPr>
              <w:autoSpaceDE w:val="0"/>
              <w:autoSpaceDN w:val="0"/>
              <w:adjustRightInd w:val="0"/>
              <w:ind w:left="113"/>
              <w:rPr>
                <w:sz w:val="24"/>
                <w:szCs w:val="24"/>
              </w:rPr>
            </w:pPr>
          </w:p>
          <w:p w14:paraId="250E8B39" w14:textId="77777777" w:rsidR="002F59F5" w:rsidRDefault="002F59F5" w:rsidP="002F59F5">
            <w:pPr>
              <w:autoSpaceDE w:val="0"/>
              <w:autoSpaceDN w:val="0"/>
              <w:adjustRightInd w:val="0"/>
              <w:ind w:left="113"/>
              <w:rPr>
                <w:sz w:val="24"/>
                <w:szCs w:val="24"/>
              </w:rPr>
            </w:pPr>
            <w:r>
              <w:rPr>
                <w:sz w:val="24"/>
                <w:szCs w:val="24"/>
              </w:rPr>
              <w:t>ед.</w:t>
            </w:r>
          </w:p>
          <w:p w14:paraId="2892A5FD" w14:textId="77777777" w:rsidR="002F59F5" w:rsidRDefault="002F59F5" w:rsidP="002F59F5">
            <w:pPr>
              <w:autoSpaceDE w:val="0"/>
              <w:autoSpaceDN w:val="0"/>
              <w:adjustRightInd w:val="0"/>
              <w:ind w:left="113"/>
              <w:rPr>
                <w:sz w:val="24"/>
                <w:szCs w:val="24"/>
              </w:rPr>
            </w:pPr>
          </w:p>
          <w:p w14:paraId="3FAC197B" w14:textId="77777777" w:rsidR="002F59F5" w:rsidRDefault="002F59F5" w:rsidP="002F59F5">
            <w:pPr>
              <w:autoSpaceDE w:val="0"/>
              <w:autoSpaceDN w:val="0"/>
              <w:adjustRightInd w:val="0"/>
              <w:ind w:left="113"/>
              <w:rPr>
                <w:sz w:val="24"/>
                <w:szCs w:val="24"/>
              </w:rPr>
            </w:pPr>
          </w:p>
          <w:p w14:paraId="4FED7664" w14:textId="77777777" w:rsidR="002F59F5" w:rsidRDefault="002F59F5" w:rsidP="002F59F5">
            <w:pPr>
              <w:autoSpaceDE w:val="0"/>
              <w:autoSpaceDN w:val="0"/>
              <w:adjustRightInd w:val="0"/>
              <w:ind w:left="113"/>
              <w:rPr>
                <w:sz w:val="24"/>
                <w:szCs w:val="24"/>
              </w:rPr>
            </w:pPr>
          </w:p>
          <w:p w14:paraId="51E5E824" w14:textId="77777777" w:rsidR="002F59F5" w:rsidRDefault="002F59F5" w:rsidP="002F59F5">
            <w:pPr>
              <w:autoSpaceDE w:val="0"/>
              <w:autoSpaceDN w:val="0"/>
              <w:adjustRightInd w:val="0"/>
              <w:ind w:left="113"/>
              <w:rPr>
                <w:sz w:val="24"/>
                <w:szCs w:val="24"/>
              </w:rPr>
            </w:pPr>
            <w:r>
              <w:rPr>
                <w:sz w:val="24"/>
                <w:szCs w:val="24"/>
              </w:rPr>
              <w:t>ед.</w:t>
            </w:r>
          </w:p>
          <w:p w14:paraId="71D977F3" w14:textId="77777777" w:rsidR="002F59F5" w:rsidRDefault="002F59F5" w:rsidP="002F59F5">
            <w:pPr>
              <w:autoSpaceDE w:val="0"/>
              <w:autoSpaceDN w:val="0"/>
              <w:adjustRightInd w:val="0"/>
              <w:ind w:left="113"/>
              <w:rPr>
                <w:sz w:val="24"/>
                <w:szCs w:val="24"/>
              </w:rPr>
            </w:pPr>
            <w:r>
              <w:rPr>
                <w:sz w:val="24"/>
                <w:szCs w:val="24"/>
              </w:rPr>
              <w:t>ед.</w:t>
            </w:r>
          </w:p>
          <w:p w14:paraId="7772AF5D" w14:textId="77777777" w:rsidR="002F59F5" w:rsidRDefault="002F59F5" w:rsidP="002F59F5">
            <w:pPr>
              <w:autoSpaceDE w:val="0"/>
              <w:autoSpaceDN w:val="0"/>
              <w:adjustRightInd w:val="0"/>
              <w:ind w:left="113"/>
              <w:rPr>
                <w:sz w:val="24"/>
                <w:szCs w:val="24"/>
              </w:rPr>
            </w:pPr>
          </w:p>
          <w:p w14:paraId="795AAE27" w14:textId="77777777" w:rsidR="002F59F5" w:rsidRDefault="002F59F5" w:rsidP="002F59F5">
            <w:pPr>
              <w:autoSpaceDE w:val="0"/>
              <w:autoSpaceDN w:val="0"/>
              <w:adjustRightInd w:val="0"/>
              <w:ind w:left="113"/>
              <w:rPr>
                <w:sz w:val="24"/>
                <w:szCs w:val="24"/>
              </w:rPr>
            </w:pPr>
          </w:p>
          <w:p w14:paraId="5A662ED1" w14:textId="77777777" w:rsidR="002F59F5" w:rsidRDefault="002F59F5" w:rsidP="002F59F5">
            <w:pPr>
              <w:autoSpaceDE w:val="0"/>
              <w:autoSpaceDN w:val="0"/>
              <w:adjustRightInd w:val="0"/>
              <w:ind w:left="113"/>
              <w:rPr>
                <w:sz w:val="24"/>
                <w:szCs w:val="24"/>
              </w:rPr>
            </w:pPr>
            <w:r>
              <w:rPr>
                <w:sz w:val="24"/>
                <w:szCs w:val="24"/>
              </w:rPr>
              <w:t>ед.</w:t>
            </w:r>
          </w:p>
          <w:p w14:paraId="46715ABC" w14:textId="77777777" w:rsidR="002F59F5" w:rsidRDefault="002F59F5" w:rsidP="002F59F5">
            <w:pPr>
              <w:autoSpaceDE w:val="0"/>
              <w:autoSpaceDN w:val="0"/>
              <w:adjustRightInd w:val="0"/>
              <w:ind w:left="113"/>
              <w:rPr>
                <w:sz w:val="24"/>
                <w:szCs w:val="24"/>
              </w:rPr>
            </w:pPr>
          </w:p>
          <w:p w14:paraId="26EA873D" w14:textId="22DCFE54" w:rsidR="002F59F5" w:rsidRPr="005E6AB4" w:rsidRDefault="002F59F5" w:rsidP="002F59F5">
            <w:pPr>
              <w:autoSpaceDE w:val="0"/>
              <w:autoSpaceDN w:val="0"/>
              <w:adjustRightInd w:val="0"/>
              <w:ind w:left="113"/>
              <w:rPr>
                <w:sz w:val="24"/>
                <w:szCs w:val="24"/>
              </w:rPr>
            </w:pPr>
            <w:r>
              <w:rPr>
                <w:sz w:val="24"/>
                <w:szCs w:val="24"/>
              </w:rPr>
              <w:t>ед.</w:t>
            </w:r>
          </w:p>
        </w:tc>
        <w:tc>
          <w:tcPr>
            <w:tcW w:w="1837" w:type="dxa"/>
            <w:tcBorders>
              <w:top w:val="single" w:sz="12" w:space="0" w:color="auto"/>
              <w:left w:val="single" w:sz="12" w:space="0" w:color="auto"/>
              <w:right w:val="single" w:sz="12" w:space="0" w:color="auto"/>
            </w:tcBorders>
          </w:tcPr>
          <w:p w14:paraId="7034271A" w14:textId="77777777" w:rsidR="008D60A0" w:rsidRDefault="002F59F5" w:rsidP="002F59F5">
            <w:pPr>
              <w:autoSpaceDE w:val="0"/>
              <w:autoSpaceDN w:val="0"/>
              <w:adjustRightInd w:val="0"/>
              <w:ind w:left="113"/>
              <w:rPr>
                <w:sz w:val="24"/>
                <w:szCs w:val="24"/>
              </w:rPr>
            </w:pPr>
            <w:r>
              <w:rPr>
                <w:sz w:val="24"/>
                <w:szCs w:val="24"/>
              </w:rPr>
              <w:lastRenderedPageBreak/>
              <w:t>1</w:t>
            </w:r>
          </w:p>
          <w:p w14:paraId="21BD27D1" w14:textId="77777777" w:rsidR="002F59F5" w:rsidRDefault="002F59F5" w:rsidP="002F59F5">
            <w:pPr>
              <w:autoSpaceDE w:val="0"/>
              <w:autoSpaceDN w:val="0"/>
              <w:adjustRightInd w:val="0"/>
              <w:ind w:left="113"/>
              <w:rPr>
                <w:sz w:val="24"/>
                <w:szCs w:val="24"/>
              </w:rPr>
            </w:pPr>
          </w:p>
          <w:p w14:paraId="400858C1" w14:textId="284572A2" w:rsidR="002F59F5" w:rsidRDefault="002F59F5" w:rsidP="002F59F5">
            <w:pPr>
              <w:autoSpaceDE w:val="0"/>
              <w:autoSpaceDN w:val="0"/>
              <w:adjustRightInd w:val="0"/>
              <w:ind w:left="113"/>
              <w:rPr>
                <w:sz w:val="24"/>
                <w:szCs w:val="24"/>
              </w:rPr>
            </w:pPr>
            <w:r>
              <w:rPr>
                <w:sz w:val="24"/>
                <w:szCs w:val="24"/>
              </w:rPr>
              <w:t>1</w:t>
            </w:r>
          </w:p>
          <w:p w14:paraId="0B4B6C93" w14:textId="6790EDF6" w:rsidR="002F59F5" w:rsidRDefault="002F59F5" w:rsidP="002F59F5">
            <w:pPr>
              <w:autoSpaceDE w:val="0"/>
              <w:autoSpaceDN w:val="0"/>
              <w:adjustRightInd w:val="0"/>
              <w:ind w:left="113"/>
              <w:rPr>
                <w:sz w:val="24"/>
                <w:szCs w:val="24"/>
              </w:rPr>
            </w:pPr>
          </w:p>
          <w:p w14:paraId="3E05D6CD" w14:textId="010E478D" w:rsidR="002F59F5" w:rsidRDefault="002F59F5" w:rsidP="002F59F5">
            <w:pPr>
              <w:autoSpaceDE w:val="0"/>
              <w:autoSpaceDN w:val="0"/>
              <w:adjustRightInd w:val="0"/>
              <w:ind w:left="113"/>
              <w:rPr>
                <w:sz w:val="24"/>
                <w:szCs w:val="24"/>
              </w:rPr>
            </w:pPr>
          </w:p>
          <w:p w14:paraId="1BDB8DDE" w14:textId="50DE467B" w:rsidR="002F59F5" w:rsidRDefault="002F59F5" w:rsidP="002F59F5">
            <w:pPr>
              <w:autoSpaceDE w:val="0"/>
              <w:autoSpaceDN w:val="0"/>
              <w:adjustRightInd w:val="0"/>
              <w:ind w:left="113"/>
              <w:rPr>
                <w:sz w:val="24"/>
                <w:szCs w:val="24"/>
              </w:rPr>
            </w:pPr>
          </w:p>
          <w:p w14:paraId="7A42B0F0" w14:textId="49746951" w:rsidR="002F59F5" w:rsidRDefault="002F59F5" w:rsidP="002F59F5">
            <w:pPr>
              <w:autoSpaceDE w:val="0"/>
              <w:autoSpaceDN w:val="0"/>
              <w:adjustRightInd w:val="0"/>
              <w:ind w:left="113"/>
              <w:rPr>
                <w:sz w:val="24"/>
                <w:szCs w:val="24"/>
              </w:rPr>
            </w:pPr>
            <w:r>
              <w:rPr>
                <w:sz w:val="24"/>
                <w:szCs w:val="24"/>
              </w:rPr>
              <w:t>2</w:t>
            </w:r>
          </w:p>
          <w:p w14:paraId="11F919E0" w14:textId="06AA5484" w:rsidR="002F59F5" w:rsidRDefault="002F59F5" w:rsidP="002F59F5">
            <w:pPr>
              <w:autoSpaceDE w:val="0"/>
              <w:autoSpaceDN w:val="0"/>
              <w:adjustRightInd w:val="0"/>
              <w:ind w:left="113"/>
              <w:rPr>
                <w:sz w:val="24"/>
                <w:szCs w:val="24"/>
              </w:rPr>
            </w:pPr>
            <w:r>
              <w:rPr>
                <w:sz w:val="24"/>
                <w:szCs w:val="24"/>
              </w:rPr>
              <w:t>2</w:t>
            </w:r>
          </w:p>
          <w:p w14:paraId="4F78F038" w14:textId="6DA46AE2" w:rsidR="002F59F5" w:rsidRDefault="002F59F5" w:rsidP="002F59F5">
            <w:pPr>
              <w:autoSpaceDE w:val="0"/>
              <w:autoSpaceDN w:val="0"/>
              <w:adjustRightInd w:val="0"/>
              <w:ind w:left="113"/>
              <w:rPr>
                <w:sz w:val="24"/>
                <w:szCs w:val="24"/>
              </w:rPr>
            </w:pPr>
          </w:p>
          <w:p w14:paraId="57A5586F" w14:textId="7D3E8FBC" w:rsidR="002F59F5" w:rsidRDefault="002F59F5" w:rsidP="002F59F5">
            <w:pPr>
              <w:autoSpaceDE w:val="0"/>
              <w:autoSpaceDN w:val="0"/>
              <w:adjustRightInd w:val="0"/>
              <w:ind w:left="113"/>
              <w:rPr>
                <w:sz w:val="24"/>
                <w:szCs w:val="24"/>
              </w:rPr>
            </w:pPr>
          </w:p>
          <w:p w14:paraId="641D1156" w14:textId="077D5AC9" w:rsidR="002F59F5" w:rsidRDefault="002F59F5" w:rsidP="002F59F5">
            <w:pPr>
              <w:autoSpaceDE w:val="0"/>
              <w:autoSpaceDN w:val="0"/>
              <w:adjustRightInd w:val="0"/>
              <w:ind w:left="113"/>
              <w:rPr>
                <w:sz w:val="24"/>
                <w:szCs w:val="24"/>
              </w:rPr>
            </w:pPr>
            <w:r>
              <w:rPr>
                <w:sz w:val="24"/>
                <w:szCs w:val="24"/>
              </w:rPr>
              <w:t>2</w:t>
            </w:r>
          </w:p>
          <w:p w14:paraId="6F10768E" w14:textId="65A125DC" w:rsidR="002F59F5" w:rsidRDefault="002F59F5" w:rsidP="002F59F5">
            <w:pPr>
              <w:autoSpaceDE w:val="0"/>
              <w:autoSpaceDN w:val="0"/>
              <w:adjustRightInd w:val="0"/>
              <w:ind w:left="113"/>
              <w:rPr>
                <w:sz w:val="24"/>
                <w:szCs w:val="24"/>
              </w:rPr>
            </w:pPr>
          </w:p>
          <w:p w14:paraId="5F7BB7C2" w14:textId="698B5FB3" w:rsidR="002F59F5" w:rsidRDefault="002F59F5" w:rsidP="002F59F5">
            <w:pPr>
              <w:autoSpaceDE w:val="0"/>
              <w:autoSpaceDN w:val="0"/>
              <w:adjustRightInd w:val="0"/>
              <w:ind w:left="113"/>
              <w:rPr>
                <w:sz w:val="24"/>
                <w:szCs w:val="24"/>
              </w:rPr>
            </w:pPr>
            <w:r>
              <w:rPr>
                <w:sz w:val="24"/>
                <w:szCs w:val="24"/>
              </w:rPr>
              <w:t>2</w:t>
            </w:r>
          </w:p>
          <w:p w14:paraId="0E52F153" w14:textId="26D1F39E" w:rsidR="002F59F5" w:rsidRPr="005E6AB4" w:rsidRDefault="002F59F5" w:rsidP="002F59F5">
            <w:pPr>
              <w:autoSpaceDE w:val="0"/>
              <w:autoSpaceDN w:val="0"/>
              <w:adjustRightInd w:val="0"/>
              <w:ind w:left="113"/>
              <w:rPr>
                <w:sz w:val="24"/>
                <w:szCs w:val="24"/>
              </w:rPr>
            </w:pPr>
          </w:p>
        </w:tc>
      </w:tr>
      <w:tr w:rsidR="008D60A0" w14:paraId="48A1B870" w14:textId="77777777" w:rsidTr="00711991">
        <w:trPr>
          <w:trHeight w:val="1397"/>
        </w:trPr>
        <w:tc>
          <w:tcPr>
            <w:tcW w:w="844" w:type="dxa"/>
            <w:vMerge/>
            <w:tcBorders>
              <w:left w:val="single" w:sz="12" w:space="0" w:color="auto"/>
              <w:right w:val="single" w:sz="12" w:space="0" w:color="auto"/>
            </w:tcBorders>
            <w:vAlign w:val="center"/>
          </w:tcPr>
          <w:p w14:paraId="7AC0E86C" w14:textId="77777777" w:rsidR="008D60A0" w:rsidRPr="005E6AB4" w:rsidRDefault="008D60A0" w:rsidP="00711991">
            <w:pPr>
              <w:autoSpaceDE w:val="0"/>
              <w:autoSpaceDN w:val="0"/>
              <w:adjustRightInd w:val="0"/>
              <w:ind w:left="113"/>
              <w:rPr>
                <w:sz w:val="24"/>
                <w:szCs w:val="24"/>
              </w:rPr>
            </w:pPr>
          </w:p>
        </w:tc>
        <w:tc>
          <w:tcPr>
            <w:tcW w:w="5218" w:type="dxa"/>
            <w:tcBorders>
              <w:left w:val="single" w:sz="12" w:space="0" w:color="auto"/>
              <w:bottom w:val="single" w:sz="12" w:space="0" w:color="auto"/>
              <w:right w:val="single" w:sz="12" w:space="0" w:color="auto"/>
            </w:tcBorders>
            <w:vAlign w:val="center"/>
          </w:tcPr>
          <w:p w14:paraId="55A16886" w14:textId="77777777" w:rsidR="008D60A0" w:rsidRPr="005E6AB4" w:rsidRDefault="008D60A0" w:rsidP="00711991">
            <w:pPr>
              <w:autoSpaceDE w:val="0"/>
              <w:autoSpaceDN w:val="0"/>
              <w:adjustRightInd w:val="0"/>
              <w:jc w:val="left"/>
              <w:rPr>
                <w:sz w:val="24"/>
                <w:szCs w:val="24"/>
              </w:rPr>
            </w:pPr>
            <w:r>
              <w:rPr>
                <w:sz w:val="24"/>
                <w:szCs w:val="24"/>
              </w:rPr>
              <w:t>Мишени, используемые в ходе выполнения упражнений учебных стрельб (мишень грудная № 4, мишень поясная № 7)</w:t>
            </w:r>
          </w:p>
        </w:tc>
        <w:tc>
          <w:tcPr>
            <w:tcW w:w="1762" w:type="dxa"/>
            <w:tcBorders>
              <w:left w:val="single" w:sz="12" w:space="0" w:color="auto"/>
              <w:bottom w:val="single" w:sz="12" w:space="0" w:color="auto"/>
              <w:right w:val="single" w:sz="12" w:space="0" w:color="auto"/>
            </w:tcBorders>
            <w:vAlign w:val="center"/>
          </w:tcPr>
          <w:p w14:paraId="2C33CF19" w14:textId="77777777" w:rsidR="008D60A0" w:rsidRPr="005E6AB4" w:rsidRDefault="008D60A0" w:rsidP="00711991">
            <w:pPr>
              <w:autoSpaceDE w:val="0"/>
              <w:autoSpaceDN w:val="0"/>
              <w:adjustRightInd w:val="0"/>
              <w:ind w:left="113"/>
              <w:rPr>
                <w:sz w:val="24"/>
                <w:szCs w:val="24"/>
              </w:rPr>
            </w:pPr>
            <w:r>
              <w:rPr>
                <w:sz w:val="24"/>
                <w:szCs w:val="24"/>
              </w:rPr>
              <w:t>шт.</w:t>
            </w:r>
          </w:p>
        </w:tc>
        <w:tc>
          <w:tcPr>
            <w:tcW w:w="1837" w:type="dxa"/>
            <w:tcBorders>
              <w:left w:val="single" w:sz="12" w:space="0" w:color="auto"/>
              <w:bottom w:val="single" w:sz="12" w:space="0" w:color="auto"/>
              <w:right w:val="single" w:sz="12" w:space="0" w:color="auto"/>
            </w:tcBorders>
            <w:vAlign w:val="center"/>
          </w:tcPr>
          <w:p w14:paraId="5A9CB391" w14:textId="77777777" w:rsidR="008D60A0" w:rsidRPr="005E6AB4" w:rsidRDefault="008D60A0" w:rsidP="00711991">
            <w:pPr>
              <w:autoSpaceDE w:val="0"/>
              <w:autoSpaceDN w:val="0"/>
              <w:adjustRightInd w:val="0"/>
              <w:ind w:left="113"/>
              <w:rPr>
                <w:sz w:val="24"/>
                <w:szCs w:val="24"/>
              </w:rPr>
            </w:pPr>
            <w:r>
              <w:rPr>
                <w:sz w:val="24"/>
                <w:szCs w:val="24"/>
              </w:rPr>
              <w:t>по одной на обучающегося для каждого учебного упражнения</w:t>
            </w:r>
          </w:p>
        </w:tc>
      </w:tr>
      <w:tr w:rsidR="008D60A0" w14:paraId="59B15385" w14:textId="77777777" w:rsidTr="00161B5D">
        <w:trPr>
          <w:trHeight w:val="279"/>
        </w:trPr>
        <w:tc>
          <w:tcPr>
            <w:tcW w:w="844" w:type="dxa"/>
            <w:vMerge w:val="restart"/>
            <w:tcBorders>
              <w:left w:val="single" w:sz="12" w:space="0" w:color="auto"/>
              <w:right w:val="single" w:sz="12" w:space="0" w:color="auto"/>
            </w:tcBorders>
          </w:tcPr>
          <w:p w14:paraId="7F2D76B4" w14:textId="7162864F" w:rsidR="008D60A0" w:rsidRPr="00161B5D" w:rsidRDefault="00161B5D" w:rsidP="00711991">
            <w:pPr>
              <w:autoSpaceDE w:val="0"/>
              <w:autoSpaceDN w:val="0"/>
              <w:adjustRightInd w:val="0"/>
              <w:ind w:left="113"/>
              <w:rPr>
                <w:b/>
                <w:bCs/>
                <w:sz w:val="24"/>
                <w:szCs w:val="24"/>
              </w:rPr>
            </w:pPr>
            <w:r>
              <w:rPr>
                <w:b/>
                <w:bCs/>
                <w:sz w:val="24"/>
                <w:szCs w:val="24"/>
              </w:rPr>
              <w:t>2</w:t>
            </w:r>
          </w:p>
        </w:tc>
        <w:tc>
          <w:tcPr>
            <w:tcW w:w="8817" w:type="dxa"/>
            <w:gridSpan w:val="3"/>
            <w:tcBorders>
              <w:left w:val="single" w:sz="12" w:space="0" w:color="auto"/>
              <w:right w:val="single" w:sz="12" w:space="0" w:color="000000"/>
            </w:tcBorders>
            <w:vAlign w:val="center"/>
          </w:tcPr>
          <w:p w14:paraId="0E2FC550" w14:textId="77777777" w:rsidR="008D60A0" w:rsidRPr="005E6AB4" w:rsidRDefault="008D60A0" w:rsidP="00711991">
            <w:pPr>
              <w:autoSpaceDE w:val="0"/>
              <w:autoSpaceDN w:val="0"/>
              <w:adjustRightInd w:val="0"/>
              <w:ind w:left="113"/>
              <w:rPr>
                <w:sz w:val="24"/>
                <w:szCs w:val="24"/>
              </w:rPr>
            </w:pPr>
            <w:r>
              <w:rPr>
                <w:sz w:val="24"/>
                <w:szCs w:val="24"/>
              </w:rPr>
              <w:t>Информационный стенд</w:t>
            </w:r>
          </w:p>
        </w:tc>
      </w:tr>
      <w:tr w:rsidR="008D60A0" w14:paraId="51830B54" w14:textId="77777777" w:rsidTr="00711991">
        <w:trPr>
          <w:trHeight w:val="397"/>
        </w:trPr>
        <w:tc>
          <w:tcPr>
            <w:tcW w:w="844" w:type="dxa"/>
            <w:vMerge/>
            <w:tcBorders>
              <w:left w:val="single" w:sz="12" w:space="0" w:color="auto"/>
              <w:right w:val="single" w:sz="12" w:space="0" w:color="auto"/>
            </w:tcBorders>
            <w:vAlign w:val="center"/>
          </w:tcPr>
          <w:p w14:paraId="19F9B03A" w14:textId="77777777" w:rsidR="008D60A0" w:rsidRPr="005E6AB4" w:rsidRDefault="008D60A0" w:rsidP="00711991">
            <w:pPr>
              <w:autoSpaceDE w:val="0"/>
              <w:autoSpaceDN w:val="0"/>
              <w:adjustRightInd w:val="0"/>
              <w:ind w:left="113"/>
              <w:rPr>
                <w:sz w:val="24"/>
                <w:szCs w:val="24"/>
              </w:rPr>
            </w:pPr>
          </w:p>
        </w:tc>
        <w:tc>
          <w:tcPr>
            <w:tcW w:w="5218" w:type="dxa"/>
            <w:tcBorders>
              <w:top w:val="single" w:sz="12" w:space="0" w:color="auto"/>
              <w:left w:val="single" w:sz="12" w:space="0" w:color="auto"/>
              <w:right w:val="single" w:sz="12" w:space="0" w:color="auto"/>
            </w:tcBorders>
            <w:vAlign w:val="center"/>
          </w:tcPr>
          <w:p w14:paraId="1AEA6F86" w14:textId="069C2C59" w:rsidR="008D60A0" w:rsidRPr="00996F6E" w:rsidRDefault="008D60A0" w:rsidP="00711991">
            <w:pPr>
              <w:autoSpaceDE w:val="0"/>
              <w:autoSpaceDN w:val="0"/>
              <w:adjustRightInd w:val="0"/>
              <w:jc w:val="both"/>
              <w:rPr>
                <w:sz w:val="24"/>
                <w:szCs w:val="24"/>
              </w:rPr>
            </w:pPr>
            <w:r w:rsidRPr="00996F6E">
              <w:rPr>
                <w:sz w:val="24"/>
                <w:szCs w:val="24"/>
              </w:rPr>
              <w:t xml:space="preserve">Закон Российской Федерации от 7 февраля 1992 г. </w:t>
            </w:r>
            <w:r w:rsidR="005A7533">
              <w:rPr>
                <w:sz w:val="24"/>
                <w:szCs w:val="24"/>
              </w:rPr>
              <w:t>№</w:t>
            </w:r>
            <w:r w:rsidRPr="00996F6E">
              <w:rPr>
                <w:sz w:val="24"/>
                <w:szCs w:val="24"/>
              </w:rPr>
              <w:t xml:space="preserve"> 2300</w:t>
            </w:r>
            <w:r>
              <w:rPr>
                <w:sz w:val="24"/>
                <w:szCs w:val="24"/>
              </w:rPr>
              <w:t xml:space="preserve">-1 </w:t>
            </w:r>
            <w:r w:rsidR="005A7533">
              <w:rPr>
                <w:sz w:val="24"/>
                <w:szCs w:val="24"/>
              </w:rPr>
              <w:t>«</w:t>
            </w:r>
            <w:r>
              <w:rPr>
                <w:sz w:val="24"/>
                <w:szCs w:val="24"/>
              </w:rPr>
              <w:t>О защите прав потребителей</w:t>
            </w:r>
            <w:r w:rsidR="005A7533">
              <w:rPr>
                <w:sz w:val="24"/>
                <w:szCs w:val="24"/>
              </w:rPr>
              <w:t>»</w:t>
            </w:r>
            <w:r w:rsidRPr="00996F6E">
              <w:rPr>
                <w:sz w:val="24"/>
                <w:szCs w:val="24"/>
              </w:rPr>
              <w:t xml:space="preserve"> </w:t>
            </w:r>
          </w:p>
        </w:tc>
        <w:tc>
          <w:tcPr>
            <w:tcW w:w="1762" w:type="dxa"/>
            <w:tcBorders>
              <w:top w:val="single" w:sz="12" w:space="0" w:color="auto"/>
              <w:left w:val="single" w:sz="12" w:space="0" w:color="auto"/>
              <w:right w:val="single" w:sz="12" w:space="0" w:color="auto"/>
            </w:tcBorders>
            <w:vAlign w:val="center"/>
          </w:tcPr>
          <w:p w14:paraId="2EC521FA" w14:textId="77777777" w:rsidR="008D60A0" w:rsidRDefault="008D60A0" w:rsidP="00711991">
            <w:pPr>
              <w:autoSpaceDE w:val="0"/>
              <w:autoSpaceDN w:val="0"/>
              <w:adjustRightInd w:val="0"/>
              <w:ind w:left="113"/>
              <w:rPr>
                <w:sz w:val="24"/>
                <w:szCs w:val="24"/>
              </w:rPr>
            </w:pPr>
            <w:r>
              <w:rPr>
                <w:sz w:val="24"/>
                <w:szCs w:val="24"/>
              </w:rPr>
              <w:t xml:space="preserve">шт. </w:t>
            </w:r>
          </w:p>
        </w:tc>
        <w:tc>
          <w:tcPr>
            <w:tcW w:w="1837" w:type="dxa"/>
            <w:tcBorders>
              <w:top w:val="single" w:sz="12" w:space="0" w:color="auto"/>
              <w:left w:val="single" w:sz="12" w:space="0" w:color="auto"/>
              <w:right w:val="single" w:sz="12" w:space="0" w:color="auto"/>
            </w:tcBorders>
            <w:vAlign w:val="center"/>
          </w:tcPr>
          <w:p w14:paraId="5BB5336F" w14:textId="77777777" w:rsidR="008D60A0" w:rsidRDefault="008D60A0" w:rsidP="00711991">
            <w:pPr>
              <w:autoSpaceDE w:val="0"/>
              <w:autoSpaceDN w:val="0"/>
              <w:adjustRightInd w:val="0"/>
              <w:ind w:left="113"/>
              <w:rPr>
                <w:sz w:val="24"/>
                <w:szCs w:val="24"/>
              </w:rPr>
            </w:pPr>
            <w:r>
              <w:rPr>
                <w:sz w:val="24"/>
                <w:szCs w:val="24"/>
              </w:rPr>
              <w:t>1</w:t>
            </w:r>
          </w:p>
        </w:tc>
      </w:tr>
      <w:tr w:rsidR="008D60A0" w14:paraId="2E0F37B1" w14:textId="77777777" w:rsidTr="00711991">
        <w:trPr>
          <w:trHeight w:val="813"/>
        </w:trPr>
        <w:tc>
          <w:tcPr>
            <w:tcW w:w="844" w:type="dxa"/>
            <w:vMerge/>
            <w:tcBorders>
              <w:left w:val="single" w:sz="12" w:space="0" w:color="auto"/>
              <w:right w:val="single" w:sz="12" w:space="0" w:color="auto"/>
            </w:tcBorders>
            <w:vAlign w:val="center"/>
          </w:tcPr>
          <w:p w14:paraId="2B5685D6" w14:textId="77777777" w:rsidR="008D60A0" w:rsidRPr="005E6AB4" w:rsidRDefault="008D60A0" w:rsidP="00711991">
            <w:pPr>
              <w:autoSpaceDE w:val="0"/>
              <w:autoSpaceDN w:val="0"/>
              <w:adjustRightInd w:val="0"/>
              <w:ind w:left="113"/>
              <w:rPr>
                <w:sz w:val="24"/>
                <w:szCs w:val="24"/>
              </w:rPr>
            </w:pPr>
          </w:p>
        </w:tc>
        <w:tc>
          <w:tcPr>
            <w:tcW w:w="5218" w:type="dxa"/>
            <w:tcBorders>
              <w:left w:val="single" w:sz="12" w:space="0" w:color="auto"/>
              <w:right w:val="single" w:sz="12" w:space="0" w:color="auto"/>
            </w:tcBorders>
            <w:vAlign w:val="center"/>
          </w:tcPr>
          <w:p w14:paraId="315920EF" w14:textId="5B524124" w:rsidR="008D60A0" w:rsidRPr="005E6AB4" w:rsidRDefault="00050BD5" w:rsidP="00711991">
            <w:pPr>
              <w:autoSpaceDE w:val="0"/>
              <w:autoSpaceDN w:val="0"/>
              <w:adjustRightInd w:val="0"/>
              <w:jc w:val="both"/>
              <w:rPr>
                <w:sz w:val="24"/>
                <w:szCs w:val="24"/>
              </w:rPr>
            </w:pPr>
            <w:r>
              <w:rPr>
                <w:sz w:val="24"/>
                <w:szCs w:val="24"/>
              </w:rPr>
              <w:t>Выписка из реестра Министерства образования Кузбасса</w:t>
            </w:r>
          </w:p>
        </w:tc>
        <w:tc>
          <w:tcPr>
            <w:tcW w:w="1762" w:type="dxa"/>
            <w:tcBorders>
              <w:left w:val="single" w:sz="12" w:space="0" w:color="auto"/>
              <w:right w:val="single" w:sz="12" w:space="0" w:color="auto"/>
            </w:tcBorders>
            <w:vAlign w:val="center"/>
          </w:tcPr>
          <w:p w14:paraId="43514186" w14:textId="77777777" w:rsidR="008D60A0" w:rsidRPr="005E6AB4" w:rsidRDefault="008D60A0" w:rsidP="00711991">
            <w:pPr>
              <w:autoSpaceDE w:val="0"/>
              <w:autoSpaceDN w:val="0"/>
              <w:adjustRightInd w:val="0"/>
              <w:ind w:left="113"/>
              <w:rPr>
                <w:sz w:val="24"/>
                <w:szCs w:val="24"/>
              </w:rPr>
            </w:pPr>
            <w:r>
              <w:rPr>
                <w:sz w:val="24"/>
                <w:szCs w:val="24"/>
              </w:rPr>
              <w:t xml:space="preserve">шт. </w:t>
            </w:r>
          </w:p>
        </w:tc>
        <w:tc>
          <w:tcPr>
            <w:tcW w:w="1837" w:type="dxa"/>
            <w:tcBorders>
              <w:left w:val="single" w:sz="12" w:space="0" w:color="auto"/>
              <w:right w:val="single" w:sz="12" w:space="0" w:color="auto"/>
            </w:tcBorders>
            <w:vAlign w:val="center"/>
          </w:tcPr>
          <w:p w14:paraId="1F4B7D36" w14:textId="77777777" w:rsidR="008D60A0" w:rsidRPr="005E6AB4" w:rsidRDefault="008D60A0" w:rsidP="00711991">
            <w:pPr>
              <w:autoSpaceDE w:val="0"/>
              <w:autoSpaceDN w:val="0"/>
              <w:adjustRightInd w:val="0"/>
              <w:ind w:left="113"/>
              <w:rPr>
                <w:sz w:val="24"/>
                <w:szCs w:val="24"/>
              </w:rPr>
            </w:pPr>
            <w:r>
              <w:rPr>
                <w:sz w:val="24"/>
                <w:szCs w:val="24"/>
              </w:rPr>
              <w:t>1</w:t>
            </w:r>
          </w:p>
        </w:tc>
      </w:tr>
      <w:tr w:rsidR="008D60A0" w14:paraId="3F2D5ABC" w14:textId="77777777" w:rsidTr="00AE5B81">
        <w:trPr>
          <w:trHeight w:val="583"/>
        </w:trPr>
        <w:tc>
          <w:tcPr>
            <w:tcW w:w="844" w:type="dxa"/>
            <w:vMerge/>
            <w:tcBorders>
              <w:left w:val="single" w:sz="12" w:space="0" w:color="auto"/>
              <w:right w:val="single" w:sz="12" w:space="0" w:color="auto"/>
            </w:tcBorders>
            <w:vAlign w:val="center"/>
          </w:tcPr>
          <w:p w14:paraId="18D84830" w14:textId="77777777" w:rsidR="008D60A0" w:rsidRPr="005E6AB4" w:rsidRDefault="008D60A0" w:rsidP="00711991">
            <w:pPr>
              <w:autoSpaceDE w:val="0"/>
              <w:autoSpaceDN w:val="0"/>
              <w:adjustRightInd w:val="0"/>
              <w:ind w:left="113"/>
              <w:rPr>
                <w:sz w:val="24"/>
                <w:szCs w:val="24"/>
              </w:rPr>
            </w:pPr>
          </w:p>
        </w:tc>
        <w:tc>
          <w:tcPr>
            <w:tcW w:w="5218" w:type="dxa"/>
            <w:tcBorders>
              <w:left w:val="single" w:sz="12" w:space="0" w:color="auto"/>
              <w:right w:val="single" w:sz="12" w:space="0" w:color="auto"/>
            </w:tcBorders>
          </w:tcPr>
          <w:p w14:paraId="3C560678" w14:textId="308FBB76" w:rsidR="008D60A0" w:rsidRPr="005E6AB4" w:rsidRDefault="00AE5B81" w:rsidP="00AE5B81">
            <w:pPr>
              <w:autoSpaceDE w:val="0"/>
              <w:autoSpaceDN w:val="0"/>
              <w:adjustRightInd w:val="0"/>
              <w:jc w:val="left"/>
              <w:rPr>
                <w:sz w:val="24"/>
                <w:szCs w:val="24"/>
              </w:rPr>
            </w:pPr>
            <w:r>
              <w:rPr>
                <w:sz w:val="24"/>
                <w:szCs w:val="24"/>
              </w:rPr>
              <w:t>Копия л</w:t>
            </w:r>
            <w:r w:rsidR="008D60A0" w:rsidRPr="00996F6E">
              <w:rPr>
                <w:sz w:val="24"/>
                <w:szCs w:val="24"/>
              </w:rPr>
              <w:t>ист</w:t>
            </w:r>
            <w:r>
              <w:rPr>
                <w:sz w:val="24"/>
                <w:szCs w:val="24"/>
              </w:rPr>
              <w:t>а</w:t>
            </w:r>
            <w:r w:rsidR="008D60A0" w:rsidRPr="00996F6E">
              <w:rPr>
                <w:sz w:val="24"/>
                <w:szCs w:val="24"/>
              </w:rPr>
              <w:t xml:space="preserve"> записи Единого государственного реестр</w:t>
            </w:r>
            <w:r w:rsidR="008D60A0">
              <w:rPr>
                <w:sz w:val="24"/>
                <w:szCs w:val="24"/>
              </w:rPr>
              <w:t>а юридических лиц</w:t>
            </w:r>
          </w:p>
        </w:tc>
        <w:tc>
          <w:tcPr>
            <w:tcW w:w="1762" w:type="dxa"/>
            <w:tcBorders>
              <w:left w:val="single" w:sz="12" w:space="0" w:color="auto"/>
              <w:right w:val="single" w:sz="12" w:space="0" w:color="auto"/>
            </w:tcBorders>
          </w:tcPr>
          <w:p w14:paraId="4B4309CD" w14:textId="1517796F" w:rsidR="008D60A0" w:rsidRPr="005E6AB4" w:rsidRDefault="008D60A0" w:rsidP="00AE5B81">
            <w:pPr>
              <w:autoSpaceDE w:val="0"/>
              <w:autoSpaceDN w:val="0"/>
              <w:adjustRightInd w:val="0"/>
              <w:ind w:left="113"/>
              <w:rPr>
                <w:sz w:val="24"/>
                <w:szCs w:val="24"/>
              </w:rPr>
            </w:pPr>
            <w:r>
              <w:rPr>
                <w:sz w:val="24"/>
                <w:szCs w:val="24"/>
              </w:rPr>
              <w:t>шт.</w:t>
            </w:r>
          </w:p>
        </w:tc>
        <w:tc>
          <w:tcPr>
            <w:tcW w:w="1837" w:type="dxa"/>
            <w:tcBorders>
              <w:left w:val="single" w:sz="12" w:space="0" w:color="auto"/>
              <w:right w:val="single" w:sz="12" w:space="0" w:color="auto"/>
            </w:tcBorders>
          </w:tcPr>
          <w:p w14:paraId="65DBE000" w14:textId="77777777" w:rsidR="008D60A0" w:rsidRPr="005E6AB4" w:rsidRDefault="008D60A0" w:rsidP="00AE5B81">
            <w:pPr>
              <w:autoSpaceDE w:val="0"/>
              <w:autoSpaceDN w:val="0"/>
              <w:adjustRightInd w:val="0"/>
              <w:ind w:left="113"/>
              <w:rPr>
                <w:sz w:val="24"/>
                <w:szCs w:val="24"/>
              </w:rPr>
            </w:pPr>
            <w:r>
              <w:rPr>
                <w:sz w:val="24"/>
                <w:szCs w:val="24"/>
              </w:rPr>
              <w:t>1</w:t>
            </w:r>
          </w:p>
        </w:tc>
      </w:tr>
      <w:tr w:rsidR="008D60A0" w14:paraId="1F3320FA" w14:textId="77777777" w:rsidTr="00AE5B81">
        <w:trPr>
          <w:trHeight w:val="280"/>
        </w:trPr>
        <w:tc>
          <w:tcPr>
            <w:tcW w:w="844" w:type="dxa"/>
            <w:vMerge/>
            <w:tcBorders>
              <w:left w:val="single" w:sz="12" w:space="0" w:color="auto"/>
              <w:right w:val="single" w:sz="12" w:space="0" w:color="auto"/>
            </w:tcBorders>
            <w:vAlign w:val="center"/>
          </w:tcPr>
          <w:p w14:paraId="49FEA601" w14:textId="77777777" w:rsidR="008D60A0" w:rsidRPr="005E6AB4" w:rsidRDefault="008D60A0" w:rsidP="00711991">
            <w:pPr>
              <w:autoSpaceDE w:val="0"/>
              <w:autoSpaceDN w:val="0"/>
              <w:adjustRightInd w:val="0"/>
              <w:ind w:left="113"/>
              <w:rPr>
                <w:sz w:val="24"/>
                <w:szCs w:val="24"/>
              </w:rPr>
            </w:pPr>
          </w:p>
        </w:tc>
        <w:tc>
          <w:tcPr>
            <w:tcW w:w="5218" w:type="dxa"/>
            <w:tcBorders>
              <w:left w:val="single" w:sz="12" w:space="0" w:color="auto"/>
              <w:right w:val="single" w:sz="12" w:space="0" w:color="auto"/>
            </w:tcBorders>
          </w:tcPr>
          <w:p w14:paraId="493347AF" w14:textId="18C1C455" w:rsidR="008D60A0" w:rsidRPr="005E6AB4" w:rsidRDefault="00AE5B81" w:rsidP="00AE5B81">
            <w:pPr>
              <w:autoSpaceDE w:val="0"/>
              <w:autoSpaceDN w:val="0"/>
              <w:adjustRightInd w:val="0"/>
              <w:jc w:val="left"/>
              <w:rPr>
                <w:sz w:val="24"/>
                <w:szCs w:val="24"/>
              </w:rPr>
            </w:pPr>
            <w:r>
              <w:rPr>
                <w:sz w:val="24"/>
                <w:szCs w:val="24"/>
              </w:rPr>
              <w:t xml:space="preserve">Копия </w:t>
            </w:r>
            <w:r w:rsidR="008D60A0" w:rsidRPr="00996F6E">
              <w:rPr>
                <w:sz w:val="24"/>
                <w:szCs w:val="24"/>
              </w:rPr>
              <w:t>Устав</w:t>
            </w:r>
            <w:r>
              <w:rPr>
                <w:sz w:val="24"/>
                <w:szCs w:val="24"/>
              </w:rPr>
              <w:t>а АНО «Школа охраны 42»</w:t>
            </w:r>
          </w:p>
        </w:tc>
        <w:tc>
          <w:tcPr>
            <w:tcW w:w="1762" w:type="dxa"/>
            <w:tcBorders>
              <w:left w:val="single" w:sz="12" w:space="0" w:color="auto"/>
              <w:right w:val="single" w:sz="12" w:space="0" w:color="auto"/>
            </w:tcBorders>
          </w:tcPr>
          <w:p w14:paraId="4F51DDD0" w14:textId="5C95A75A" w:rsidR="008D60A0" w:rsidRPr="005E6AB4" w:rsidRDefault="008D60A0" w:rsidP="00AE5B81">
            <w:pPr>
              <w:autoSpaceDE w:val="0"/>
              <w:autoSpaceDN w:val="0"/>
              <w:adjustRightInd w:val="0"/>
              <w:ind w:left="113"/>
              <w:rPr>
                <w:sz w:val="24"/>
                <w:szCs w:val="24"/>
              </w:rPr>
            </w:pPr>
            <w:r>
              <w:rPr>
                <w:sz w:val="24"/>
                <w:szCs w:val="24"/>
              </w:rPr>
              <w:t>шт.</w:t>
            </w:r>
          </w:p>
        </w:tc>
        <w:tc>
          <w:tcPr>
            <w:tcW w:w="1837" w:type="dxa"/>
            <w:tcBorders>
              <w:left w:val="single" w:sz="12" w:space="0" w:color="auto"/>
              <w:right w:val="single" w:sz="12" w:space="0" w:color="auto"/>
            </w:tcBorders>
          </w:tcPr>
          <w:p w14:paraId="12B75B38" w14:textId="77777777" w:rsidR="008D60A0" w:rsidRPr="005E6AB4" w:rsidRDefault="008D60A0" w:rsidP="00AE5B81">
            <w:pPr>
              <w:autoSpaceDE w:val="0"/>
              <w:autoSpaceDN w:val="0"/>
              <w:adjustRightInd w:val="0"/>
              <w:ind w:left="113"/>
              <w:rPr>
                <w:sz w:val="24"/>
                <w:szCs w:val="24"/>
              </w:rPr>
            </w:pPr>
            <w:r>
              <w:rPr>
                <w:sz w:val="24"/>
                <w:szCs w:val="24"/>
              </w:rPr>
              <w:t>1</w:t>
            </w:r>
          </w:p>
        </w:tc>
      </w:tr>
      <w:tr w:rsidR="008D60A0" w14:paraId="75CCBAB7" w14:textId="77777777" w:rsidTr="00711991">
        <w:trPr>
          <w:trHeight w:val="244"/>
        </w:trPr>
        <w:tc>
          <w:tcPr>
            <w:tcW w:w="844" w:type="dxa"/>
            <w:vMerge/>
            <w:tcBorders>
              <w:left w:val="single" w:sz="12" w:space="0" w:color="auto"/>
              <w:right w:val="single" w:sz="12" w:space="0" w:color="auto"/>
            </w:tcBorders>
            <w:vAlign w:val="center"/>
          </w:tcPr>
          <w:p w14:paraId="0784E20D" w14:textId="77777777" w:rsidR="008D60A0" w:rsidRPr="005E6AB4" w:rsidRDefault="008D60A0" w:rsidP="00711991">
            <w:pPr>
              <w:autoSpaceDE w:val="0"/>
              <w:autoSpaceDN w:val="0"/>
              <w:adjustRightInd w:val="0"/>
              <w:ind w:left="113"/>
              <w:rPr>
                <w:sz w:val="24"/>
                <w:szCs w:val="24"/>
              </w:rPr>
            </w:pPr>
          </w:p>
        </w:tc>
        <w:tc>
          <w:tcPr>
            <w:tcW w:w="5218" w:type="dxa"/>
            <w:tcBorders>
              <w:left w:val="single" w:sz="12" w:space="0" w:color="auto"/>
              <w:right w:val="single" w:sz="12" w:space="0" w:color="auto"/>
            </w:tcBorders>
            <w:vAlign w:val="center"/>
          </w:tcPr>
          <w:p w14:paraId="0FE0CE4A" w14:textId="77777777" w:rsidR="008D60A0" w:rsidRPr="005E6AB4" w:rsidRDefault="008D60A0" w:rsidP="00711991">
            <w:pPr>
              <w:autoSpaceDE w:val="0"/>
              <w:autoSpaceDN w:val="0"/>
              <w:adjustRightInd w:val="0"/>
              <w:jc w:val="both"/>
              <w:rPr>
                <w:sz w:val="24"/>
                <w:szCs w:val="24"/>
              </w:rPr>
            </w:pPr>
            <w:r w:rsidRPr="00996F6E">
              <w:rPr>
                <w:sz w:val="24"/>
                <w:szCs w:val="24"/>
              </w:rPr>
              <w:t>Программа</w:t>
            </w:r>
            <w:r>
              <w:rPr>
                <w:sz w:val="24"/>
                <w:szCs w:val="24"/>
              </w:rPr>
              <w:t xml:space="preserve"> профессионального обучения </w:t>
            </w:r>
          </w:p>
        </w:tc>
        <w:tc>
          <w:tcPr>
            <w:tcW w:w="1762" w:type="dxa"/>
            <w:tcBorders>
              <w:left w:val="single" w:sz="12" w:space="0" w:color="auto"/>
              <w:right w:val="single" w:sz="12" w:space="0" w:color="auto"/>
            </w:tcBorders>
            <w:vAlign w:val="center"/>
          </w:tcPr>
          <w:p w14:paraId="3E569DE3" w14:textId="77777777" w:rsidR="008D60A0" w:rsidRPr="005E6AB4" w:rsidRDefault="008D60A0" w:rsidP="00711991">
            <w:pPr>
              <w:autoSpaceDE w:val="0"/>
              <w:autoSpaceDN w:val="0"/>
              <w:adjustRightInd w:val="0"/>
              <w:ind w:left="113"/>
              <w:rPr>
                <w:sz w:val="24"/>
                <w:szCs w:val="24"/>
              </w:rPr>
            </w:pPr>
            <w:r>
              <w:rPr>
                <w:sz w:val="24"/>
                <w:szCs w:val="24"/>
              </w:rPr>
              <w:t xml:space="preserve">шт. </w:t>
            </w:r>
          </w:p>
        </w:tc>
        <w:tc>
          <w:tcPr>
            <w:tcW w:w="1837" w:type="dxa"/>
            <w:tcBorders>
              <w:left w:val="single" w:sz="12" w:space="0" w:color="auto"/>
              <w:right w:val="single" w:sz="12" w:space="0" w:color="auto"/>
            </w:tcBorders>
            <w:vAlign w:val="center"/>
          </w:tcPr>
          <w:p w14:paraId="1BF3DF5D" w14:textId="77777777" w:rsidR="008D60A0" w:rsidRPr="005E6AB4" w:rsidRDefault="008D60A0" w:rsidP="00711991">
            <w:pPr>
              <w:autoSpaceDE w:val="0"/>
              <w:autoSpaceDN w:val="0"/>
              <w:adjustRightInd w:val="0"/>
              <w:ind w:left="113"/>
              <w:rPr>
                <w:sz w:val="24"/>
                <w:szCs w:val="24"/>
              </w:rPr>
            </w:pPr>
            <w:r>
              <w:rPr>
                <w:sz w:val="24"/>
                <w:szCs w:val="24"/>
              </w:rPr>
              <w:t>1</w:t>
            </w:r>
          </w:p>
        </w:tc>
      </w:tr>
      <w:tr w:rsidR="008D60A0" w14:paraId="72CEBEB1" w14:textId="77777777" w:rsidTr="00711991">
        <w:trPr>
          <w:trHeight w:val="241"/>
        </w:trPr>
        <w:tc>
          <w:tcPr>
            <w:tcW w:w="844" w:type="dxa"/>
            <w:vMerge/>
            <w:tcBorders>
              <w:left w:val="single" w:sz="12" w:space="0" w:color="auto"/>
              <w:right w:val="single" w:sz="12" w:space="0" w:color="auto"/>
            </w:tcBorders>
            <w:vAlign w:val="center"/>
          </w:tcPr>
          <w:p w14:paraId="4A23E6B5" w14:textId="77777777" w:rsidR="008D60A0" w:rsidRPr="005E6AB4" w:rsidRDefault="008D60A0" w:rsidP="00711991">
            <w:pPr>
              <w:autoSpaceDE w:val="0"/>
              <w:autoSpaceDN w:val="0"/>
              <w:adjustRightInd w:val="0"/>
              <w:ind w:left="113"/>
              <w:rPr>
                <w:sz w:val="24"/>
                <w:szCs w:val="24"/>
              </w:rPr>
            </w:pPr>
          </w:p>
        </w:tc>
        <w:tc>
          <w:tcPr>
            <w:tcW w:w="5218" w:type="dxa"/>
            <w:tcBorders>
              <w:left w:val="single" w:sz="12" w:space="0" w:color="auto"/>
              <w:right w:val="single" w:sz="12" w:space="0" w:color="auto"/>
            </w:tcBorders>
            <w:vAlign w:val="center"/>
          </w:tcPr>
          <w:p w14:paraId="5E567AB4" w14:textId="77777777" w:rsidR="008D60A0" w:rsidRPr="005E6AB4" w:rsidRDefault="008D60A0" w:rsidP="00711991">
            <w:pPr>
              <w:autoSpaceDE w:val="0"/>
              <w:autoSpaceDN w:val="0"/>
              <w:adjustRightInd w:val="0"/>
              <w:jc w:val="both"/>
              <w:rPr>
                <w:sz w:val="24"/>
                <w:szCs w:val="24"/>
              </w:rPr>
            </w:pPr>
            <w:r w:rsidRPr="00996F6E">
              <w:rPr>
                <w:sz w:val="24"/>
                <w:szCs w:val="24"/>
              </w:rPr>
              <w:t xml:space="preserve">Учебный план </w:t>
            </w:r>
          </w:p>
        </w:tc>
        <w:tc>
          <w:tcPr>
            <w:tcW w:w="1762" w:type="dxa"/>
            <w:tcBorders>
              <w:left w:val="single" w:sz="12" w:space="0" w:color="auto"/>
              <w:right w:val="single" w:sz="12" w:space="0" w:color="auto"/>
            </w:tcBorders>
            <w:vAlign w:val="center"/>
          </w:tcPr>
          <w:p w14:paraId="36AE3A23" w14:textId="77777777" w:rsidR="008D60A0" w:rsidRPr="005E6AB4" w:rsidRDefault="008D60A0" w:rsidP="00711991">
            <w:pPr>
              <w:autoSpaceDE w:val="0"/>
              <w:autoSpaceDN w:val="0"/>
              <w:adjustRightInd w:val="0"/>
              <w:ind w:left="113"/>
              <w:rPr>
                <w:sz w:val="24"/>
                <w:szCs w:val="24"/>
              </w:rPr>
            </w:pPr>
            <w:r>
              <w:rPr>
                <w:sz w:val="24"/>
                <w:szCs w:val="24"/>
              </w:rPr>
              <w:t xml:space="preserve">шт. </w:t>
            </w:r>
          </w:p>
        </w:tc>
        <w:tc>
          <w:tcPr>
            <w:tcW w:w="1837" w:type="dxa"/>
            <w:tcBorders>
              <w:left w:val="single" w:sz="12" w:space="0" w:color="auto"/>
              <w:right w:val="single" w:sz="12" w:space="0" w:color="auto"/>
            </w:tcBorders>
            <w:vAlign w:val="center"/>
          </w:tcPr>
          <w:p w14:paraId="54F91606" w14:textId="77777777" w:rsidR="008D60A0" w:rsidRPr="005E6AB4" w:rsidRDefault="008D60A0" w:rsidP="00711991">
            <w:pPr>
              <w:autoSpaceDE w:val="0"/>
              <w:autoSpaceDN w:val="0"/>
              <w:adjustRightInd w:val="0"/>
              <w:ind w:left="113"/>
              <w:rPr>
                <w:sz w:val="24"/>
                <w:szCs w:val="24"/>
              </w:rPr>
            </w:pPr>
            <w:r>
              <w:rPr>
                <w:sz w:val="24"/>
                <w:szCs w:val="24"/>
              </w:rPr>
              <w:t>1</w:t>
            </w:r>
          </w:p>
        </w:tc>
      </w:tr>
      <w:tr w:rsidR="008D60A0" w14:paraId="77500234" w14:textId="77777777" w:rsidTr="00711991">
        <w:trPr>
          <w:trHeight w:val="382"/>
        </w:trPr>
        <w:tc>
          <w:tcPr>
            <w:tcW w:w="844" w:type="dxa"/>
            <w:vMerge/>
            <w:tcBorders>
              <w:left w:val="single" w:sz="12" w:space="0" w:color="auto"/>
              <w:right w:val="single" w:sz="12" w:space="0" w:color="auto"/>
            </w:tcBorders>
            <w:vAlign w:val="center"/>
          </w:tcPr>
          <w:p w14:paraId="00767654" w14:textId="77777777" w:rsidR="008D60A0" w:rsidRPr="005E6AB4" w:rsidRDefault="008D60A0" w:rsidP="00711991">
            <w:pPr>
              <w:autoSpaceDE w:val="0"/>
              <w:autoSpaceDN w:val="0"/>
              <w:adjustRightInd w:val="0"/>
              <w:ind w:left="113"/>
              <w:rPr>
                <w:sz w:val="24"/>
                <w:szCs w:val="24"/>
              </w:rPr>
            </w:pPr>
          </w:p>
        </w:tc>
        <w:tc>
          <w:tcPr>
            <w:tcW w:w="5218" w:type="dxa"/>
            <w:tcBorders>
              <w:left w:val="single" w:sz="12" w:space="0" w:color="auto"/>
              <w:right w:val="single" w:sz="12" w:space="0" w:color="auto"/>
            </w:tcBorders>
            <w:vAlign w:val="center"/>
          </w:tcPr>
          <w:p w14:paraId="5BA628E4" w14:textId="77777777" w:rsidR="008D60A0" w:rsidRPr="00996F6E" w:rsidRDefault="008D60A0" w:rsidP="00711991">
            <w:pPr>
              <w:autoSpaceDE w:val="0"/>
              <w:autoSpaceDN w:val="0"/>
              <w:adjustRightInd w:val="0"/>
              <w:jc w:val="both"/>
              <w:rPr>
                <w:sz w:val="24"/>
                <w:szCs w:val="24"/>
              </w:rPr>
            </w:pPr>
            <w:r w:rsidRPr="00996F6E">
              <w:rPr>
                <w:sz w:val="24"/>
                <w:szCs w:val="24"/>
              </w:rPr>
              <w:t xml:space="preserve">Календарный учебный график </w:t>
            </w:r>
          </w:p>
        </w:tc>
        <w:tc>
          <w:tcPr>
            <w:tcW w:w="1762" w:type="dxa"/>
            <w:tcBorders>
              <w:left w:val="single" w:sz="12" w:space="0" w:color="auto"/>
              <w:right w:val="single" w:sz="12" w:space="0" w:color="auto"/>
            </w:tcBorders>
            <w:vAlign w:val="center"/>
          </w:tcPr>
          <w:p w14:paraId="107B8B66" w14:textId="77777777" w:rsidR="008D60A0" w:rsidRPr="005E6AB4" w:rsidRDefault="008D60A0" w:rsidP="00711991">
            <w:pPr>
              <w:autoSpaceDE w:val="0"/>
              <w:autoSpaceDN w:val="0"/>
              <w:adjustRightInd w:val="0"/>
              <w:ind w:left="113"/>
              <w:rPr>
                <w:sz w:val="24"/>
                <w:szCs w:val="24"/>
              </w:rPr>
            </w:pPr>
            <w:r>
              <w:rPr>
                <w:sz w:val="24"/>
                <w:szCs w:val="24"/>
              </w:rPr>
              <w:t xml:space="preserve">шт. </w:t>
            </w:r>
          </w:p>
        </w:tc>
        <w:tc>
          <w:tcPr>
            <w:tcW w:w="1837" w:type="dxa"/>
            <w:tcBorders>
              <w:left w:val="single" w:sz="12" w:space="0" w:color="auto"/>
              <w:right w:val="single" w:sz="12" w:space="0" w:color="auto"/>
            </w:tcBorders>
            <w:vAlign w:val="center"/>
          </w:tcPr>
          <w:p w14:paraId="6E9F7B74" w14:textId="77777777" w:rsidR="008D60A0" w:rsidRPr="005E6AB4" w:rsidRDefault="008D60A0" w:rsidP="00711991">
            <w:pPr>
              <w:autoSpaceDE w:val="0"/>
              <w:autoSpaceDN w:val="0"/>
              <w:adjustRightInd w:val="0"/>
              <w:ind w:left="113"/>
              <w:rPr>
                <w:sz w:val="24"/>
                <w:szCs w:val="24"/>
              </w:rPr>
            </w:pPr>
            <w:r>
              <w:rPr>
                <w:sz w:val="24"/>
                <w:szCs w:val="24"/>
              </w:rPr>
              <w:t>1</w:t>
            </w:r>
          </w:p>
        </w:tc>
      </w:tr>
      <w:tr w:rsidR="008D60A0" w14:paraId="2A450005" w14:textId="77777777" w:rsidTr="00711991">
        <w:trPr>
          <w:trHeight w:val="274"/>
        </w:trPr>
        <w:tc>
          <w:tcPr>
            <w:tcW w:w="844" w:type="dxa"/>
            <w:vMerge/>
            <w:tcBorders>
              <w:left w:val="single" w:sz="12" w:space="0" w:color="auto"/>
              <w:right w:val="single" w:sz="12" w:space="0" w:color="auto"/>
            </w:tcBorders>
            <w:vAlign w:val="center"/>
          </w:tcPr>
          <w:p w14:paraId="537188D7" w14:textId="77777777" w:rsidR="008D60A0" w:rsidRPr="005E6AB4" w:rsidRDefault="008D60A0" w:rsidP="00711991">
            <w:pPr>
              <w:autoSpaceDE w:val="0"/>
              <w:autoSpaceDN w:val="0"/>
              <w:adjustRightInd w:val="0"/>
              <w:ind w:left="113"/>
              <w:rPr>
                <w:sz w:val="24"/>
                <w:szCs w:val="24"/>
              </w:rPr>
            </w:pPr>
          </w:p>
        </w:tc>
        <w:tc>
          <w:tcPr>
            <w:tcW w:w="5218" w:type="dxa"/>
            <w:tcBorders>
              <w:left w:val="single" w:sz="12" w:space="0" w:color="auto"/>
              <w:right w:val="single" w:sz="12" w:space="0" w:color="auto"/>
            </w:tcBorders>
            <w:vAlign w:val="center"/>
          </w:tcPr>
          <w:p w14:paraId="459B7500" w14:textId="77777777" w:rsidR="008D60A0" w:rsidRPr="005E6AB4" w:rsidRDefault="008D60A0" w:rsidP="00711991">
            <w:pPr>
              <w:autoSpaceDE w:val="0"/>
              <w:autoSpaceDN w:val="0"/>
              <w:adjustRightInd w:val="0"/>
              <w:jc w:val="both"/>
              <w:rPr>
                <w:sz w:val="24"/>
                <w:szCs w:val="24"/>
              </w:rPr>
            </w:pPr>
            <w:r w:rsidRPr="00996F6E">
              <w:rPr>
                <w:sz w:val="24"/>
                <w:szCs w:val="24"/>
              </w:rPr>
              <w:t xml:space="preserve">Расписание занятий </w:t>
            </w:r>
          </w:p>
        </w:tc>
        <w:tc>
          <w:tcPr>
            <w:tcW w:w="1762" w:type="dxa"/>
            <w:tcBorders>
              <w:left w:val="single" w:sz="12" w:space="0" w:color="auto"/>
              <w:right w:val="single" w:sz="12" w:space="0" w:color="auto"/>
            </w:tcBorders>
            <w:vAlign w:val="center"/>
          </w:tcPr>
          <w:p w14:paraId="77E4531E" w14:textId="77777777" w:rsidR="008D60A0" w:rsidRPr="005E6AB4" w:rsidRDefault="008D60A0" w:rsidP="00711991">
            <w:pPr>
              <w:autoSpaceDE w:val="0"/>
              <w:autoSpaceDN w:val="0"/>
              <w:adjustRightInd w:val="0"/>
              <w:ind w:left="113"/>
              <w:rPr>
                <w:sz w:val="24"/>
                <w:szCs w:val="24"/>
              </w:rPr>
            </w:pPr>
            <w:r>
              <w:rPr>
                <w:sz w:val="24"/>
                <w:szCs w:val="24"/>
              </w:rPr>
              <w:t xml:space="preserve">шт. </w:t>
            </w:r>
          </w:p>
        </w:tc>
        <w:tc>
          <w:tcPr>
            <w:tcW w:w="1837" w:type="dxa"/>
            <w:tcBorders>
              <w:left w:val="single" w:sz="12" w:space="0" w:color="auto"/>
              <w:right w:val="single" w:sz="12" w:space="0" w:color="auto"/>
            </w:tcBorders>
            <w:vAlign w:val="center"/>
          </w:tcPr>
          <w:p w14:paraId="0D55A91A" w14:textId="77777777" w:rsidR="008D60A0" w:rsidRPr="005E6AB4" w:rsidRDefault="008D60A0" w:rsidP="00711991">
            <w:pPr>
              <w:autoSpaceDE w:val="0"/>
              <w:autoSpaceDN w:val="0"/>
              <w:adjustRightInd w:val="0"/>
              <w:ind w:left="113"/>
              <w:rPr>
                <w:sz w:val="24"/>
                <w:szCs w:val="24"/>
              </w:rPr>
            </w:pPr>
            <w:r>
              <w:rPr>
                <w:sz w:val="24"/>
                <w:szCs w:val="24"/>
              </w:rPr>
              <w:t>1</w:t>
            </w:r>
          </w:p>
        </w:tc>
      </w:tr>
      <w:tr w:rsidR="008D60A0" w14:paraId="174BA9DF" w14:textId="77777777" w:rsidTr="00711991">
        <w:trPr>
          <w:trHeight w:val="279"/>
        </w:trPr>
        <w:tc>
          <w:tcPr>
            <w:tcW w:w="844" w:type="dxa"/>
            <w:vMerge/>
            <w:tcBorders>
              <w:left w:val="single" w:sz="12" w:space="0" w:color="auto"/>
              <w:right w:val="single" w:sz="12" w:space="0" w:color="auto"/>
            </w:tcBorders>
            <w:vAlign w:val="center"/>
          </w:tcPr>
          <w:p w14:paraId="341E94C9" w14:textId="77777777" w:rsidR="008D60A0" w:rsidRPr="005E6AB4" w:rsidRDefault="008D60A0" w:rsidP="00711991">
            <w:pPr>
              <w:autoSpaceDE w:val="0"/>
              <w:autoSpaceDN w:val="0"/>
              <w:adjustRightInd w:val="0"/>
              <w:ind w:left="113"/>
              <w:rPr>
                <w:sz w:val="24"/>
                <w:szCs w:val="24"/>
              </w:rPr>
            </w:pPr>
          </w:p>
        </w:tc>
        <w:tc>
          <w:tcPr>
            <w:tcW w:w="5218" w:type="dxa"/>
            <w:tcBorders>
              <w:left w:val="single" w:sz="12" w:space="0" w:color="auto"/>
              <w:right w:val="single" w:sz="12" w:space="0" w:color="auto"/>
            </w:tcBorders>
            <w:vAlign w:val="center"/>
          </w:tcPr>
          <w:p w14:paraId="143EBC1D" w14:textId="77777777" w:rsidR="008D60A0" w:rsidRPr="005E6AB4" w:rsidRDefault="008D60A0" w:rsidP="00711991">
            <w:pPr>
              <w:autoSpaceDE w:val="0"/>
              <w:autoSpaceDN w:val="0"/>
              <w:adjustRightInd w:val="0"/>
              <w:jc w:val="both"/>
              <w:rPr>
                <w:sz w:val="24"/>
                <w:szCs w:val="24"/>
              </w:rPr>
            </w:pPr>
            <w:r>
              <w:rPr>
                <w:sz w:val="24"/>
                <w:szCs w:val="24"/>
              </w:rPr>
              <w:t xml:space="preserve">Книга жалоб и предложений </w:t>
            </w:r>
          </w:p>
        </w:tc>
        <w:tc>
          <w:tcPr>
            <w:tcW w:w="1762" w:type="dxa"/>
            <w:tcBorders>
              <w:left w:val="single" w:sz="12" w:space="0" w:color="auto"/>
              <w:right w:val="single" w:sz="12" w:space="0" w:color="auto"/>
            </w:tcBorders>
            <w:vAlign w:val="center"/>
          </w:tcPr>
          <w:p w14:paraId="45C356E3" w14:textId="77777777" w:rsidR="008D60A0" w:rsidRPr="005E6AB4" w:rsidRDefault="008D60A0" w:rsidP="00711991">
            <w:pPr>
              <w:autoSpaceDE w:val="0"/>
              <w:autoSpaceDN w:val="0"/>
              <w:adjustRightInd w:val="0"/>
              <w:ind w:left="113"/>
              <w:rPr>
                <w:sz w:val="24"/>
                <w:szCs w:val="24"/>
              </w:rPr>
            </w:pPr>
            <w:r>
              <w:rPr>
                <w:sz w:val="24"/>
                <w:szCs w:val="24"/>
              </w:rPr>
              <w:t xml:space="preserve">шт. </w:t>
            </w:r>
          </w:p>
        </w:tc>
        <w:tc>
          <w:tcPr>
            <w:tcW w:w="1837" w:type="dxa"/>
            <w:tcBorders>
              <w:left w:val="single" w:sz="12" w:space="0" w:color="auto"/>
              <w:right w:val="single" w:sz="12" w:space="0" w:color="auto"/>
            </w:tcBorders>
            <w:vAlign w:val="center"/>
          </w:tcPr>
          <w:p w14:paraId="71E91EB3" w14:textId="77777777" w:rsidR="008D60A0" w:rsidRPr="005E6AB4" w:rsidRDefault="008D60A0" w:rsidP="00711991">
            <w:pPr>
              <w:autoSpaceDE w:val="0"/>
              <w:autoSpaceDN w:val="0"/>
              <w:adjustRightInd w:val="0"/>
              <w:ind w:left="113"/>
              <w:rPr>
                <w:sz w:val="24"/>
                <w:szCs w:val="24"/>
              </w:rPr>
            </w:pPr>
            <w:r>
              <w:rPr>
                <w:sz w:val="24"/>
                <w:szCs w:val="24"/>
              </w:rPr>
              <w:t>1</w:t>
            </w:r>
          </w:p>
        </w:tc>
      </w:tr>
      <w:tr w:rsidR="008D60A0" w14:paraId="7EF5DF8A" w14:textId="77777777" w:rsidTr="00711991">
        <w:trPr>
          <w:trHeight w:val="560"/>
        </w:trPr>
        <w:tc>
          <w:tcPr>
            <w:tcW w:w="844" w:type="dxa"/>
            <w:vMerge/>
            <w:tcBorders>
              <w:left w:val="single" w:sz="12" w:space="0" w:color="auto"/>
              <w:bottom w:val="single" w:sz="12" w:space="0" w:color="auto"/>
              <w:right w:val="single" w:sz="12" w:space="0" w:color="auto"/>
            </w:tcBorders>
            <w:vAlign w:val="center"/>
          </w:tcPr>
          <w:p w14:paraId="4CC098C4" w14:textId="77777777" w:rsidR="008D60A0" w:rsidRPr="005E6AB4" w:rsidRDefault="008D60A0" w:rsidP="00711991">
            <w:pPr>
              <w:autoSpaceDE w:val="0"/>
              <w:autoSpaceDN w:val="0"/>
              <w:adjustRightInd w:val="0"/>
              <w:ind w:left="113"/>
              <w:rPr>
                <w:sz w:val="24"/>
                <w:szCs w:val="24"/>
              </w:rPr>
            </w:pPr>
          </w:p>
        </w:tc>
        <w:tc>
          <w:tcPr>
            <w:tcW w:w="5218" w:type="dxa"/>
            <w:tcBorders>
              <w:left w:val="single" w:sz="12" w:space="0" w:color="auto"/>
              <w:bottom w:val="single" w:sz="12" w:space="0" w:color="auto"/>
              <w:right w:val="single" w:sz="12" w:space="0" w:color="auto"/>
            </w:tcBorders>
            <w:vAlign w:val="center"/>
          </w:tcPr>
          <w:p w14:paraId="13B17F5B" w14:textId="77777777" w:rsidR="008D60A0" w:rsidRPr="005E6AB4" w:rsidRDefault="008D60A0" w:rsidP="00711991">
            <w:pPr>
              <w:autoSpaceDE w:val="0"/>
              <w:autoSpaceDN w:val="0"/>
              <w:adjustRightInd w:val="0"/>
              <w:jc w:val="both"/>
              <w:rPr>
                <w:sz w:val="24"/>
                <w:szCs w:val="24"/>
              </w:rPr>
            </w:pPr>
            <w:r w:rsidRPr="00996F6E">
              <w:rPr>
                <w:sz w:val="24"/>
                <w:szCs w:val="24"/>
              </w:rPr>
              <w:t>Адрес официального сайта в информационно</w:t>
            </w:r>
            <w:r>
              <w:rPr>
                <w:sz w:val="24"/>
                <w:szCs w:val="24"/>
              </w:rPr>
              <w:t>-</w:t>
            </w:r>
            <w:r w:rsidRPr="00996F6E">
              <w:rPr>
                <w:sz w:val="24"/>
                <w:szCs w:val="24"/>
              </w:rPr>
              <w:t>телекоммуни</w:t>
            </w:r>
            <w:r>
              <w:rPr>
                <w:sz w:val="24"/>
                <w:szCs w:val="24"/>
              </w:rPr>
              <w:t xml:space="preserve">кационной сети "Интернет" </w:t>
            </w:r>
          </w:p>
        </w:tc>
        <w:tc>
          <w:tcPr>
            <w:tcW w:w="1762" w:type="dxa"/>
            <w:tcBorders>
              <w:left w:val="single" w:sz="12" w:space="0" w:color="auto"/>
              <w:bottom w:val="single" w:sz="12" w:space="0" w:color="auto"/>
              <w:right w:val="single" w:sz="12" w:space="0" w:color="auto"/>
            </w:tcBorders>
            <w:vAlign w:val="center"/>
          </w:tcPr>
          <w:p w14:paraId="1B6F8BF8" w14:textId="77777777" w:rsidR="008D60A0" w:rsidRPr="005E6AB4" w:rsidRDefault="008D60A0" w:rsidP="00711991">
            <w:pPr>
              <w:autoSpaceDE w:val="0"/>
              <w:autoSpaceDN w:val="0"/>
              <w:adjustRightInd w:val="0"/>
              <w:ind w:left="113"/>
              <w:rPr>
                <w:sz w:val="24"/>
                <w:szCs w:val="24"/>
              </w:rPr>
            </w:pPr>
            <w:r>
              <w:rPr>
                <w:sz w:val="24"/>
                <w:szCs w:val="24"/>
              </w:rPr>
              <w:t xml:space="preserve">шт. </w:t>
            </w:r>
          </w:p>
        </w:tc>
        <w:tc>
          <w:tcPr>
            <w:tcW w:w="1837" w:type="dxa"/>
            <w:tcBorders>
              <w:left w:val="single" w:sz="12" w:space="0" w:color="auto"/>
              <w:bottom w:val="single" w:sz="12" w:space="0" w:color="auto"/>
              <w:right w:val="single" w:sz="12" w:space="0" w:color="auto"/>
            </w:tcBorders>
            <w:vAlign w:val="center"/>
          </w:tcPr>
          <w:p w14:paraId="21596EA1" w14:textId="77777777" w:rsidR="008D60A0" w:rsidRPr="005E6AB4" w:rsidRDefault="008D60A0" w:rsidP="00711991">
            <w:pPr>
              <w:autoSpaceDE w:val="0"/>
              <w:autoSpaceDN w:val="0"/>
              <w:adjustRightInd w:val="0"/>
              <w:ind w:left="113"/>
              <w:rPr>
                <w:sz w:val="24"/>
                <w:szCs w:val="24"/>
              </w:rPr>
            </w:pPr>
            <w:r>
              <w:rPr>
                <w:sz w:val="24"/>
                <w:szCs w:val="24"/>
              </w:rPr>
              <w:t>1</w:t>
            </w:r>
          </w:p>
        </w:tc>
      </w:tr>
    </w:tbl>
    <w:p w14:paraId="05F1B139" w14:textId="77777777" w:rsidR="000076A9" w:rsidRDefault="000076A9" w:rsidP="000076A9">
      <w:pPr>
        <w:autoSpaceDE w:val="0"/>
        <w:autoSpaceDN w:val="0"/>
        <w:adjustRightInd w:val="0"/>
        <w:ind w:firstLine="709"/>
        <w:jc w:val="both"/>
      </w:pPr>
    </w:p>
    <w:p w14:paraId="24287CB9" w14:textId="188206EF" w:rsidR="00AF2A0F" w:rsidRDefault="000076A9" w:rsidP="000076A9">
      <w:pPr>
        <w:autoSpaceDE w:val="0"/>
        <w:autoSpaceDN w:val="0"/>
        <w:adjustRightInd w:val="0"/>
        <w:ind w:firstLine="709"/>
        <w:jc w:val="both"/>
        <w:rPr>
          <w:rFonts w:eastAsia="Times New Roman"/>
          <w:b/>
          <w:spacing w:val="0"/>
          <w:sz w:val="24"/>
          <w:szCs w:val="24"/>
          <w:lang w:eastAsia="ru-RU"/>
        </w:rPr>
        <w:sectPr w:rsidR="00AF2A0F" w:rsidSect="00E4704D">
          <w:headerReference w:type="default" r:id="rId11"/>
          <w:footnotePr>
            <w:numRestart w:val="eachPage"/>
          </w:footnotePr>
          <w:pgSz w:w="11906" w:h="16838" w:code="9"/>
          <w:pgMar w:top="1134" w:right="567" w:bottom="1134" w:left="1701" w:header="510" w:footer="709" w:gutter="0"/>
          <w:cols w:space="708"/>
          <w:titlePg/>
          <w:docGrid w:linePitch="381"/>
        </w:sectPr>
      </w:pPr>
      <w:r>
        <w:rPr>
          <w:spacing w:val="0"/>
          <w:lang w:eastAsia="ru-RU"/>
        </w:rPr>
        <w:t>7</w:t>
      </w:r>
      <w:r w:rsidRPr="00A26667">
        <w:rPr>
          <w:spacing w:val="0"/>
          <w:lang w:eastAsia="ru-RU"/>
        </w:rPr>
        <w:t>. Оценочными материалами по Программе являются перечни контрольных вопросов</w:t>
      </w:r>
      <w:r w:rsidRPr="00A26667">
        <w:rPr>
          <w:spacing w:val="-2"/>
          <w:lang w:eastAsia="ru-RU"/>
        </w:rPr>
        <w:t xml:space="preserve"> по дисциплинам и используемые при итоговой аттестации. Методическими материалами к Программе являются учебная литература и методические пособия. Перечень оценочных материалов и методических материалов приводится в Программе</w:t>
      </w:r>
      <w:r w:rsidRPr="00A26667">
        <w:rPr>
          <w:lang w:eastAsia="ru-RU"/>
        </w:rPr>
        <w:t xml:space="preserve">, разрабатываемой и утверждаемой </w:t>
      </w:r>
      <w:r w:rsidR="00EB0D09">
        <w:rPr>
          <w:lang w:eastAsia="ru-RU"/>
        </w:rPr>
        <w:t>АНО «Школа охраны</w:t>
      </w:r>
      <w:r w:rsidR="000E47ED">
        <w:rPr>
          <w:lang w:eastAsia="ru-RU"/>
        </w:rPr>
        <w:t xml:space="preserve"> 42»</w:t>
      </w:r>
      <w:r>
        <w:rPr>
          <w:spacing w:val="-2"/>
          <w:lang w:eastAsia="ru-RU"/>
        </w:rPr>
        <w:t>, в соответствии с Программой.</w:t>
      </w:r>
    </w:p>
    <w:p w14:paraId="404594B5" w14:textId="77777777" w:rsidR="00312FA4" w:rsidRPr="000076A9" w:rsidRDefault="00312FA4" w:rsidP="00B968B3">
      <w:pPr>
        <w:ind w:firstLine="709"/>
        <w:rPr>
          <w:rFonts w:eastAsia="Times New Roman"/>
          <w:b/>
          <w:spacing w:val="0"/>
          <w:lang w:eastAsia="ru-RU"/>
        </w:rPr>
      </w:pPr>
      <w:r w:rsidRPr="000076A9">
        <w:rPr>
          <w:rFonts w:eastAsia="Times New Roman"/>
          <w:b/>
          <w:spacing w:val="0"/>
          <w:lang w:eastAsia="ru-RU"/>
        </w:rPr>
        <w:lastRenderedPageBreak/>
        <w:t>III.</w:t>
      </w:r>
      <w:r w:rsidRPr="000076A9">
        <w:rPr>
          <w:spacing w:val="0"/>
          <w:lang w:eastAsia="ru-RU"/>
        </w:rPr>
        <w:t> </w:t>
      </w:r>
      <w:r w:rsidRPr="000076A9">
        <w:rPr>
          <w:rFonts w:eastAsia="Times New Roman"/>
          <w:b/>
          <w:spacing w:val="0"/>
          <w:lang w:eastAsia="ru-RU"/>
        </w:rPr>
        <w:t>Содержание Программы</w:t>
      </w:r>
    </w:p>
    <w:p w14:paraId="4866B2E1" w14:textId="77777777" w:rsidR="00312FA4" w:rsidRPr="000076A9" w:rsidRDefault="00312FA4" w:rsidP="00B968B3">
      <w:pPr>
        <w:autoSpaceDE w:val="0"/>
        <w:autoSpaceDN w:val="0"/>
        <w:adjustRightInd w:val="0"/>
        <w:ind w:firstLine="709"/>
        <w:outlineLvl w:val="1"/>
        <w:rPr>
          <w:spacing w:val="-2"/>
          <w:lang w:eastAsia="ru-RU"/>
        </w:rPr>
      </w:pPr>
    </w:p>
    <w:p w14:paraId="76C62AFF" w14:textId="34AC6235" w:rsidR="00405CBA" w:rsidRDefault="00AF2A0F" w:rsidP="00B968B3">
      <w:pPr>
        <w:autoSpaceDE w:val="0"/>
        <w:autoSpaceDN w:val="0"/>
        <w:adjustRightInd w:val="0"/>
        <w:ind w:firstLine="709"/>
        <w:outlineLvl w:val="1"/>
        <w:rPr>
          <w:b/>
          <w:spacing w:val="0"/>
          <w:lang w:eastAsia="ru-RU"/>
        </w:rPr>
      </w:pPr>
      <w:r w:rsidRPr="000076A9">
        <w:rPr>
          <w:b/>
          <w:spacing w:val="0"/>
          <w:lang w:eastAsia="ru-RU"/>
        </w:rPr>
        <w:t>8. К</w:t>
      </w:r>
      <w:r w:rsidR="00312FA4" w:rsidRPr="000076A9">
        <w:rPr>
          <w:b/>
          <w:spacing w:val="0"/>
          <w:lang w:eastAsia="ru-RU"/>
        </w:rPr>
        <w:t>ален</w:t>
      </w:r>
      <w:r w:rsidRPr="000076A9">
        <w:rPr>
          <w:b/>
          <w:spacing w:val="0"/>
          <w:lang w:eastAsia="ru-RU"/>
        </w:rPr>
        <w:t>дарный учебный график Программы</w:t>
      </w:r>
    </w:p>
    <w:p w14:paraId="544048D8" w14:textId="41376C26" w:rsidR="009A459D" w:rsidRDefault="009A459D" w:rsidP="00B968B3">
      <w:pPr>
        <w:autoSpaceDE w:val="0"/>
        <w:autoSpaceDN w:val="0"/>
        <w:adjustRightInd w:val="0"/>
        <w:ind w:firstLine="709"/>
        <w:outlineLvl w:val="1"/>
        <w:rPr>
          <w:b/>
          <w:spacing w:val="0"/>
          <w:lang w:eastAsia="ru-RU"/>
        </w:rPr>
      </w:pPr>
    </w:p>
    <w:tbl>
      <w:tblPr>
        <w:tblStyle w:val="af2"/>
        <w:tblW w:w="9349" w:type="dxa"/>
        <w:tblLayout w:type="fixed"/>
        <w:tblLook w:val="04A0" w:firstRow="1" w:lastRow="0" w:firstColumn="1" w:lastColumn="0" w:noHBand="0" w:noVBand="1"/>
      </w:tblPr>
      <w:tblGrid>
        <w:gridCol w:w="982"/>
        <w:gridCol w:w="2819"/>
        <w:gridCol w:w="1615"/>
        <w:gridCol w:w="1325"/>
        <w:gridCol w:w="1292"/>
        <w:gridCol w:w="1316"/>
      </w:tblGrid>
      <w:tr w:rsidR="00C66C28" w:rsidRPr="00BB4B31" w14:paraId="7A86C1C2" w14:textId="77777777" w:rsidTr="00C66C28">
        <w:trPr>
          <w:trHeight w:val="114"/>
        </w:trPr>
        <w:tc>
          <w:tcPr>
            <w:tcW w:w="982" w:type="dxa"/>
            <w:vMerge w:val="restart"/>
            <w:tcBorders>
              <w:top w:val="single" w:sz="12" w:space="0" w:color="auto"/>
              <w:left w:val="single" w:sz="12" w:space="0" w:color="000000"/>
              <w:right w:val="single" w:sz="12" w:space="0" w:color="auto"/>
            </w:tcBorders>
            <w:textDirection w:val="btLr"/>
            <w:vAlign w:val="center"/>
          </w:tcPr>
          <w:p w14:paraId="03F8F519" w14:textId="77777777" w:rsidR="00C66C28" w:rsidRPr="00E3774A" w:rsidRDefault="00C66C28" w:rsidP="005872CC">
            <w:pPr>
              <w:ind w:left="113" w:right="113"/>
              <w:rPr>
                <w:b/>
                <w:sz w:val="22"/>
                <w:szCs w:val="22"/>
              </w:rPr>
            </w:pPr>
            <w:r w:rsidRPr="00E3774A">
              <w:rPr>
                <w:b/>
                <w:sz w:val="22"/>
                <w:szCs w:val="22"/>
              </w:rPr>
              <w:t>4 разряд</w:t>
            </w:r>
          </w:p>
        </w:tc>
        <w:tc>
          <w:tcPr>
            <w:tcW w:w="2819" w:type="dxa"/>
            <w:vMerge w:val="restart"/>
            <w:tcBorders>
              <w:top w:val="single" w:sz="12" w:space="0" w:color="auto"/>
              <w:left w:val="single" w:sz="12" w:space="0" w:color="auto"/>
              <w:right w:val="single" w:sz="12" w:space="0" w:color="auto"/>
            </w:tcBorders>
            <w:vAlign w:val="center"/>
          </w:tcPr>
          <w:p w14:paraId="00DF859F" w14:textId="77777777" w:rsidR="00C66C28" w:rsidRPr="00E3774A" w:rsidRDefault="00C66C28" w:rsidP="005872CC">
            <w:pPr>
              <w:rPr>
                <w:sz w:val="22"/>
                <w:szCs w:val="22"/>
              </w:rPr>
            </w:pPr>
            <w:r w:rsidRPr="00E3774A">
              <w:rPr>
                <w:sz w:val="22"/>
                <w:szCs w:val="22"/>
              </w:rPr>
              <w:t>Дисциплины</w:t>
            </w:r>
          </w:p>
        </w:tc>
        <w:tc>
          <w:tcPr>
            <w:tcW w:w="1615" w:type="dxa"/>
            <w:vMerge w:val="restart"/>
            <w:tcBorders>
              <w:top w:val="single" w:sz="12" w:space="0" w:color="auto"/>
              <w:left w:val="single" w:sz="12" w:space="0" w:color="auto"/>
              <w:right w:val="single" w:sz="12" w:space="0" w:color="auto"/>
            </w:tcBorders>
            <w:vAlign w:val="center"/>
          </w:tcPr>
          <w:p w14:paraId="1A15C775" w14:textId="77777777" w:rsidR="00C66C28" w:rsidRPr="00E3774A" w:rsidRDefault="00C66C28" w:rsidP="00C66C28">
            <w:pPr>
              <w:rPr>
                <w:sz w:val="22"/>
                <w:szCs w:val="22"/>
              </w:rPr>
            </w:pPr>
            <w:r w:rsidRPr="00E3774A">
              <w:rPr>
                <w:sz w:val="22"/>
                <w:szCs w:val="22"/>
              </w:rPr>
              <w:t>Всего часов</w:t>
            </w:r>
          </w:p>
        </w:tc>
        <w:tc>
          <w:tcPr>
            <w:tcW w:w="3933" w:type="dxa"/>
            <w:gridSpan w:val="3"/>
            <w:tcBorders>
              <w:top w:val="single" w:sz="12" w:space="0" w:color="auto"/>
              <w:left w:val="single" w:sz="12" w:space="0" w:color="auto"/>
              <w:bottom w:val="single" w:sz="12" w:space="0" w:color="auto"/>
              <w:right w:val="single" w:sz="12" w:space="0" w:color="000000"/>
            </w:tcBorders>
          </w:tcPr>
          <w:p w14:paraId="2F387258" w14:textId="25697FA2" w:rsidR="00C66C28" w:rsidRPr="00E3774A" w:rsidRDefault="00C66C28" w:rsidP="00C66C28">
            <w:pPr>
              <w:rPr>
                <w:sz w:val="22"/>
                <w:szCs w:val="22"/>
              </w:rPr>
            </w:pPr>
            <w:r w:rsidRPr="00E3774A">
              <w:rPr>
                <w:sz w:val="22"/>
                <w:szCs w:val="22"/>
              </w:rPr>
              <w:t>Дни</w:t>
            </w:r>
          </w:p>
        </w:tc>
      </w:tr>
      <w:tr w:rsidR="00C66C28" w:rsidRPr="00BB4B31" w14:paraId="3622C89A" w14:textId="77777777" w:rsidTr="00C66C28">
        <w:trPr>
          <w:trHeight w:val="114"/>
        </w:trPr>
        <w:tc>
          <w:tcPr>
            <w:tcW w:w="982" w:type="dxa"/>
            <w:vMerge/>
            <w:tcBorders>
              <w:left w:val="single" w:sz="12" w:space="0" w:color="000000"/>
              <w:right w:val="single" w:sz="12" w:space="0" w:color="auto"/>
            </w:tcBorders>
          </w:tcPr>
          <w:p w14:paraId="1EC42B8F" w14:textId="77777777" w:rsidR="00C66C28" w:rsidRPr="00E3774A" w:rsidRDefault="00C66C28" w:rsidP="005872CC">
            <w:pPr>
              <w:rPr>
                <w:sz w:val="22"/>
                <w:szCs w:val="22"/>
              </w:rPr>
            </w:pPr>
          </w:p>
        </w:tc>
        <w:tc>
          <w:tcPr>
            <w:tcW w:w="2819" w:type="dxa"/>
            <w:vMerge/>
            <w:tcBorders>
              <w:left w:val="single" w:sz="12" w:space="0" w:color="auto"/>
              <w:bottom w:val="single" w:sz="12" w:space="0" w:color="000000"/>
              <w:right w:val="single" w:sz="12" w:space="0" w:color="auto"/>
            </w:tcBorders>
          </w:tcPr>
          <w:p w14:paraId="66C7DEFE" w14:textId="77777777" w:rsidR="00C66C28" w:rsidRPr="00E3774A" w:rsidRDefault="00C66C28" w:rsidP="005872CC">
            <w:pPr>
              <w:rPr>
                <w:sz w:val="22"/>
                <w:szCs w:val="22"/>
              </w:rPr>
            </w:pPr>
          </w:p>
        </w:tc>
        <w:tc>
          <w:tcPr>
            <w:tcW w:w="1615" w:type="dxa"/>
            <w:vMerge/>
            <w:tcBorders>
              <w:left w:val="single" w:sz="12" w:space="0" w:color="auto"/>
              <w:bottom w:val="single" w:sz="12" w:space="0" w:color="auto"/>
              <w:right w:val="single" w:sz="12" w:space="0" w:color="auto"/>
            </w:tcBorders>
          </w:tcPr>
          <w:p w14:paraId="1CC2B282" w14:textId="77777777" w:rsidR="00C66C28" w:rsidRPr="00E3774A" w:rsidRDefault="00C66C28" w:rsidP="005872CC">
            <w:pPr>
              <w:rPr>
                <w:b/>
                <w:bCs/>
                <w:sz w:val="22"/>
                <w:szCs w:val="22"/>
              </w:rPr>
            </w:pPr>
          </w:p>
        </w:tc>
        <w:tc>
          <w:tcPr>
            <w:tcW w:w="1325" w:type="dxa"/>
            <w:tcBorders>
              <w:top w:val="single" w:sz="12" w:space="0" w:color="auto"/>
              <w:left w:val="single" w:sz="12" w:space="0" w:color="auto"/>
              <w:bottom w:val="single" w:sz="12" w:space="0" w:color="auto"/>
              <w:right w:val="single" w:sz="12" w:space="0" w:color="auto"/>
            </w:tcBorders>
            <w:vAlign w:val="center"/>
          </w:tcPr>
          <w:p w14:paraId="7446DED8" w14:textId="77777777" w:rsidR="00C66C28" w:rsidRPr="00E3774A" w:rsidRDefault="00C66C28" w:rsidP="005872CC">
            <w:pPr>
              <w:rPr>
                <w:b/>
                <w:bCs/>
                <w:sz w:val="22"/>
                <w:szCs w:val="22"/>
              </w:rPr>
            </w:pPr>
            <w:r w:rsidRPr="00E3774A">
              <w:rPr>
                <w:b/>
                <w:bCs/>
                <w:sz w:val="22"/>
                <w:szCs w:val="22"/>
              </w:rPr>
              <w:t>1</w:t>
            </w:r>
          </w:p>
        </w:tc>
        <w:tc>
          <w:tcPr>
            <w:tcW w:w="1292" w:type="dxa"/>
            <w:tcBorders>
              <w:top w:val="single" w:sz="12" w:space="0" w:color="auto"/>
              <w:left w:val="single" w:sz="12" w:space="0" w:color="auto"/>
              <w:bottom w:val="single" w:sz="12" w:space="0" w:color="auto"/>
              <w:right w:val="single" w:sz="12" w:space="0" w:color="auto"/>
            </w:tcBorders>
            <w:vAlign w:val="center"/>
          </w:tcPr>
          <w:p w14:paraId="5DDFF875" w14:textId="77777777" w:rsidR="00C66C28" w:rsidRPr="00E3774A" w:rsidRDefault="00C66C28" w:rsidP="005872CC">
            <w:pPr>
              <w:rPr>
                <w:b/>
                <w:bCs/>
                <w:sz w:val="22"/>
                <w:szCs w:val="22"/>
              </w:rPr>
            </w:pPr>
            <w:r w:rsidRPr="00E3774A">
              <w:rPr>
                <w:b/>
                <w:bCs/>
                <w:sz w:val="22"/>
                <w:szCs w:val="22"/>
              </w:rPr>
              <w:t>2</w:t>
            </w:r>
          </w:p>
        </w:tc>
        <w:tc>
          <w:tcPr>
            <w:tcW w:w="1316" w:type="dxa"/>
            <w:tcBorders>
              <w:top w:val="single" w:sz="12" w:space="0" w:color="auto"/>
              <w:left w:val="single" w:sz="12" w:space="0" w:color="auto"/>
              <w:bottom w:val="single" w:sz="12" w:space="0" w:color="auto"/>
              <w:right w:val="single" w:sz="12" w:space="0" w:color="auto"/>
            </w:tcBorders>
            <w:vAlign w:val="center"/>
          </w:tcPr>
          <w:p w14:paraId="744B813C" w14:textId="77777777" w:rsidR="00C66C28" w:rsidRPr="00E3774A" w:rsidRDefault="00C66C28" w:rsidP="005872CC">
            <w:pPr>
              <w:rPr>
                <w:b/>
                <w:bCs/>
                <w:sz w:val="22"/>
                <w:szCs w:val="22"/>
              </w:rPr>
            </w:pPr>
            <w:r w:rsidRPr="00E3774A">
              <w:rPr>
                <w:b/>
                <w:bCs/>
                <w:sz w:val="22"/>
                <w:szCs w:val="22"/>
              </w:rPr>
              <w:t>3</w:t>
            </w:r>
          </w:p>
        </w:tc>
      </w:tr>
      <w:tr w:rsidR="00C66C28" w:rsidRPr="00BB4B31" w14:paraId="1D716CB7" w14:textId="77777777" w:rsidTr="00C66C28">
        <w:trPr>
          <w:trHeight w:val="114"/>
        </w:trPr>
        <w:tc>
          <w:tcPr>
            <w:tcW w:w="982" w:type="dxa"/>
            <w:vMerge/>
            <w:tcBorders>
              <w:left w:val="single" w:sz="12" w:space="0" w:color="000000"/>
              <w:right w:val="single" w:sz="12" w:space="0" w:color="auto"/>
            </w:tcBorders>
          </w:tcPr>
          <w:p w14:paraId="6F769435" w14:textId="77777777" w:rsidR="00C66C28" w:rsidRPr="00E3774A" w:rsidRDefault="00C66C28" w:rsidP="005872CC">
            <w:pPr>
              <w:rPr>
                <w:b/>
                <w:bCs/>
                <w:sz w:val="22"/>
                <w:szCs w:val="22"/>
              </w:rPr>
            </w:pPr>
          </w:p>
        </w:tc>
        <w:tc>
          <w:tcPr>
            <w:tcW w:w="2819" w:type="dxa"/>
            <w:tcBorders>
              <w:top w:val="single" w:sz="12" w:space="0" w:color="000000"/>
              <w:left w:val="single" w:sz="12" w:space="0" w:color="auto"/>
              <w:bottom w:val="single" w:sz="12" w:space="0" w:color="000000"/>
              <w:right w:val="single" w:sz="12" w:space="0" w:color="auto"/>
            </w:tcBorders>
          </w:tcPr>
          <w:p w14:paraId="3320B469" w14:textId="77777777" w:rsidR="00C66C28" w:rsidRPr="00E3774A" w:rsidRDefault="00C66C28" w:rsidP="005872CC">
            <w:pPr>
              <w:rPr>
                <w:b/>
                <w:bCs/>
                <w:sz w:val="22"/>
                <w:szCs w:val="22"/>
              </w:rPr>
            </w:pPr>
            <w:r w:rsidRPr="00E3774A">
              <w:rPr>
                <w:b/>
                <w:bCs/>
                <w:sz w:val="22"/>
                <w:szCs w:val="22"/>
              </w:rPr>
              <w:t>Д1</w:t>
            </w:r>
          </w:p>
        </w:tc>
        <w:tc>
          <w:tcPr>
            <w:tcW w:w="1615" w:type="dxa"/>
            <w:tcBorders>
              <w:top w:val="single" w:sz="12" w:space="0" w:color="auto"/>
              <w:left w:val="single" w:sz="12" w:space="0" w:color="auto"/>
              <w:bottom w:val="single" w:sz="12" w:space="0" w:color="000000"/>
              <w:right w:val="single" w:sz="12" w:space="0" w:color="auto"/>
            </w:tcBorders>
          </w:tcPr>
          <w:p w14:paraId="08B5DD11" w14:textId="6BB9123D" w:rsidR="00C66C28" w:rsidRPr="00E3774A" w:rsidRDefault="00C66C28" w:rsidP="005872CC">
            <w:pPr>
              <w:rPr>
                <w:sz w:val="22"/>
                <w:szCs w:val="22"/>
              </w:rPr>
            </w:pPr>
            <w:r>
              <w:rPr>
                <w:b/>
                <w:bCs/>
                <w:sz w:val="22"/>
                <w:szCs w:val="22"/>
              </w:rPr>
              <w:t>1</w:t>
            </w:r>
          </w:p>
        </w:tc>
        <w:tc>
          <w:tcPr>
            <w:tcW w:w="1325" w:type="dxa"/>
            <w:tcBorders>
              <w:top w:val="single" w:sz="12" w:space="0" w:color="auto"/>
              <w:left w:val="single" w:sz="12" w:space="0" w:color="auto"/>
              <w:bottom w:val="single" w:sz="12" w:space="0" w:color="000000"/>
              <w:right w:val="single" w:sz="12" w:space="0" w:color="000000"/>
            </w:tcBorders>
          </w:tcPr>
          <w:p w14:paraId="43EE7C23" w14:textId="690A5C9D" w:rsidR="00C66C28" w:rsidRPr="00E3774A" w:rsidRDefault="00C66C28" w:rsidP="005872CC">
            <w:pPr>
              <w:rPr>
                <w:sz w:val="22"/>
                <w:szCs w:val="22"/>
              </w:rPr>
            </w:pPr>
            <w:r>
              <w:rPr>
                <w:sz w:val="22"/>
                <w:szCs w:val="22"/>
              </w:rPr>
              <w:t>1</w:t>
            </w:r>
          </w:p>
        </w:tc>
        <w:tc>
          <w:tcPr>
            <w:tcW w:w="1292" w:type="dxa"/>
            <w:tcBorders>
              <w:top w:val="single" w:sz="12" w:space="0" w:color="auto"/>
              <w:left w:val="single" w:sz="12" w:space="0" w:color="000000"/>
              <w:bottom w:val="single" w:sz="12" w:space="0" w:color="000000"/>
              <w:right w:val="single" w:sz="12" w:space="0" w:color="000000"/>
            </w:tcBorders>
          </w:tcPr>
          <w:p w14:paraId="2F1D35F0" w14:textId="77777777" w:rsidR="00C66C28" w:rsidRPr="00E3774A" w:rsidRDefault="00C66C28" w:rsidP="005872CC">
            <w:pPr>
              <w:rPr>
                <w:sz w:val="22"/>
                <w:szCs w:val="22"/>
              </w:rPr>
            </w:pPr>
          </w:p>
        </w:tc>
        <w:tc>
          <w:tcPr>
            <w:tcW w:w="1316" w:type="dxa"/>
            <w:tcBorders>
              <w:top w:val="single" w:sz="12" w:space="0" w:color="auto"/>
              <w:left w:val="single" w:sz="12" w:space="0" w:color="000000"/>
              <w:bottom w:val="single" w:sz="12" w:space="0" w:color="000000"/>
              <w:right w:val="single" w:sz="12" w:space="0" w:color="000000"/>
            </w:tcBorders>
          </w:tcPr>
          <w:p w14:paraId="0EAB0F42" w14:textId="4D1FA087" w:rsidR="00C66C28" w:rsidRPr="00E3774A" w:rsidRDefault="00C66C28" w:rsidP="005872CC">
            <w:pPr>
              <w:rPr>
                <w:sz w:val="22"/>
                <w:szCs w:val="22"/>
              </w:rPr>
            </w:pPr>
          </w:p>
        </w:tc>
      </w:tr>
      <w:tr w:rsidR="00C66C28" w:rsidRPr="00BB4B31" w14:paraId="61DF4AFE" w14:textId="77777777" w:rsidTr="00C66C28">
        <w:trPr>
          <w:trHeight w:val="114"/>
        </w:trPr>
        <w:tc>
          <w:tcPr>
            <w:tcW w:w="982" w:type="dxa"/>
            <w:vMerge/>
            <w:tcBorders>
              <w:left w:val="single" w:sz="12" w:space="0" w:color="000000"/>
              <w:right w:val="single" w:sz="12" w:space="0" w:color="auto"/>
            </w:tcBorders>
          </w:tcPr>
          <w:p w14:paraId="23646B3E" w14:textId="77777777" w:rsidR="00C66C28" w:rsidRPr="00E3774A" w:rsidRDefault="00C66C28" w:rsidP="005872CC">
            <w:pPr>
              <w:rPr>
                <w:b/>
                <w:bCs/>
                <w:sz w:val="22"/>
                <w:szCs w:val="22"/>
              </w:rPr>
            </w:pPr>
          </w:p>
        </w:tc>
        <w:tc>
          <w:tcPr>
            <w:tcW w:w="2819" w:type="dxa"/>
            <w:tcBorders>
              <w:top w:val="single" w:sz="12" w:space="0" w:color="000000"/>
              <w:left w:val="single" w:sz="12" w:space="0" w:color="auto"/>
              <w:bottom w:val="single" w:sz="12" w:space="0" w:color="000000"/>
              <w:right w:val="single" w:sz="12" w:space="0" w:color="auto"/>
            </w:tcBorders>
          </w:tcPr>
          <w:p w14:paraId="5E72FD4B" w14:textId="77777777" w:rsidR="00C66C28" w:rsidRPr="00E3774A" w:rsidRDefault="00C66C28" w:rsidP="005872CC">
            <w:pPr>
              <w:rPr>
                <w:b/>
                <w:bCs/>
                <w:sz w:val="22"/>
                <w:szCs w:val="22"/>
              </w:rPr>
            </w:pPr>
            <w:r w:rsidRPr="00E3774A">
              <w:rPr>
                <w:b/>
                <w:bCs/>
                <w:sz w:val="22"/>
                <w:szCs w:val="22"/>
              </w:rPr>
              <w:t>Д2</w:t>
            </w:r>
          </w:p>
        </w:tc>
        <w:tc>
          <w:tcPr>
            <w:tcW w:w="1615" w:type="dxa"/>
            <w:tcBorders>
              <w:top w:val="single" w:sz="12" w:space="0" w:color="000000"/>
              <w:left w:val="single" w:sz="12" w:space="0" w:color="auto"/>
              <w:bottom w:val="single" w:sz="12" w:space="0" w:color="000000"/>
              <w:right w:val="single" w:sz="12" w:space="0" w:color="auto"/>
            </w:tcBorders>
          </w:tcPr>
          <w:p w14:paraId="7C6C02EE" w14:textId="5FB81BDF" w:rsidR="00C66C28" w:rsidRPr="00E3774A" w:rsidRDefault="00C66C28" w:rsidP="005872CC">
            <w:pPr>
              <w:rPr>
                <w:sz w:val="22"/>
                <w:szCs w:val="22"/>
              </w:rPr>
            </w:pPr>
            <w:r>
              <w:rPr>
                <w:b/>
                <w:bCs/>
                <w:sz w:val="22"/>
                <w:szCs w:val="22"/>
              </w:rPr>
              <w:t>1</w:t>
            </w:r>
          </w:p>
        </w:tc>
        <w:tc>
          <w:tcPr>
            <w:tcW w:w="1325" w:type="dxa"/>
            <w:tcBorders>
              <w:top w:val="single" w:sz="12" w:space="0" w:color="000000"/>
              <w:left w:val="single" w:sz="12" w:space="0" w:color="auto"/>
              <w:bottom w:val="single" w:sz="12" w:space="0" w:color="000000"/>
              <w:right w:val="single" w:sz="12" w:space="0" w:color="000000"/>
            </w:tcBorders>
          </w:tcPr>
          <w:p w14:paraId="56B958C0" w14:textId="4D8FE334" w:rsidR="00C66C28" w:rsidRPr="00E3774A" w:rsidRDefault="00C66C28" w:rsidP="005872CC">
            <w:pPr>
              <w:rPr>
                <w:sz w:val="22"/>
                <w:szCs w:val="22"/>
              </w:rPr>
            </w:pPr>
            <w:r>
              <w:rPr>
                <w:sz w:val="22"/>
                <w:szCs w:val="22"/>
              </w:rPr>
              <w:t>1</w:t>
            </w:r>
          </w:p>
        </w:tc>
        <w:tc>
          <w:tcPr>
            <w:tcW w:w="1292" w:type="dxa"/>
            <w:tcBorders>
              <w:top w:val="single" w:sz="12" w:space="0" w:color="000000"/>
              <w:left w:val="single" w:sz="12" w:space="0" w:color="000000"/>
              <w:bottom w:val="single" w:sz="12" w:space="0" w:color="000000"/>
              <w:right w:val="single" w:sz="12" w:space="0" w:color="000000"/>
            </w:tcBorders>
          </w:tcPr>
          <w:p w14:paraId="1F8E93FF" w14:textId="77777777" w:rsidR="00C66C28" w:rsidRPr="00E3774A" w:rsidRDefault="00C66C28" w:rsidP="005872CC">
            <w:pPr>
              <w:rPr>
                <w:sz w:val="22"/>
                <w:szCs w:val="22"/>
              </w:rPr>
            </w:pPr>
          </w:p>
        </w:tc>
        <w:tc>
          <w:tcPr>
            <w:tcW w:w="1316" w:type="dxa"/>
            <w:tcBorders>
              <w:top w:val="single" w:sz="12" w:space="0" w:color="000000"/>
              <w:left w:val="single" w:sz="12" w:space="0" w:color="000000"/>
              <w:bottom w:val="single" w:sz="12" w:space="0" w:color="000000"/>
              <w:right w:val="single" w:sz="12" w:space="0" w:color="000000"/>
            </w:tcBorders>
          </w:tcPr>
          <w:p w14:paraId="3BD053BC" w14:textId="515E46F0" w:rsidR="00C66C28" w:rsidRPr="00E3774A" w:rsidRDefault="00C66C28" w:rsidP="005872CC">
            <w:pPr>
              <w:rPr>
                <w:sz w:val="22"/>
                <w:szCs w:val="22"/>
              </w:rPr>
            </w:pPr>
          </w:p>
        </w:tc>
      </w:tr>
      <w:tr w:rsidR="00C66C28" w:rsidRPr="00BB4B31" w14:paraId="696C6609" w14:textId="77777777" w:rsidTr="00C66C28">
        <w:trPr>
          <w:trHeight w:val="114"/>
        </w:trPr>
        <w:tc>
          <w:tcPr>
            <w:tcW w:w="982" w:type="dxa"/>
            <w:vMerge/>
            <w:tcBorders>
              <w:left w:val="single" w:sz="12" w:space="0" w:color="000000"/>
              <w:right w:val="single" w:sz="12" w:space="0" w:color="auto"/>
            </w:tcBorders>
          </w:tcPr>
          <w:p w14:paraId="4E4CCB36" w14:textId="77777777" w:rsidR="00C66C28" w:rsidRPr="00E3774A" w:rsidRDefault="00C66C28" w:rsidP="005872CC">
            <w:pPr>
              <w:rPr>
                <w:b/>
                <w:bCs/>
                <w:sz w:val="22"/>
                <w:szCs w:val="22"/>
              </w:rPr>
            </w:pPr>
          </w:p>
        </w:tc>
        <w:tc>
          <w:tcPr>
            <w:tcW w:w="2819" w:type="dxa"/>
            <w:tcBorders>
              <w:top w:val="single" w:sz="12" w:space="0" w:color="000000"/>
              <w:left w:val="single" w:sz="12" w:space="0" w:color="auto"/>
              <w:bottom w:val="single" w:sz="12" w:space="0" w:color="000000"/>
              <w:right w:val="single" w:sz="12" w:space="0" w:color="auto"/>
            </w:tcBorders>
          </w:tcPr>
          <w:p w14:paraId="731CC7C2" w14:textId="77777777" w:rsidR="00C66C28" w:rsidRPr="00E3774A" w:rsidRDefault="00C66C28" w:rsidP="005872CC">
            <w:pPr>
              <w:rPr>
                <w:b/>
                <w:bCs/>
                <w:sz w:val="22"/>
                <w:szCs w:val="22"/>
              </w:rPr>
            </w:pPr>
            <w:r w:rsidRPr="00E3774A">
              <w:rPr>
                <w:b/>
                <w:bCs/>
                <w:sz w:val="22"/>
                <w:szCs w:val="22"/>
              </w:rPr>
              <w:t>Д3</w:t>
            </w:r>
          </w:p>
        </w:tc>
        <w:tc>
          <w:tcPr>
            <w:tcW w:w="1615" w:type="dxa"/>
            <w:tcBorders>
              <w:top w:val="single" w:sz="12" w:space="0" w:color="000000"/>
              <w:left w:val="single" w:sz="12" w:space="0" w:color="auto"/>
              <w:bottom w:val="single" w:sz="12" w:space="0" w:color="000000"/>
              <w:right w:val="single" w:sz="12" w:space="0" w:color="auto"/>
            </w:tcBorders>
          </w:tcPr>
          <w:p w14:paraId="322841F5" w14:textId="16B7C882" w:rsidR="00C66C28" w:rsidRPr="00E3774A" w:rsidRDefault="00C66C28" w:rsidP="005872CC">
            <w:pPr>
              <w:rPr>
                <w:sz w:val="22"/>
                <w:szCs w:val="22"/>
              </w:rPr>
            </w:pPr>
            <w:r>
              <w:rPr>
                <w:b/>
                <w:bCs/>
                <w:sz w:val="22"/>
                <w:szCs w:val="22"/>
              </w:rPr>
              <w:t>1</w:t>
            </w:r>
          </w:p>
        </w:tc>
        <w:tc>
          <w:tcPr>
            <w:tcW w:w="1325" w:type="dxa"/>
            <w:tcBorders>
              <w:top w:val="single" w:sz="12" w:space="0" w:color="000000"/>
              <w:left w:val="single" w:sz="12" w:space="0" w:color="auto"/>
              <w:bottom w:val="single" w:sz="12" w:space="0" w:color="000000"/>
              <w:right w:val="single" w:sz="12" w:space="0" w:color="000000"/>
            </w:tcBorders>
          </w:tcPr>
          <w:p w14:paraId="4D771DCF" w14:textId="240C1882" w:rsidR="00C66C28" w:rsidRPr="00E3774A" w:rsidRDefault="00C66C28" w:rsidP="005872CC">
            <w:pPr>
              <w:rPr>
                <w:sz w:val="22"/>
                <w:szCs w:val="22"/>
              </w:rPr>
            </w:pPr>
            <w:r>
              <w:rPr>
                <w:sz w:val="22"/>
                <w:szCs w:val="22"/>
              </w:rPr>
              <w:t>1</w:t>
            </w:r>
          </w:p>
        </w:tc>
        <w:tc>
          <w:tcPr>
            <w:tcW w:w="1292" w:type="dxa"/>
            <w:tcBorders>
              <w:top w:val="single" w:sz="12" w:space="0" w:color="000000"/>
              <w:left w:val="single" w:sz="12" w:space="0" w:color="000000"/>
              <w:bottom w:val="single" w:sz="12" w:space="0" w:color="000000"/>
              <w:right w:val="single" w:sz="12" w:space="0" w:color="000000"/>
            </w:tcBorders>
          </w:tcPr>
          <w:p w14:paraId="6DBF64D0" w14:textId="77777777" w:rsidR="00C66C28" w:rsidRPr="00E3774A" w:rsidRDefault="00C66C28" w:rsidP="005872CC">
            <w:pPr>
              <w:rPr>
                <w:sz w:val="22"/>
                <w:szCs w:val="22"/>
              </w:rPr>
            </w:pPr>
          </w:p>
        </w:tc>
        <w:tc>
          <w:tcPr>
            <w:tcW w:w="1316" w:type="dxa"/>
            <w:tcBorders>
              <w:top w:val="single" w:sz="12" w:space="0" w:color="000000"/>
              <w:left w:val="single" w:sz="12" w:space="0" w:color="000000"/>
              <w:bottom w:val="single" w:sz="12" w:space="0" w:color="000000"/>
              <w:right w:val="single" w:sz="12" w:space="0" w:color="000000"/>
            </w:tcBorders>
          </w:tcPr>
          <w:p w14:paraId="628B7EDD" w14:textId="77777777" w:rsidR="00C66C28" w:rsidRPr="00E3774A" w:rsidRDefault="00C66C28" w:rsidP="005872CC">
            <w:pPr>
              <w:rPr>
                <w:sz w:val="22"/>
                <w:szCs w:val="22"/>
              </w:rPr>
            </w:pPr>
          </w:p>
        </w:tc>
      </w:tr>
      <w:tr w:rsidR="00C66C28" w:rsidRPr="00BB4B31" w14:paraId="7A6B5AD2" w14:textId="77777777" w:rsidTr="00C66C28">
        <w:trPr>
          <w:trHeight w:val="114"/>
        </w:trPr>
        <w:tc>
          <w:tcPr>
            <w:tcW w:w="982" w:type="dxa"/>
            <w:vMerge/>
            <w:tcBorders>
              <w:left w:val="single" w:sz="12" w:space="0" w:color="000000"/>
              <w:right w:val="single" w:sz="12" w:space="0" w:color="auto"/>
            </w:tcBorders>
          </w:tcPr>
          <w:p w14:paraId="7E936778" w14:textId="77777777" w:rsidR="00C66C28" w:rsidRPr="00E3774A" w:rsidRDefault="00C66C28" w:rsidP="005872CC">
            <w:pPr>
              <w:rPr>
                <w:b/>
                <w:bCs/>
                <w:sz w:val="22"/>
                <w:szCs w:val="22"/>
              </w:rPr>
            </w:pPr>
          </w:p>
        </w:tc>
        <w:tc>
          <w:tcPr>
            <w:tcW w:w="2819" w:type="dxa"/>
            <w:tcBorders>
              <w:top w:val="single" w:sz="12" w:space="0" w:color="000000"/>
              <w:left w:val="single" w:sz="12" w:space="0" w:color="auto"/>
              <w:bottom w:val="single" w:sz="12" w:space="0" w:color="000000"/>
              <w:right w:val="single" w:sz="12" w:space="0" w:color="auto"/>
            </w:tcBorders>
          </w:tcPr>
          <w:p w14:paraId="77F55EA0" w14:textId="77777777" w:rsidR="00C66C28" w:rsidRPr="00E3774A" w:rsidRDefault="00C66C28" w:rsidP="005872CC">
            <w:pPr>
              <w:rPr>
                <w:b/>
                <w:bCs/>
                <w:sz w:val="22"/>
                <w:szCs w:val="22"/>
              </w:rPr>
            </w:pPr>
            <w:r w:rsidRPr="00E3774A">
              <w:rPr>
                <w:b/>
                <w:bCs/>
                <w:sz w:val="22"/>
                <w:szCs w:val="22"/>
              </w:rPr>
              <w:t>Д4</w:t>
            </w:r>
          </w:p>
        </w:tc>
        <w:tc>
          <w:tcPr>
            <w:tcW w:w="1615" w:type="dxa"/>
            <w:tcBorders>
              <w:top w:val="single" w:sz="12" w:space="0" w:color="000000"/>
              <w:left w:val="single" w:sz="12" w:space="0" w:color="auto"/>
              <w:bottom w:val="single" w:sz="12" w:space="0" w:color="000000"/>
              <w:right w:val="single" w:sz="12" w:space="0" w:color="auto"/>
            </w:tcBorders>
          </w:tcPr>
          <w:p w14:paraId="1B3C2008" w14:textId="7D8BBBED" w:rsidR="00C66C28" w:rsidRPr="00E3774A" w:rsidRDefault="00C66C28" w:rsidP="005872CC">
            <w:pPr>
              <w:rPr>
                <w:sz w:val="22"/>
                <w:szCs w:val="22"/>
              </w:rPr>
            </w:pPr>
            <w:r>
              <w:rPr>
                <w:b/>
                <w:bCs/>
                <w:sz w:val="22"/>
                <w:szCs w:val="22"/>
              </w:rPr>
              <w:t>1</w:t>
            </w:r>
          </w:p>
        </w:tc>
        <w:tc>
          <w:tcPr>
            <w:tcW w:w="1325" w:type="dxa"/>
            <w:tcBorders>
              <w:top w:val="single" w:sz="12" w:space="0" w:color="000000"/>
              <w:left w:val="single" w:sz="12" w:space="0" w:color="auto"/>
              <w:bottom w:val="single" w:sz="12" w:space="0" w:color="000000"/>
              <w:right w:val="single" w:sz="12" w:space="0" w:color="000000"/>
            </w:tcBorders>
          </w:tcPr>
          <w:p w14:paraId="6CA588C7" w14:textId="7F150C2A" w:rsidR="00C66C28" w:rsidRPr="00E3774A" w:rsidRDefault="00C66C28" w:rsidP="005872CC">
            <w:pPr>
              <w:rPr>
                <w:sz w:val="22"/>
                <w:szCs w:val="22"/>
              </w:rPr>
            </w:pPr>
            <w:r>
              <w:rPr>
                <w:sz w:val="22"/>
                <w:szCs w:val="22"/>
              </w:rPr>
              <w:t>1</w:t>
            </w:r>
          </w:p>
        </w:tc>
        <w:tc>
          <w:tcPr>
            <w:tcW w:w="1292" w:type="dxa"/>
            <w:tcBorders>
              <w:top w:val="single" w:sz="12" w:space="0" w:color="000000"/>
              <w:left w:val="single" w:sz="12" w:space="0" w:color="000000"/>
              <w:bottom w:val="single" w:sz="12" w:space="0" w:color="000000"/>
              <w:right w:val="single" w:sz="12" w:space="0" w:color="000000"/>
            </w:tcBorders>
          </w:tcPr>
          <w:p w14:paraId="257D2B23" w14:textId="77777777" w:rsidR="00C66C28" w:rsidRPr="00E3774A" w:rsidRDefault="00C66C28" w:rsidP="005872CC">
            <w:pPr>
              <w:rPr>
                <w:sz w:val="22"/>
                <w:szCs w:val="22"/>
              </w:rPr>
            </w:pPr>
          </w:p>
        </w:tc>
        <w:tc>
          <w:tcPr>
            <w:tcW w:w="1316" w:type="dxa"/>
            <w:tcBorders>
              <w:top w:val="single" w:sz="12" w:space="0" w:color="000000"/>
              <w:left w:val="single" w:sz="12" w:space="0" w:color="000000"/>
              <w:bottom w:val="single" w:sz="12" w:space="0" w:color="000000"/>
              <w:right w:val="single" w:sz="12" w:space="0" w:color="000000"/>
            </w:tcBorders>
          </w:tcPr>
          <w:p w14:paraId="4DECA678" w14:textId="77777777" w:rsidR="00C66C28" w:rsidRPr="00E3774A" w:rsidRDefault="00C66C28" w:rsidP="005872CC">
            <w:pPr>
              <w:rPr>
                <w:sz w:val="22"/>
                <w:szCs w:val="22"/>
              </w:rPr>
            </w:pPr>
          </w:p>
        </w:tc>
      </w:tr>
      <w:tr w:rsidR="00C66C28" w:rsidRPr="00BB4B31" w14:paraId="0CD7659A" w14:textId="77777777" w:rsidTr="00C66C28">
        <w:trPr>
          <w:trHeight w:val="114"/>
        </w:trPr>
        <w:tc>
          <w:tcPr>
            <w:tcW w:w="982" w:type="dxa"/>
            <w:vMerge/>
            <w:tcBorders>
              <w:left w:val="single" w:sz="12" w:space="0" w:color="000000"/>
              <w:right w:val="single" w:sz="12" w:space="0" w:color="auto"/>
            </w:tcBorders>
          </w:tcPr>
          <w:p w14:paraId="038828B2" w14:textId="77777777" w:rsidR="00C66C28" w:rsidRPr="00E3774A" w:rsidRDefault="00C66C28" w:rsidP="005872CC">
            <w:pPr>
              <w:rPr>
                <w:b/>
                <w:bCs/>
                <w:sz w:val="22"/>
                <w:szCs w:val="22"/>
              </w:rPr>
            </w:pPr>
          </w:p>
        </w:tc>
        <w:tc>
          <w:tcPr>
            <w:tcW w:w="2819" w:type="dxa"/>
            <w:tcBorders>
              <w:top w:val="single" w:sz="12" w:space="0" w:color="000000"/>
              <w:left w:val="single" w:sz="12" w:space="0" w:color="auto"/>
              <w:bottom w:val="single" w:sz="12" w:space="0" w:color="000000"/>
              <w:right w:val="single" w:sz="12" w:space="0" w:color="auto"/>
            </w:tcBorders>
          </w:tcPr>
          <w:p w14:paraId="198DF8A0" w14:textId="77777777" w:rsidR="00C66C28" w:rsidRPr="00E3774A" w:rsidRDefault="00C66C28" w:rsidP="005872CC">
            <w:pPr>
              <w:rPr>
                <w:b/>
                <w:bCs/>
                <w:sz w:val="22"/>
                <w:szCs w:val="22"/>
              </w:rPr>
            </w:pPr>
            <w:r w:rsidRPr="00E3774A">
              <w:rPr>
                <w:b/>
                <w:bCs/>
                <w:sz w:val="22"/>
                <w:szCs w:val="22"/>
              </w:rPr>
              <w:t>Д6</w:t>
            </w:r>
          </w:p>
        </w:tc>
        <w:tc>
          <w:tcPr>
            <w:tcW w:w="1615" w:type="dxa"/>
            <w:tcBorders>
              <w:top w:val="single" w:sz="12" w:space="0" w:color="000000"/>
              <w:left w:val="single" w:sz="12" w:space="0" w:color="auto"/>
              <w:bottom w:val="single" w:sz="12" w:space="0" w:color="000000"/>
              <w:right w:val="single" w:sz="12" w:space="0" w:color="auto"/>
            </w:tcBorders>
          </w:tcPr>
          <w:p w14:paraId="7687E24C" w14:textId="6D326407" w:rsidR="00C66C28" w:rsidRPr="00E3774A" w:rsidRDefault="00C66C28" w:rsidP="005872CC">
            <w:pPr>
              <w:rPr>
                <w:sz w:val="22"/>
                <w:szCs w:val="22"/>
              </w:rPr>
            </w:pPr>
            <w:r>
              <w:rPr>
                <w:b/>
                <w:bCs/>
                <w:sz w:val="22"/>
                <w:szCs w:val="22"/>
              </w:rPr>
              <w:t>1</w:t>
            </w:r>
          </w:p>
        </w:tc>
        <w:tc>
          <w:tcPr>
            <w:tcW w:w="1325" w:type="dxa"/>
            <w:tcBorders>
              <w:top w:val="single" w:sz="12" w:space="0" w:color="000000"/>
              <w:left w:val="single" w:sz="12" w:space="0" w:color="auto"/>
              <w:bottom w:val="single" w:sz="12" w:space="0" w:color="000000"/>
              <w:right w:val="single" w:sz="12" w:space="0" w:color="000000"/>
            </w:tcBorders>
          </w:tcPr>
          <w:p w14:paraId="56016516" w14:textId="65809866" w:rsidR="00C66C28" w:rsidRPr="00E3774A" w:rsidRDefault="00C66C28" w:rsidP="005872CC">
            <w:pPr>
              <w:rPr>
                <w:sz w:val="22"/>
                <w:szCs w:val="22"/>
              </w:rPr>
            </w:pPr>
            <w:r>
              <w:rPr>
                <w:sz w:val="22"/>
                <w:szCs w:val="22"/>
              </w:rPr>
              <w:t>1</w:t>
            </w:r>
          </w:p>
        </w:tc>
        <w:tc>
          <w:tcPr>
            <w:tcW w:w="1292" w:type="dxa"/>
            <w:tcBorders>
              <w:top w:val="single" w:sz="12" w:space="0" w:color="000000"/>
              <w:left w:val="single" w:sz="12" w:space="0" w:color="000000"/>
              <w:bottom w:val="single" w:sz="12" w:space="0" w:color="000000"/>
              <w:right w:val="single" w:sz="12" w:space="0" w:color="000000"/>
            </w:tcBorders>
          </w:tcPr>
          <w:p w14:paraId="0E8FD0FD" w14:textId="77777777" w:rsidR="00C66C28" w:rsidRPr="00E3774A" w:rsidRDefault="00C66C28" w:rsidP="005872CC">
            <w:pPr>
              <w:rPr>
                <w:sz w:val="22"/>
                <w:szCs w:val="22"/>
              </w:rPr>
            </w:pPr>
          </w:p>
        </w:tc>
        <w:tc>
          <w:tcPr>
            <w:tcW w:w="1316" w:type="dxa"/>
            <w:tcBorders>
              <w:top w:val="single" w:sz="12" w:space="0" w:color="000000"/>
              <w:left w:val="single" w:sz="12" w:space="0" w:color="000000"/>
              <w:bottom w:val="single" w:sz="12" w:space="0" w:color="000000"/>
              <w:right w:val="single" w:sz="12" w:space="0" w:color="000000"/>
            </w:tcBorders>
          </w:tcPr>
          <w:p w14:paraId="3E514523" w14:textId="77777777" w:rsidR="00C66C28" w:rsidRPr="00E3774A" w:rsidRDefault="00C66C28" w:rsidP="005872CC">
            <w:pPr>
              <w:rPr>
                <w:sz w:val="22"/>
                <w:szCs w:val="22"/>
              </w:rPr>
            </w:pPr>
          </w:p>
        </w:tc>
      </w:tr>
      <w:tr w:rsidR="00C66C28" w:rsidRPr="00BB4B31" w14:paraId="36626BC9" w14:textId="77777777" w:rsidTr="00C66C28">
        <w:trPr>
          <w:trHeight w:val="114"/>
        </w:trPr>
        <w:tc>
          <w:tcPr>
            <w:tcW w:w="982" w:type="dxa"/>
            <w:vMerge/>
            <w:tcBorders>
              <w:left w:val="single" w:sz="12" w:space="0" w:color="000000"/>
              <w:right w:val="single" w:sz="12" w:space="0" w:color="auto"/>
            </w:tcBorders>
          </w:tcPr>
          <w:p w14:paraId="3E6178B9" w14:textId="77777777" w:rsidR="00C66C28" w:rsidRPr="00E3774A" w:rsidRDefault="00C66C28" w:rsidP="005872CC">
            <w:pPr>
              <w:rPr>
                <w:b/>
                <w:bCs/>
                <w:sz w:val="22"/>
                <w:szCs w:val="22"/>
              </w:rPr>
            </w:pPr>
          </w:p>
        </w:tc>
        <w:tc>
          <w:tcPr>
            <w:tcW w:w="2819" w:type="dxa"/>
            <w:tcBorders>
              <w:top w:val="single" w:sz="12" w:space="0" w:color="000000"/>
              <w:left w:val="single" w:sz="12" w:space="0" w:color="auto"/>
              <w:bottom w:val="single" w:sz="12" w:space="0" w:color="000000"/>
              <w:right w:val="single" w:sz="12" w:space="0" w:color="auto"/>
            </w:tcBorders>
          </w:tcPr>
          <w:p w14:paraId="3C612F62" w14:textId="77777777" w:rsidR="00C66C28" w:rsidRPr="00E3774A" w:rsidRDefault="00C66C28" w:rsidP="005872CC">
            <w:pPr>
              <w:rPr>
                <w:b/>
                <w:bCs/>
                <w:sz w:val="22"/>
                <w:szCs w:val="22"/>
              </w:rPr>
            </w:pPr>
            <w:r w:rsidRPr="00E3774A">
              <w:rPr>
                <w:b/>
                <w:bCs/>
                <w:sz w:val="22"/>
                <w:szCs w:val="22"/>
              </w:rPr>
              <w:t>Д7</w:t>
            </w:r>
          </w:p>
        </w:tc>
        <w:tc>
          <w:tcPr>
            <w:tcW w:w="1615" w:type="dxa"/>
            <w:tcBorders>
              <w:top w:val="single" w:sz="12" w:space="0" w:color="000000"/>
              <w:left w:val="single" w:sz="12" w:space="0" w:color="auto"/>
              <w:bottom w:val="single" w:sz="12" w:space="0" w:color="000000"/>
              <w:right w:val="single" w:sz="12" w:space="0" w:color="auto"/>
            </w:tcBorders>
          </w:tcPr>
          <w:p w14:paraId="77639984" w14:textId="1136D3B9" w:rsidR="00C66C28" w:rsidRPr="00E3774A" w:rsidRDefault="00C66C28" w:rsidP="005872CC">
            <w:pPr>
              <w:rPr>
                <w:sz w:val="22"/>
                <w:szCs w:val="22"/>
              </w:rPr>
            </w:pPr>
            <w:r>
              <w:rPr>
                <w:b/>
                <w:bCs/>
                <w:sz w:val="22"/>
                <w:szCs w:val="22"/>
              </w:rPr>
              <w:t>1</w:t>
            </w:r>
          </w:p>
        </w:tc>
        <w:tc>
          <w:tcPr>
            <w:tcW w:w="1325" w:type="dxa"/>
            <w:tcBorders>
              <w:top w:val="single" w:sz="12" w:space="0" w:color="000000"/>
              <w:left w:val="single" w:sz="12" w:space="0" w:color="auto"/>
              <w:bottom w:val="single" w:sz="12" w:space="0" w:color="000000"/>
              <w:right w:val="single" w:sz="12" w:space="0" w:color="000000"/>
            </w:tcBorders>
          </w:tcPr>
          <w:p w14:paraId="430551C4" w14:textId="116365B0" w:rsidR="00C66C28" w:rsidRPr="00E3774A" w:rsidRDefault="00C66C28" w:rsidP="005872CC">
            <w:pPr>
              <w:rPr>
                <w:sz w:val="22"/>
                <w:szCs w:val="22"/>
              </w:rPr>
            </w:pPr>
            <w:r>
              <w:rPr>
                <w:sz w:val="22"/>
                <w:szCs w:val="22"/>
              </w:rPr>
              <w:t>1</w:t>
            </w:r>
          </w:p>
        </w:tc>
        <w:tc>
          <w:tcPr>
            <w:tcW w:w="1292" w:type="dxa"/>
            <w:tcBorders>
              <w:top w:val="single" w:sz="12" w:space="0" w:color="000000"/>
              <w:left w:val="single" w:sz="12" w:space="0" w:color="000000"/>
              <w:bottom w:val="single" w:sz="12" w:space="0" w:color="000000"/>
              <w:right w:val="single" w:sz="12" w:space="0" w:color="000000"/>
            </w:tcBorders>
          </w:tcPr>
          <w:p w14:paraId="3E1EACF0" w14:textId="4F7254E1" w:rsidR="00C66C28" w:rsidRPr="00E3774A" w:rsidRDefault="00C66C28" w:rsidP="005872CC">
            <w:pPr>
              <w:rPr>
                <w:sz w:val="22"/>
                <w:szCs w:val="22"/>
              </w:rPr>
            </w:pPr>
          </w:p>
        </w:tc>
        <w:tc>
          <w:tcPr>
            <w:tcW w:w="1316" w:type="dxa"/>
            <w:tcBorders>
              <w:top w:val="single" w:sz="12" w:space="0" w:color="000000"/>
              <w:left w:val="single" w:sz="12" w:space="0" w:color="000000"/>
              <w:bottom w:val="single" w:sz="12" w:space="0" w:color="000000"/>
              <w:right w:val="single" w:sz="12" w:space="0" w:color="000000"/>
            </w:tcBorders>
          </w:tcPr>
          <w:p w14:paraId="39DD39C5" w14:textId="77777777" w:rsidR="00C66C28" w:rsidRPr="00E3774A" w:rsidRDefault="00C66C28" w:rsidP="005872CC">
            <w:pPr>
              <w:rPr>
                <w:sz w:val="22"/>
                <w:szCs w:val="22"/>
              </w:rPr>
            </w:pPr>
          </w:p>
        </w:tc>
      </w:tr>
      <w:tr w:rsidR="00C66C28" w:rsidRPr="00BB4B31" w14:paraId="2C47BE66" w14:textId="77777777" w:rsidTr="00C66C28">
        <w:trPr>
          <w:trHeight w:val="114"/>
        </w:trPr>
        <w:tc>
          <w:tcPr>
            <w:tcW w:w="982" w:type="dxa"/>
            <w:vMerge/>
            <w:tcBorders>
              <w:left w:val="single" w:sz="12" w:space="0" w:color="000000"/>
              <w:right w:val="single" w:sz="12" w:space="0" w:color="auto"/>
            </w:tcBorders>
          </w:tcPr>
          <w:p w14:paraId="6DDD8E85" w14:textId="77777777" w:rsidR="00C66C28" w:rsidRPr="00E3774A" w:rsidRDefault="00C66C28" w:rsidP="005872CC">
            <w:pPr>
              <w:rPr>
                <w:sz w:val="22"/>
                <w:szCs w:val="22"/>
              </w:rPr>
            </w:pPr>
          </w:p>
        </w:tc>
        <w:tc>
          <w:tcPr>
            <w:tcW w:w="2819" w:type="dxa"/>
            <w:tcBorders>
              <w:top w:val="single" w:sz="12" w:space="0" w:color="000000"/>
              <w:left w:val="single" w:sz="12" w:space="0" w:color="auto"/>
              <w:bottom w:val="single" w:sz="12" w:space="0" w:color="auto"/>
              <w:right w:val="single" w:sz="12" w:space="0" w:color="auto"/>
            </w:tcBorders>
          </w:tcPr>
          <w:p w14:paraId="67B17B27" w14:textId="77777777" w:rsidR="00C66C28" w:rsidRPr="00E3774A" w:rsidRDefault="00C66C28" w:rsidP="005872CC">
            <w:pPr>
              <w:rPr>
                <w:b/>
                <w:bCs/>
                <w:sz w:val="22"/>
                <w:szCs w:val="22"/>
              </w:rPr>
            </w:pPr>
            <w:r w:rsidRPr="00E3774A">
              <w:rPr>
                <w:sz w:val="22"/>
                <w:szCs w:val="22"/>
              </w:rPr>
              <w:t>ИА</w:t>
            </w:r>
          </w:p>
        </w:tc>
        <w:tc>
          <w:tcPr>
            <w:tcW w:w="1615" w:type="dxa"/>
            <w:tcBorders>
              <w:top w:val="single" w:sz="12" w:space="0" w:color="000000"/>
              <w:left w:val="single" w:sz="12" w:space="0" w:color="auto"/>
              <w:bottom w:val="single" w:sz="12" w:space="0" w:color="auto"/>
              <w:right w:val="single" w:sz="12" w:space="0" w:color="auto"/>
            </w:tcBorders>
          </w:tcPr>
          <w:p w14:paraId="1ECE644E" w14:textId="77777777" w:rsidR="00C66C28" w:rsidRPr="00E3774A" w:rsidRDefault="00C66C28" w:rsidP="005872CC">
            <w:pPr>
              <w:rPr>
                <w:sz w:val="22"/>
                <w:szCs w:val="22"/>
              </w:rPr>
            </w:pPr>
            <w:r w:rsidRPr="00E3774A">
              <w:rPr>
                <w:b/>
                <w:bCs/>
                <w:sz w:val="22"/>
                <w:szCs w:val="22"/>
              </w:rPr>
              <w:t>2</w:t>
            </w:r>
          </w:p>
        </w:tc>
        <w:tc>
          <w:tcPr>
            <w:tcW w:w="1325" w:type="dxa"/>
            <w:tcBorders>
              <w:top w:val="single" w:sz="12" w:space="0" w:color="000000"/>
              <w:left w:val="single" w:sz="12" w:space="0" w:color="auto"/>
              <w:bottom w:val="single" w:sz="12" w:space="0" w:color="auto"/>
              <w:right w:val="single" w:sz="12" w:space="0" w:color="000000"/>
            </w:tcBorders>
          </w:tcPr>
          <w:p w14:paraId="6EEAD5B5" w14:textId="2D40C23E" w:rsidR="00C66C28" w:rsidRPr="00E3774A" w:rsidRDefault="00C66C28" w:rsidP="005872CC">
            <w:pPr>
              <w:rPr>
                <w:sz w:val="22"/>
                <w:szCs w:val="22"/>
              </w:rPr>
            </w:pPr>
            <w:r>
              <w:rPr>
                <w:sz w:val="22"/>
                <w:szCs w:val="22"/>
              </w:rPr>
              <w:t>2</w:t>
            </w:r>
          </w:p>
        </w:tc>
        <w:tc>
          <w:tcPr>
            <w:tcW w:w="1292" w:type="dxa"/>
            <w:tcBorders>
              <w:top w:val="single" w:sz="12" w:space="0" w:color="000000"/>
              <w:left w:val="single" w:sz="12" w:space="0" w:color="000000"/>
              <w:bottom w:val="single" w:sz="12" w:space="0" w:color="auto"/>
              <w:right w:val="single" w:sz="12" w:space="0" w:color="000000"/>
            </w:tcBorders>
          </w:tcPr>
          <w:p w14:paraId="421564A2" w14:textId="77777777" w:rsidR="00C66C28" w:rsidRPr="00E3774A" w:rsidRDefault="00C66C28" w:rsidP="005872CC">
            <w:pPr>
              <w:rPr>
                <w:sz w:val="22"/>
                <w:szCs w:val="22"/>
              </w:rPr>
            </w:pPr>
          </w:p>
        </w:tc>
        <w:tc>
          <w:tcPr>
            <w:tcW w:w="1316" w:type="dxa"/>
            <w:tcBorders>
              <w:top w:val="single" w:sz="12" w:space="0" w:color="000000"/>
              <w:left w:val="single" w:sz="12" w:space="0" w:color="000000"/>
              <w:bottom w:val="single" w:sz="12" w:space="0" w:color="auto"/>
              <w:right w:val="single" w:sz="12" w:space="0" w:color="000000"/>
            </w:tcBorders>
          </w:tcPr>
          <w:p w14:paraId="49C279A3" w14:textId="77777777" w:rsidR="00C66C28" w:rsidRPr="00E3774A" w:rsidRDefault="00C66C28" w:rsidP="005872CC">
            <w:pPr>
              <w:rPr>
                <w:sz w:val="22"/>
                <w:szCs w:val="22"/>
              </w:rPr>
            </w:pPr>
          </w:p>
        </w:tc>
      </w:tr>
      <w:tr w:rsidR="00C66C28" w:rsidRPr="00BB4B31" w14:paraId="4D09A754" w14:textId="77777777" w:rsidTr="00C66C28">
        <w:trPr>
          <w:trHeight w:val="114"/>
        </w:trPr>
        <w:tc>
          <w:tcPr>
            <w:tcW w:w="982" w:type="dxa"/>
            <w:vMerge/>
            <w:tcBorders>
              <w:left w:val="single" w:sz="12" w:space="0" w:color="000000"/>
              <w:bottom w:val="single" w:sz="12" w:space="0" w:color="auto"/>
              <w:right w:val="single" w:sz="12" w:space="0" w:color="auto"/>
            </w:tcBorders>
          </w:tcPr>
          <w:p w14:paraId="57601E8D" w14:textId="77777777" w:rsidR="00C66C28" w:rsidRPr="00E3774A" w:rsidRDefault="00C66C28" w:rsidP="005872CC">
            <w:pPr>
              <w:rPr>
                <w:b/>
                <w:bCs/>
                <w:sz w:val="22"/>
                <w:szCs w:val="22"/>
              </w:rPr>
            </w:pPr>
          </w:p>
        </w:tc>
        <w:tc>
          <w:tcPr>
            <w:tcW w:w="2819" w:type="dxa"/>
            <w:tcBorders>
              <w:top w:val="single" w:sz="12" w:space="0" w:color="auto"/>
              <w:left w:val="single" w:sz="12" w:space="0" w:color="auto"/>
              <w:bottom w:val="single" w:sz="12" w:space="0" w:color="auto"/>
              <w:right w:val="single" w:sz="12" w:space="0" w:color="auto"/>
            </w:tcBorders>
          </w:tcPr>
          <w:p w14:paraId="1D80FCB6" w14:textId="77777777" w:rsidR="00C66C28" w:rsidRPr="00E3774A" w:rsidRDefault="00C66C28" w:rsidP="005872CC">
            <w:pPr>
              <w:rPr>
                <w:b/>
                <w:bCs/>
                <w:sz w:val="22"/>
                <w:szCs w:val="22"/>
              </w:rPr>
            </w:pPr>
            <w:r w:rsidRPr="00E3774A">
              <w:rPr>
                <w:b/>
                <w:bCs/>
                <w:sz w:val="22"/>
                <w:szCs w:val="22"/>
              </w:rPr>
              <w:t>Итого</w:t>
            </w:r>
          </w:p>
        </w:tc>
        <w:tc>
          <w:tcPr>
            <w:tcW w:w="1615" w:type="dxa"/>
            <w:tcBorders>
              <w:top w:val="single" w:sz="12" w:space="0" w:color="auto"/>
              <w:bottom w:val="single" w:sz="12" w:space="0" w:color="auto"/>
              <w:right w:val="single" w:sz="12" w:space="0" w:color="auto"/>
            </w:tcBorders>
          </w:tcPr>
          <w:p w14:paraId="786BA4C3" w14:textId="65857D2A" w:rsidR="00C66C28" w:rsidRPr="00E3774A" w:rsidRDefault="00C66C28" w:rsidP="005872CC">
            <w:pPr>
              <w:rPr>
                <w:sz w:val="22"/>
                <w:szCs w:val="22"/>
              </w:rPr>
            </w:pPr>
            <w:r>
              <w:rPr>
                <w:b/>
                <w:bCs/>
                <w:sz w:val="22"/>
                <w:szCs w:val="22"/>
              </w:rPr>
              <w:t>8</w:t>
            </w:r>
          </w:p>
        </w:tc>
        <w:tc>
          <w:tcPr>
            <w:tcW w:w="1325" w:type="dxa"/>
            <w:tcBorders>
              <w:top w:val="single" w:sz="12" w:space="0" w:color="auto"/>
              <w:left w:val="single" w:sz="12" w:space="0" w:color="auto"/>
              <w:bottom w:val="single" w:sz="12" w:space="0" w:color="auto"/>
              <w:right w:val="single" w:sz="12" w:space="0" w:color="auto"/>
            </w:tcBorders>
          </w:tcPr>
          <w:p w14:paraId="549CB417" w14:textId="28688BEF" w:rsidR="00C66C28" w:rsidRPr="00E3774A" w:rsidRDefault="00C66C28" w:rsidP="005872CC">
            <w:pPr>
              <w:rPr>
                <w:b/>
                <w:bCs/>
                <w:sz w:val="22"/>
                <w:szCs w:val="22"/>
              </w:rPr>
            </w:pPr>
            <w:r>
              <w:rPr>
                <w:b/>
                <w:bCs/>
                <w:sz w:val="22"/>
                <w:szCs w:val="22"/>
              </w:rPr>
              <w:t>8</w:t>
            </w:r>
          </w:p>
        </w:tc>
        <w:tc>
          <w:tcPr>
            <w:tcW w:w="1292" w:type="dxa"/>
            <w:tcBorders>
              <w:top w:val="single" w:sz="12" w:space="0" w:color="auto"/>
              <w:left w:val="single" w:sz="12" w:space="0" w:color="auto"/>
              <w:bottom w:val="single" w:sz="12" w:space="0" w:color="auto"/>
              <w:right w:val="single" w:sz="12" w:space="0" w:color="auto"/>
            </w:tcBorders>
          </w:tcPr>
          <w:p w14:paraId="1AB5BBE3" w14:textId="5C4CBE8D" w:rsidR="00C66C28" w:rsidRPr="00E3774A" w:rsidRDefault="00C66C28" w:rsidP="005872CC">
            <w:pPr>
              <w:rPr>
                <w:b/>
                <w:bCs/>
                <w:sz w:val="22"/>
                <w:szCs w:val="22"/>
              </w:rPr>
            </w:pPr>
          </w:p>
        </w:tc>
        <w:tc>
          <w:tcPr>
            <w:tcW w:w="1316" w:type="dxa"/>
            <w:tcBorders>
              <w:top w:val="single" w:sz="12" w:space="0" w:color="auto"/>
              <w:left w:val="single" w:sz="12" w:space="0" w:color="auto"/>
              <w:bottom w:val="single" w:sz="12" w:space="0" w:color="auto"/>
              <w:right w:val="single" w:sz="12" w:space="0" w:color="auto"/>
            </w:tcBorders>
          </w:tcPr>
          <w:p w14:paraId="48F5ABA9" w14:textId="702F2935" w:rsidR="00C66C28" w:rsidRPr="00E3774A" w:rsidRDefault="00C66C28" w:rsidP="005872CC">
            <w:pPr>
              <w:rPr>
                <w:b/>
                <w:bCs/>
                <w:sz w:val="22"/>
                <w:szCs w:val="22"/>
              </w:rPr>
            </w:pPr>
          </w:p>
        </w:tc>
      </w:tr>
      <w:tr w:rsidR="00C66C28" w:rsidRPr="00BB4B31" w14:paraId="3BA0F1AB" w14:textId="77777777" w:rsidTr="00C66C28">
        <w:trPr>
          <w:trHeight w:val="114"/>
        </w:trPr>
        <w:tc>
          <w:tcPr>
            <w:tcW w:w="982" w:type="dxa"/>
            <w:vMerge w:val="restart"/>
            <w:tcBorders>
              <w:top w:val="single" w:sz="12" w:space="0" w:color="auto"/>
              <w:left w:val="single" w:sz="12" w:space="0" w:color="000000"/>
              <w:right w:val="single" w:sz="12" w:space="0" w:color="auto"/>
            </w:tcBorders>
            <w:textDirection w:val="btLr"/>
          </w:tcPr>
          <w:p w14:paraId="0665222D" w14:textId="77777777" w:rsidR="00C66C28" w:rsidRPr="00E3774A" w:rsidRDefault="00C66C28" w:rsidP="005872CC">
            <w:pPr>
              <w:ind w:left="113" w:right="113"/>
              <w:rPr>
                <w:b/>
                <w:bCs/>
                <w:sz w:val="22"/>
                <w:szCs w:val="22"/>
              </w:rPr>
            </w:pPr>
            <w:r w:rsidRPr="00E3774A">
              <w:rPr>
                <w:b/>
                <w:sz w:val="22"/>
                <w:szCs w:val="22"/>
              </w:rPr>
              <w:t>5 разряд</w:t>
            </w:r>
          </w:p>
        </w:tc>
        <w:tc>
          <w:tcPr>
            <w:tcW w:w="2819" w:type="dxa"/>
            <w:tcBorders>
              <w:top w:val="single" w:sz="12" w:space="0" w:color="auto"/>
              <w:left w:val="single" w:sz="12" w:space="0" w:color="auto"/>
              <w:bottom w:val="single" w:sz="12" w:space="0" w:color="auto"/>
              <w:right w:val="single" w:sz="12" w:space="0" w:color="auto"/>
            </w:tcBorders>
          </w:tcPr>
          <w:p w14:paraId="70DCD7F6" w14:textId="77777777" w:rsidR="00C66C28" w:rsidRPr="00E3774A" w:rsidRDefault="00C66C28" w:rsidP="005872CC">
            <w:pPr>
              <w:rPr>
                <w:b/>
                <w:bCs/>
                <w:sz w:val="22"/>
                <w:szCs w:val="22"/>
              </w:rPr>
            </w:pPr>
            <w:r w:rsidRPr="00E3774A">
              <w:rPr>
                <w:b/>
                <w:bCs/>
                <w:sz w:val="22"/>
                <w:szCs w:val="22"/>
              </w:rPr>
              <w:t>Д1</w:t>
            </w:r>
          </w:p>
        </w:tc>
        <w:tc>
          <w:tcPr>
            <w:tcW w:w="1615" w:type="dxa"/>
            <w:tcBorders>
              <w:top w:val="single" w:sz="12" w:space="0" w:color="auto"/>
              <w:bottom w:val="single" w:sz="12" w:space="0" w:color="auto"/>
              <w:right w:val="single" w:sz="12" w:space="0" w:color="auto"/>
            </w:tcBorders>
          </w:tcPr>
          <w:p w14:paraId="6355DA5F" w14:textId="7B2DCE27" w:rsidR="00C66C28" w:rsidRPr="00E3774A" w:rsidRDefault="00C66C28" w:rsidP="005872CC">
            <w:pPr>
              <w:rPr>
                <w:b/>
                <w:bCs/>
                <w:sz w:val="22"/>
                <w:szCs w:val="22"/>
              </w:rPr>
            </w:pPr>
            <w:r>
              <w:rPr>
                <w:b/>
                <w:bCs/>
                <w:sz w:val="22"/>
                <w:szCs w:val="22"/>
              </w:rPr>
              <w:t>4</w:t>
            </w:r>
          </w:p>
        </w:tc>
        <w:tc>
          <w:tcPr>
            <w:tcW w:w="1325" w:type="dxa"/>
            <w:tcBorders>
              <w:top w:val="single" w:sz="12" w:space="0" w:color="auto"/>
              <w:left w:val="single" w:sz="12" w:space="0" w:color="auto"/>
              <w:bottom w:val="single" w:sz="12" w:space="0" w:color="auto"/>
              <w:right w:val="single" w:sz="12" w:space="0" w:color="auto"/>
            </w:tcBorders>
          </w:tcPr>
          <w:p w14:paraId="6FA75ED4" w14:textId="41D7AF48" w:rsidR="00C66C28" w:rsidRPr="00E3774A" w:rsidRDefault="006E1D2A" w:rsidP="005872CC">
            <w:pPr>
              <w:rPr>
                <w:sz w:val="22"/>
                <w:szCs w:val="22"/>
              </w:rPr>
            </w:pPr>
            <w:r>
              <w:rPr>
                <w:sz w:val="22"/>
                <w:szCs w:val="22"/>
              </w:rPr>
              <w:t>1</w:t>
            </w:r>
          </w:p>
        </w:tc>
        <w:tc>
          <w:tcPr>
            <w:tcW w:w="1292" w:type="dxa"/>
            <w:tcBorders>
              <w:top w:val="single" w:sz="12" w:space="0" w:color="auto"/>
              <w:left w:val="single" w:sz="12" w:space="0" w:color="auto"/>
              <w:bottom w:val="single" w:sz="12" w:space="0" w:color="auto"/>
              <w:right w:val="single" w:sz="12" w:space="0" w:color="auto"/>
            </w:tcBorders>
          </w:tcPr>
          <w:p w14:paraId="02EDCF93" w14:textId="727AC762" w:rsidR="00C66C28" w:rsidRPr="00E3774A" w:rsidRDefault="006E1D2A" w:rsidP="005872CC">
            <w:pPr>
              <w:rPr>
                <w:sz w:val="22"/>
                <w:szCs w:val="22"/>
              </w:rPr>
            </w:pPr>
            <w:r>
              <w:rPr>
                <w:sz w:val="22"/>
                <w:szCs w:val="22"/>
              </w:rPr>
              <w:t>3</w:t>
            </w:r>
          </w:p>
        </w:tc>
        <w:tc>
          <w:tcPr>
            <w:tcW w:w="1316" w:type="dxa"/>
            <w:tcBorders>
              <w:top w:val="single" w:sz="12" w:space="0" w:color="auto"/>
              <w:left w:val="single" w:sz="12" w:space="0" w:color="auto"/>
              <w:bottom w:val="single" w:sz="12" w:space="0" w:color="auto"/>
              <w:right w:val="single" w:sz="12" w:space="0" w:color="auto"/>
            </w:tcBorders>
          </w:tcPr>
          <w:p w14:paraId="7840E4E2" w14:textId="2C538D6C" w:rsidR="00C66C28" w:rsidRPr="00E3774A" w:rsidRDefault="00C66C28" w:rsidP="005872CC">
            <w:pPr>
              <w:rPr>
                <w:sz w:val="22"/>
                <w:szCs w:val="22"/>
              </w:rPr>
            </w:pPr>
          </w:p>
        </w:tc>
      </w:tr>
      <w:tr w:rsidR="00C66C28" w:rsidRPr="00BB4B31" w14:paraId="4499F257" w14:textId="77777777" w:rsidTr="00C66C28">
        <w:trPr>
          <w:trHeight w:val="114"/>
        </w:trPr>
        <w:tc>
          <w:tcPr>
            <w:tcW w:w="982" w:type="dxa"/>
            <w:vMerge/>
            <w:tcBorders>
              <w:top w:val="single" w:sz="12" w:space="0" w:color="auto"/>
              <w:left w:val="single" w:sz="12" w:space="0" w:color="000000"/>
              <w:right w:val="single" w:sz="12" w:space="0" w:color="auto"/>
            </w:tcBorders>
          </w:tcPr>
          <w:p w14:paraId="286406F6" w14:textId="77777777" w:rsidR="00C66C28" w:rsidRPr="00E3774A" w:rsidRDefault="00C66C28" w:rsidP="005872CC">
            <w:pPr>
              <w:rPr>
                <w:b/>
                <w:bCs/>
                <w:sz w:val="22"/>
                <w:szCs w:val="22"/>
              </w:rPr>
            </w:pPr>
          </w:p>
        </w:tc>
        <w:tc>
          <w:tcPr>
            <w:tcW w:w="2819" w:type="dxa"/>
            <w:tcBorders>
              <w:top w:val="single" w:sz="12" w:space="0" w:color="auto"/>
              <w:left w:val="single" w:sz="12" w:space="0" w:color="auto"/>
              <w:bottom w:val="single" w:sz="12" w:space="0" w:color="auto"/>
              <w:right w:val="single" w:sz="12" w:space="0" w:color="auto"/>
            </w:tcBorders>
          </w:tcPr>
          <w:p w14:paraId="206BDD0B" w14:textId="77777777" w:rsidR="00C66C28" w:rsidRPr="00E3774A" w:rsidRDefault="00C66C28" w:rsidP="005872CC">
            <w:pPr>
              <w:rPr>
                <w:b/>
                <w:bCs/>
                <w:sz w:val="22"/>
                <w:szCs w:val="22"/>
              </w:rPr>
            </w:pPr>
            <w:r w:rsidRPr="00E3774A">
              <w:rPr>
                <w:b/>
                <w:bCs/>
                <w:sz w:val="22"/>
                <w:szCs w:val="22"/>
              </w:rPr>
              <w:t>Д2</w:t>
            </w:r>
          </w:p>
        </w:tc>
        <w:tc>
          <w:tcPr>
            <w:tcW w:w="1615" w:type="dxa"/>
            <w:tcBorders>
              <w:top w:val="single" w:sz="12" w:space="0" w:color="auto"/>
              <w:bottom w:val="single" w:sz="12" w:space="0" w:color="auto"/>
              <w:right w:val="single" w:sz="12" w:space="0" w:color="auto"/>
            </w:tcBorders>
          </w:tcPr>
          <w:p w14:paraId="650BA205" w14:textId="75FC50AC" w:rsidR="00C66C28" w:rsidRPr="00E3774A" w:rsidRDefault="00C66C28" w:rsidP="005872CC">
            <w:pPr>
              <w:rPr>
                <w:b/>
                <w:bCs/>
                <w:sz w:val="22"/>
                <w:szCs w:val="22"/>
              </w:rPr>
            </w:pPr>
            <w:r>
              <w:rPr>
                <w:b/>
                <w:bCs/>
                <w:sz w:val="22"/>
                <w:szCs w:val="22"/>
              </w:rPr>
              <w:t>2</w:t>
            </w:r>
          </w:p>
        </w:tc>
        <w:tc>
          <w:tcPr>
            <w:tcW w:w="1325" w:type="dxa"/>
            <w:tcBorders>
              <w:top w:val="single" w:sz="12" w:space="0" w:color="auto"/>
              <w:left w:val="single" w:sz="12" w:space="0" w:color="auto"/>
              <w:bottom w:val="single" w:sz="12" w:space="0" w:color="auto"/>
              <w:right w:val="single" w:sz="12" w:space="0" w:color="auto"/>
            </w:tcBorders>
          </w:tcPr>
          <w:p w14:paraId="0A538E69" w14:textId="290A16EB" w:rsidR="00C66C28" w:rsidRPr="00E3774A" w:rsidRDefault="00020BC4" w:rsidP="005872CC">
            <w:pPr>
              <w:rPr>
                <w:sz w:val="22"/>
                <w:szCs w:val="22"/>
              </w:rPr>
            </w:pPr>
            <w:r>
              <w:rPr>
                <w:sz w:val="22"/>
                <w:szCs w:val="22"/>
              </w:rPr>
              <w:t>2</w:t>
            </w:r>
          </w:p>
        </w:tc>
        <w:tc>
          <w:tcPr>
            <w:tcW w:w="1292" w:type="dxa"/>
            <w:tcBorders>
              <w:top w:val="single" w:sz="12" w:space="0" w:color="auto"/>
              <w:left w:val="single" w:sz="12" w:space="0" w:color="auto"/>
              <w:bottom w:val="single" w:sz="12" w:space="0" w:color="auto"/>
              <w:right w:val="single" w:sz="12" w:space="0" w:color="auto"/>
            </w:tcBorders>
          </w:tcPr>
          <w:p w14:paraId="428AF789" w14:textId="77777777" w:rsidR="00C66C28" w:rsidRPr="00E3774A" w:rsidRDefault="00C66C28" w:rsidP="005872CC">
            <w:pPr>
              <w:rPr>
                <w:sz w:val="22"/>
                <w:szCs w:val="22"/>
              </w:rPr>
            </w:pPr>
          </w:p>
        </w:tc>
        <w:tc>
          <w:tcPr>
            <w:tcW w:w="1316" w:type="dxa"/>
            <w:tcBorders>
              <w:top w:val="single" w:sz="12" w:space="0" w:color="auto"/>
              <w:left w:val="single" w:sz="12" w:space="0" w:color="auto"/>
              <w:bottom w:val="single" w:sz="12" w:space="0" w:color="auto"/>
              <w:right w:val="single" w:sz="12" w:space="0" w:color="auto"/>
            </w:tcBorders>
          </w:tcPr>
          <w:p w14:paraId="68470EBF" w14:textId="1C653EDB" w:rsidR="00C66C28" w:rsidRPr="00E3774A" w:rsidRDefault="00C66C28" w:rsidP="005872CC">
            <w:pPr>
              <w:rPr>
                <w:sz w:val="22"/>
                <w:szCs w:val="22"/>
              </w:rPr>
            </w:pPr>
          </w:p>
        </w:tc>
      </w:tr>
      <w:tr w:rsidR="00C66C28" w:rsidRPr="00BB4B31" w14:paraId="5CF5726E" w14:textId="77777777" w:rsidTr="00C66C28">
        <w:trPr>
          <w:trHeight w:val="114"/>
        </w:trPr>
        <w:tc>
          <w:tcPr>
            <w:tcW w:w="982" w:type="dxa"/>
            <w:vMerge/>
            <w:tcBorders>
              <w:left w:val="single" w:sz="12" w:space="0" w:color="000000"/>
              <w:right w:val="single" w:sz="12" w:space="0" w:color="auto"/>
            </w:tcBorders>
          </w:tcPr>
          <w:p w14:paraId="60F2D7A2" w14:textId="77777777" w:rsidR="00C66C28" w:rsidRPr="00E3774A" w:rsidRDefault="00C66C28" w:rsidP="005872CC">
            <w:pPr>
              <w:rPr>
                <w:b/>
                <w:bCs/>
                <w:sz w:val="22"/>
                <w:szCs w:val="22"/>
              </w:rPr>
            </w:pPr>
          </w:p>
        </w:tc>
        <w:tc>
          <w:tcPr>
            <w:tcW w:w="2819" w:type="dxa"/>
            <w:tcBorders>
              <w:top w:val="single" w:sz="12" w:space="0" w:color="auto"/>
              <w:left w:val="single" w:sz="12" w:space="0" w:color="auto"/>
              <w:bottom w:val="single" w:sz="12" w:space="0" w:color="auto"/>
              <w:right w:val="single" w:sz="12" w:space="0" w:color="auto"/>
            </w:tcBorders>
          </w:tcPr>
          <w:p w14:paraId="5F474E7F" w14:textId="77777777" w:rsidR="00C66C28" w:rsidRPr="00E3774A" w:rsidRDefault="00C66C28" w:rsidP="005872CC">
            <w:pPr>
              <w:rPr>
                <w:b/>
                <w:bCs/>
                <w:sz w:val="22"/>
                <w:szCs w:val="22"/>
              </w:rPr>
            </w:pPr>
            <w:r w:rsidRPr="00E3774A">
              <w:rPr>
                <w:b/>
                <w:bCs/>
                <w:sz w:val="22"/>
                <w:szCs w:val="22"/>
              </w:rPr>
              <w:t>Д3</w:t>
            </w:r>
          </w:p>
        </w:tc>
        <w:tc>
          <w:tcPr>
            <w:tcW w:w="1615" w:type="dxa"/>
            <w:tcBorders>
              <w:top w:val="single" w:sz="12" w:space="0" w:color="auto"/>
              <w:bottom w:val="single" w:sz="12" w:space="0" w:color="auto"/>
              <w:right w:val="single" w:sz="12" w:space="0" w:color="auto"/>
            </w:tcBorders>
          </w:tcPr>
          <w:p w14:paraId="4D9B4683" w14:textId="50D23208" w:rsidR="00C66C28" w:rsidRPr="00E3774A" w:rsidRDefault="00C66C28" w:rsidP="005872CC">
            <w:pPr>
              <w:rPr>
                <w:b/>
                <w:bCs/>
                <w:sz w:val="22"/>
                <w:szCs w:val="22"/>
              </w:rPr>
            </w:pPr>
            <w:r>
              <w:rPr>
                <w:b/>
                <w:bCs/>
                <w:sz w:val="22"/>
                <w:szCs w:val="22"/>
              </w:rPr>
              <w:t>1</w:t>
            </w:r>
          </w:p>
        </w:tc>
        <w:tc>
          <w:tcPr>
            <w:tcW w:w="1325" w:type="dxa"/>
            <w:tcBorders>
              <w:top w:val="single" w:sz="12" w:space="0" w:color="auto"/>
              <w:left w:val="single" w:sz="12" w:space="0" w:color="auto"/>
              <w:bottom w:val="single" w:sz="12" w:space="0" w:color="auto"/>
              <w:right w:val="single" w:sz="12" w:space="0" w:color="auto"/>
            </w:tcBorders>
          </w:tcPr>
          <w:p w14:paraId="58ECEA67" w14:textId="5AC36322" w:rsidR="00C66C28" w:rsidRPr="00E3774A" w:rsidRDefault="00C66C28" w:rsidP="005872CC">
            <w:pPr>
              <w:rPr>
                <w:sz w:val="22"/>
                <w:szCs w:val="22"/>
              </w:rPr>
            </w:pPr>
            <w:r>
              <w:rPr>
                <w:sz w:val="22"/>
                <w:szCs w:val="22"/>
              </w:rPr>
              <w:t>1</w:t>
            </w:r>
          </w:p>
        </w:tc>
        <w:tc>
          <w:tcPr>
            <w:tcW w:w="1292" w:type="dxa"/>
            <w:tcBorders>
              <w:top w:val="single" w:sz="12" w:space="0" w:color="auto"/>
              <w:left w:val="single" w:sz="12" w:space="0" w:color="auto"/>
              <w:bottom w:val="single" w:sz="12" w:space="0" w:color="auto"/>
              <w:right w:val="single" w:sz="12" w:space="0" w:color="auto"/>
            </w:tcBorders>
          </w:tcPr>
          <w:p w14:paraId="13E950F4" w14:textId="77777777" w:rsidR="00C66C28" w:rsidRPr="00E3774A" w:rsidRDefault="00C66C28" w:rsidP="005872CC">
            <w:pPr>
              <w:rPr>
                <w:sz w:val="22"/>
                <w:szCs w:val="22"/>
              </w:rPr>
            </w:pPr>
          </w:p>
        </w:tc>
        <w:tc>
          <w:tcPr>
            <w:tcW w:w="1316" w:type="dxa"/>
            <w:tcBorders>
              <w:top w:val="single" w:sz="12" w:space="0" w:color="auto"/>
              <w:left w:val="single" w:sz="12" w:space="0" w:color="auto"/>
              <w:bottom w:val="single" w:sz="12" w:space="0" w:color="auto"/>
              <w:right w:val="single" w:sz="12" w:space="0" w:color="auto"/>
            </w:tcBorders>
          </w:tcPr>
          <w:p w14:paraId="78D36AD1" w14:textId="77777777" w:rsidR="00C66C28" w:rsidRPr="00E3774A" w:rsidRDefault="00C66C28" w:rsidP="005872CC">
            <w:pPr>
              <w:rPr>
                <w:sz w:val="22"/>
                <w:szCs w:val="22"/>
              </w:rPr>
            </w:pPr>
          </w:p>
        </w:tc>
      </w:tr>
      <w:tr w:rsidR="00C66C28" w:rsidRPr="00BB4B31" w14:paraId="2AC35476" w14:textId="77777777" w:rsidTr="00C66C28">
        <w:trPr>
          <w:trHeight w:val="114"/>
        </w:trPr>
        <w:tc>
          <w:tcPr>
            <w:tcW w:w="982" w:type="dxa"/>
            <w:vMerge/>
            <w:tcBorders>
              <w:left w:val="single" w:sz="12" w:space="0" w:color="000000"/>
              <w:right w:val="single" w:sz="12" w:space="0" w:color="auto"/>
            </w:tcBorders>
          </w:tcPr>
          <w:p w14:paraId="4F33CF9C" w14:textId="77777777" w:rsidR="00C66C28" w:rsidRPr="00E3774A" w:rsidRDefault="00C66C28" w:rsidP="005872CC">
            <w:pPr>
              <w:rPr>
                <w:b/>
                <w:bCs/>
                <w:sz w:val="22"/>
                <w:szCs w:val="22"/>
              </w:rPr>
            </w:pPr>
          </w:p>
        </w:tc>
        <w:tc>
          <w:tcPr>
            <w:tcW w:w="2819" w:type="dxa"/>
            <w:tcBorders>
              <w:top w:val="single" w:sz="12" w:space="0" w:color="auto"/>
              <w:left w:val="single" w:sz="12" w:space="0" w:color="auto"/>
              <w:bottom w:val="single" w:sz="12" w:space="0" w:color="auto"/>
              <w:right w:val="single" w:sz="12" w:space="0" w:color="auto"/>
            </w:tcBorders>
          </w:tcPr>
          <w:p w14:paraId="11B071DC" w14:textId="77777777" w:rsidR="00C66C28" w:rsidRPr="00E3774A" w:rsidRDefault="00C66C28" w:rsidP="005872CC">
            <w:pPr>
              <w:rPr>
                <w:b/>
                <w:bCs/>
                <w:sz w:val="22"/>
                <w:szCs w:val="22"/>
              </w:rPr>
            </w:pPr>
            <w:r w:rsidRPr="00E3774A">
              <w:rPr>
                <w:b/>
                <w:bCs/>
                <w:sz w:val="22"/>
                <w:szCs w:val="22"/>
              </w:rPr>
              <w:t>Д4</w:t>
            </w:r>
          </w:p>
        </w:tc>
        <w:tc>
          <w:tcPr>
            <w:tcW w:w="1615" w:type="dxa"/>
            <w:tcBorders>
              <w:top w:val="single" w:sz="12" w:space="0" w:color="auto"/>
              <w:bottom w:val="single" w:sz="12" w:space="0" w:color="auto"/>
              <w:right w:val="single" w:sz="12" w:space="0" w:color="auto"/>
            </w:tcBorders>
          </w:tcPr>
          <w:p w14:paraId="390CC4C3" w14:textId="75F69AF4" w:rsidR="00C66C28" w:rsidRPr="00E3774A" w:rsidRDefault="00C66C28" w:rsidP="005872CC">
            <w:pPr>
              <w:rPr>
                <w:b/>
                <w:bCs/>
                <w:sz w:val="22"/>
                <w:szCs w:val="22"/>
              </w:rPr>
            </w:pPr>
            <w:r>
              <w:rPr>
                <w:b/>
                <w:bCs/>
                <w:sz w:val="22"/>
                <w:szCs w:val="22"/>
              </w:rPr>
              <w:t>4</w:t>
            </w:r>
          </w:p>
        </w:tc>
        <w:tc>
          <w:tcPr>
            <w:tcW w:w="1325" w:type="dxa"/>
            <w:tcBorders>
              <w:top w:val="single" w:sz="12" w:space="0" w:color="auto"/>
              <w:left w:val="single" w:sz="12" w:space="0" w:color="auto"/>
              <w:bottom w:val="single" w:sz="12" w:space="0" w:color="auto"/>
              <w:right w:val="single" w:sz="12" w:space="0" w:color="auto"/>
            </w:tcBorders>
          </w:tcPr>
          <w:p w14:paraId="39E53D63" w14:textId="1131FAD4" w:rsidR="00C66C28" w:rsidRPr="00E3774A" w:rsidRDefault="006E1D2A" w:rsidP="005872CC">
            <w:pPr>
              <w:rPr>
                <w:sz w:val="22"/>
                <w:szCs w:val="22"/>
              </w:rPr>
            </w:pPr>
            <w:r>
              <w:rPr>
                <w:sz w:val="22"/>
                <w:szCs w:val="22"/>
              </w:rPr>
              <w:t>1</w:t>
            </w:r>
          </w:p>
        </w:tc>
        <w:tc>
          <w:tcPr>
            <w:tcW w:w="1292" w:type="dxa"/>
            <w:tcBorders>
              <w:top w:val="single" w:sz="12" w:space="0" w:color="auto"/>
              <w:left w:val="single" w:sz="12" w:space="0" w:color="auto"/>
              <w:bottom w:val="single" w:sz="12" w:space="0" w:color="auto"/>
              <w:right w:val="single" w:sz="12" w:space="0" w:color="auto"/>
            </w:tcBorders>
          </w:tcPr>
          <w:p w14:paraId="2A70E2EC" w14:textId="7E54278C" w:rsidR="00C66C28" w:rsidRPr="00E3774A" w:rsidRDefault="006E1D2A" w:rsidP="005872CC">
            <w:pPr>
              <w:rPr>
                <w:sz w:val="22"/>
                <w:szCs w:val="22"/>
              </w:rPr>
            </w:pPr>
            <w:r>
              <w:rPr>
                <w:sz w:val="22"/>
                <w:szCs w:val="22"/>
              </w:rPr>
              <w:t>3</w:t>
            </w:r>
          </w:p>
        </w:tc>
        <w:tc>
          <w:tcPr>
            <w:tcW w:w="1316" w:type="dxa"/>
            <w:tcBorders>
              <w:top w:val="single" w:sz="12" w:space="0" w:color="auto"/>
              <w:left w:val="single" w:sz="12" w:space="0" w:color="auto"/>
              <w:bottom w:val="single" w:sz="12" w:space="0" w:color="auto"/>
              <w:right w:val="single" w:sz="12" w:space="0" w:color="auto"/>
            </w:tcBorders>
          </w:tcPr>
          <w:p w14:paraId="47BE370C" w14:textId="77777777" w:rsidR="00C66C28" w:rsidRPr="00E3774A" w:rsidRDefault="00C66C28" w:rsidP="005872CC">
            <w:pPr>
              <w:rPr>
                <w:sz w:val="22"/>
                <w:szCs w:val="22"/>
              </w:rPr>
            </w:pPr>
          </w:p>
        </w:tc>
      </w:tr>
      <w:tr w:rsidR="00C66C28" w:rsidRPr="00BB4B31" w14:paraId="456CFB12" w14:textId="77777777" w:rsidTr="00C66C28">
        <w:trPr>
          <w:trHeight w:val="114"/>
        </w:trPr>
        <w:tc>
          <w:tcPr>
            <w:tcW w:w="982" w:type="dxa"/>
            <w:vMerge/>
            <w:tcBorders>
              <w:left w:val="single" w:sz="12" w:space="0" w:color="000000"/>
              <w:right w:val="single" w:sz="12" w:space="0" w:color="auto"/>
            </w:tcBorders>
          </w:tcPr>
          <w:p w14:paraId="228BEE4A" w14:textId="77777777" w:rsidR="00C66C28" w:rsidRPr="00E3774A" w:rsidRDefault="00C66C28" w:rsidP="005872CC">
            <w:pPr>
              <w:rPr>
                <w:b/>
                <w:bCs/>
                <w:sz w:val="22"/>
                <w:szCs w:val="22"/>
              </w:rPr>
            </w:pPr>
          </w:p>
        </w:tc>
        <w:tc>
          <w:tcPr>
            <w:tcW w:w="2819" w:type="dxa"/>
            <w:tcBorders>
              <w:top w:val="single" w:sz="12" w:space="0" w:color="auto"/>
              <w:left w:val="single" w:sz="12" w:space="0" w:color="auto"/>
              <w:bottom w:val="single" w:sz="12" w:space="0" w:color="auto"/>
              <w:right w:val="single" w:sz="12" w:space="0" w:color="auto"/>
            </w:tcBorders>
          </w:tcPr>
          <w:p w14:paraId="6D4141EE" w14:textId="77777777" w:rsidR="00C66C28" w:rsidRPr="00E3774A" w:rsidRDefault="00C66C28" w:rsidP="005872CC">
            <w:pPr>
              <w:rPr>
                <w:b/>
                <w:bCs/>
                <w:sz w:val="22"/>
                <w:szCs w:val="22"/>
              </w:rPr>
            </w:pPr>
            <w:r w:rsidRPr="00E3774A">
              <w:rPr>
                <w:b/>
                <w:bCs/>
                <w:sz w:val="22"/>
                <w:szCs w:val="22"/>
              </w:rPr>
              <w:t>Д5</w:t>
            </w:r>
          </w:p>
        </w:tc>
        <w:tc>
          <w:tcPr>
            <w:tcW w:w="1615" w:type="dxa"/>
            <w:tcBorders>
              <w:top w:val="single" w:sz="12" w:space="0" w:color="auto"/>
              <w:bottom w:val="single" w:sz="12" w:space="0" w:color="auto"/>
              <w:right w:val="single" w:sz="12" w:space="0" w:color="auto"/>
            </w:tcBorders>
          </w:tcPr>
          <w:p w14:paraId="7B8B3860" w14:textId="5F67F7BF" w:rsidR="00C66C28" w:rsidRPr="00E3774A" w:rsidRDefault="006E1D2A" w:rsidP="005872CC">
            <w:pPr>
              <w:rPr>
                <w:b/>
                <w:bCs/>
                <w:sz w:val="22"/>
                <w:szCs w:val="22"/>
              </w:rPr>
            </w:pPr>
            <w:r>
              <w:rPr>
                <w:b/>
                <w:bCs/>
                <w:sz w:val="22"/>
                <w:szCs w:val="22"/>
              </w:rPr>
              <w:t>1</w:t>
            </w:r>
          </w:p>
        </w:tc>
        <w:tc>
          <w:tcPr>
            <w:tcW w:w="1325" w:type="dxa"/>
            <w:tcBorders>
              <w:top w:val="single" w:sz="12" w:space="0" w:color="auto"/>
              <w:left w:val="single" w:sz="12" w:space="0" w:color="auto"/>
              <w:bottom w:val="single" w:sz="12" w:space="0" w:color="auto"/>
              <w:right w:val="single" w:sz="12" w:space="0" w:color="auto"/>
            </w:tcBorders>
          </w:tcPr>
          <w:p w14:paraId="26FEB0E4" w14:textId="096145DE" w:rsidR="00C66C28" w:rsidRPr="00E3774A" w:rsidRDefault="006E1D2A" w:rsidP="005872CC">
            <w:pPr>
              <w:rPr>
                <w:sz w:val="22"/>
                <w:szCs w:val="22"/>
              </w:rPr>
            </w:pPr>
            <w:r>
              <w:rPr>
                <w:sz w:val="22"/>
                <w:szCs w:val="22"/>
              </w:rPr>
              <w:t>1</w:t>
            </w:r>
          </w:p>
        </w:tc>
        <w:tc>
          <w:tcPr>
            <w:tcW w:w="1292" w:type="dxa"/>
            <w:tcBorders>
              <w:top w:val="single" w:sz="12" w:space="0" w:color="auto"/>
              <w:left w:val="single" w:sz="12" w:space="0" w:color="auto"/>
              <w:bottom w:val="single" w:sz="12" w:space="0" w:color="auto"/>
              <w:right w:val="single" w:sz="12" w:space="0" w:color="auto"/>
            </w:tcBorders>
          </w:tcPr>
          <w:p w14:paraId="13D4D19B" w14:textId="77777777" w:rsidR="00C66C28" w:rsidRPr="00E3774A" w:rsidRDefault="00C66C28" w:rsidP="005872CC">
            <w:pPr>
              <w:rPr>
                <w:sz w:val="22"/>
                <w:szCs w:val="22"/>
              </w:rPr>
            </w:pPr>
          </w:p>
        </w:tc>
        <w:tc>
          <w:tcPr>
            <w:tcW w:w="1316" w:type="dxa"/>
            <w:tcBorders>
              <w:top w:val="single" w:sz="12" w:space="0" w:color="auto"/>
              <w:left w:val="single" w:sz="12" w:space="0" w:color="auto"/>
              <w:bottom w:val="single" w:sz="12" w:space="0" w:color="auto"/>
              <w:right w:val="single" w:sz="12" w:space="0" w:color="auto"/>
            </w:tcBorders>
          </w:tcPr>
          <w:p w14:paraId="6679D251" w14:textId="77777777" w:rsidR="00C66C28" w:rsidRPr="00E3774A" w:rsidRDefault="00C66C28" w:rsidP="005872CC">
            <w:pPr>
              <w:rPr>
                <w:sz w:val="22"/>
                <w:szCs w:val="22"/>
              </w:rPr>
            </w:pPr>
          </w:p>
        </w:tc>
      </w:tr>
      <w:tr w:rsidR="00C66C28" w:rsidRPr="00BB4B31" w14:paraId="2BF3B6D7" w14:textId="77777777" w:rsidTr="00C66C28">
        <w:trPr>
          <w:trHeight w:val="114"/>
        </w:trPr>
        <w:tc>
          <w:tcPr>
            <w:tcW w:w="982" w:type="dxa"/>
            <w:vMerge/>
            <w:tcBorders>
              <w:left w:val="single" w:sz="12" w:space="0" w:color="000000"/>
              <w:right w:val="single" w:sz="12" w:space="0" w:color="auto"/>
            </w:tcBorders>
          </w:tcPr>
          <w:p w14:paraId="00E8CB7E" w14:textId="77777777" w:rsidR="00C66C28" w:rsidRPr="00E3774A" w:rsidRDefault="00C66C28" w:rsidP="005872CC">
            <w:pPr>
              <w:rPr>
                <w:b/>
                <w:bCs/>
                <w:sz w:val="22"/>
                <w:szCs w:val="22"/>
              </w:rPr>
            </w:pPr>
          </w:p>
        </w:tc>
        <w:tc>
          <w:tcPr>
            <w:tcW w:w="2819" w:type="dxa"/>
            <w:tcBorders>
              <w:top w:val="single" w:sz="12" w:space="0" w:color="auto"/>
              <w:left w:val="single" w:sz="12" w:space="0" w:color="auto"/>
              <w:bottom w:val="single" w:sz="12" w:space="0" w:color="auto"/>
              <w:right w:val="single" w:sz="12" w:space="0" w:color="auto"/>
            </w:tcBorders>
          </w:tcPr>
          <w:p w14:paraId="7DD34E1A" w14:textId="77777777" w:rsidR="00C66C28" w:rsidRPr="00E3774A" w:rsidRDefault="00C66C28" w:rsidP="005872CC">
            <w:pPr>
              <w:rPr>
                <w:b/>
                <w:bCs/>
                <w:sz w:val="22"/>
                <w:szCs w:val="22"/>
              </w:rPr>
            </w:pPr>
            <w:r w:rsidRPr="00E3774A">
              <w:rPr>
                <w:b/>
                <w:bCs/>
                <w:sz w:val="22"/>
                <w:szCs w:val="22"/>
              </w:rPr>
              <w:t>Д6</w:t>
            </w:r>
          </w:p>
        </w:tc>
        <w:tc>
          <w:tcPr>
            <w:tcW w:w="1615" w:type="dxa"/>
            <w:tcBorders>
              <w:top w:val="single" w:sz="12" w:space="0" w:color="auto"/>
              <w:bottom w:val="single" w:sz="12" w:space="0" w:color="auto"/>
              <w:right w:val="single" w:sz="12" w:space="0" w:color="auto"/>
            </w:tcBorders>
          </w:tcPr>
          <w:p w14:paraId="2E683787" w14:textId="16391E46" w:rsidR="00C66C28" w:rsidRPr="00E3774A" w:rsidRDefault="006E1D2A" w:rsidP="005872CC">
            <w:pPr>
              <w:rPr>
                <w:b/>
                <w:bCs/>
                <w:sz w:val="22"/>
                <w:szCs w:val="22"/>
              </w:rPr>
            </w:pPr>
            <w:r>
              <w:rPr>
                <w:b/>
                <w:bCs/>
                <w:sz w:val="22"/>
                <w:szCs w:val="22"/>
              </w:rPr>
              <w:t>1</w:t>
            </w:r>
          </w:p>
        </w:tc>
        <w:tc>
          <w:tcPr>
            <w:tcW w:w="1325" w:type="dxa"/>
            <w:tcBorders>
              <w:top w:val="single" w:sz="12" w:space="0" w:color="auto"/>
              <w:left w:val="single" w:sz="12" w:space="0" w:color="auto"/>
              <w:bottom w:val="single" w:sz="12" w:space="0" w:color="auto"/>
              <w:right w:val="single" w:sz="12" w:space="0" w:color="auto"/>
            </w:tcBorders>
          </w:tcPr>
          <w:p w14:paraId="6F2713A0" w14:textId="469EACBD" w:rsidR="00C66C28" w:rsidRPr="00E3774A" w:rsidRDefault="006E1D2A" w:rsidP="005872CC">
            <w:pPr>
              <w:rPr>
                <w:sz w:val="22"/>
                <w:szCs w:val="22"/>
              </w:rPr>
            </w:pPr>
            <w:r>
              <w:rPr>
                <w:sz w:val="22"/>
                <w:szCs w:val="22"/>
              </w:rPr>
              <w:t>1</w:t>
            </w:r>
          </w:p>
        </w:tc>
        <w:tc>
          <w:tcPr>
            <w:tcW w:w="1292" w:type="dxa"/>
            <w:tcBorders>
              <w:top w:val="single" w:sz="12" w:space="0" w:color="auto"/>
              <w:left w:val="single" w:sz="12" w:space="0" w:color="auto"/>
              <w:bottom w:val="single" w:sz="12" w:space="0" w:color="auto"/>
              <w:right w:val="single" w:sz="12" w:space="0" w:color="auto"/>
            </w:tcBorders>
          </w:tcPr>
          <w:p w14:paraId="4928DC4F" w14:textId="7D7E271B" w:rsidR="00C66C28" w:rsidRPr="00E3774A" w:rsidRDefault="00C66C28" w:rsidP="005872CC">
            <w:pPr>
              <w:rPr>
                <w:sz w:val="22"/>
                <w:szCs w:val="22"/>
              </w:rPr>
            </w:pPr>
          </w:p>
        </w:tc>
        <w:tc>
          <w:tcPr>
            <w:tcW w:w="1316" w:type="dxa"/>
            <w:tcBorders>
              <w:top w:val="single" w:sz="12" w:space="0" w:color="auto"/>
              <w:left w:val="single" w:sz="12" w:space="0" w:color="auto"/>
              <w:bottom w:val="single" w:sz="12" w:space="0" w:color="auto"/>
              <w:right w:val="single" w:sz="12" w:space="0" w:color="auto"/>
            </w:tcBorders>
          </w:tcPr>
          <w:p w14:paraId="3F988DDA" w14:textId="77777777" w:rsidR="00C66C28" w:rsidRPr="00E3774A" w:rsidRDefault="00C66C28" w:rsidP="005872CC">
            <w:pPr>
              <w:rPr>
                <w:sz w:val="22"/>
                <w:szCs w:val="22"/>
              </w:rPr>
            </w:pPr>
          </w:p>
        </w:tc>
      </w:tr>
      <w:tr w:rsidR="00C66C28" w:rsidRPr="00BB4B31" w14:paraId="7399C5B0" w14:textId="77777777" w:rsidTr="00C66C28">
        <w:trPr>
          <w:trHeight w:val="114"/>
        </w:trPr>
        <w:tc>
          <w:tcPr>
            <w:tcW w:w="982" w:type="dxa"/>
            <w:vMerge/>
            <w:tcBorders>
              <w:left w:val="single" w:sz="12" w:space="0" w:color="000000"/>
              <w:right w:val="single" w:sz="12" w:space="0" w:color="auto"/>
            </w:tcBorders>
          </w:tcPr>
          <w:p w14:paraId="3FBA26E1" w14:textId="77777777" w:rsidR="00C66C28" w:rsidRPr="00E3774A" w:rsidRDefault="00C66C28" w:rsidP="005872CC">
            <w:pPr>
              <w:rPr>
                <w:b/>
                <w:bCs/>
                <w:sz w:val="22"/>
                <w:szCs w:val="22"/>
              </w:rPr>
            </w:pPr>
          </w:p>
        </w:tc>
        <w:tc>
          <w:tcPr>
            <w:tcW w:w="2819" w:type="dxa"/>
            <w:tcBorders>
              <w:top w:val="single" w:sz="12" w:space="0" w:color="auto"/>
              <w:left w:val="single" w:sz="12" w:space="0" w:color="auto"/>
              <w:bottom w:val="single" w:sz="12" w:space="0" w:color="auto"/>
              <w:right w:val="single" w:sz="12" w:space="0" w:color="auto"/>
            </w:tcBorders>
          </w:tcPr>
          <w:p w14:paraId="6372583C" w14:textId="77777777" w:rsidR="00C66C28" w:rsidRPr="00E3774A" w:rsidRDefault="00C66C28" w:rsidP="005872CC">
            <w:pPr>
              <w:rPr>
                <w:b/>
                <w:bCs/>
                <w:sz w:val="22"/>
                <w:szCs w:val="22"/>
              </w:rPr>
            </w:pPr>
            <w:r w:rsidRPr="00E3774A">
              <w:rPr>
                <w:b/>
                <w:bCs/>
                <w:sz w:val="22"/>
                <w:szCs w:val="22"/>
              </w:rPr>
              <w:t>Д7</w:t>
            </w:r>
          </w:p>
        </w:tc>
        <w:tc>
          <w:tcPr>
            <w:tcW w:w="1615" w:type="dxa"/>
            <w:tcBorders>
              <w:top w:val="single" w:sz="12" w:space="0" w:color="auto"/>
              <w:bottom w:val="single" w:sz="12" w:space="0" w:color="auto"/>
              <w:right w:val="single" w:sz="12" w:space="0" w:color="auto"/>
            </w:tcBorders>
          </w:tcPr>
          <w:p w14:paraId="34AFCF1D" w14:textId="4F0DD928" w:rsidR="00C66C28" w:rsidRPr="00E3774A" w:rsidRDefault="006E1D2A" w:rsidP="005872CC">
            <w:pPr>
              <w:rPr>
                <w:b/>
                <w:bCs/>
                <w:sz w:val="22"/>
                <w:szCs w:val="22"/>
              </w:rPr>
            </w:pPr>
            <w:r>
              <w:rPr>
                <w:b/>
                <w:bCs/>
                <w:sz w:val="22"/>
                <w:szCs w:val="22"/>
              </w:rPr>
              <w:t>1</w:t>
            </w:r>
          </w:p>
        </w:tc>
        <w:tc>
          <w:tcPr>
            <w:tcW w:w="1325" w:type="dxa"/>
            <w:tcBorders>
              <w:top w:val="single" w:sz="12" w:space="0" w:color="auto"/>
              <w:left w:val="single" w:sz="12" w:space="0" w:color="auto"/>
              <w:bottom w:val="single" w:sz="12" w:space="0" w:color="auto"/>
              <w:right w:val="single" w:sz="12" w:space="0" w:color="auto"/>
            </w:tcBorders>
          </w:tcPr>
          <w:p w14:paraId="57A952CA" w14:textId="5055AC2C" w:rsidR="00C66C28" w:rsidRPr="00E3774A" w:rsidRDefault="006E1D2A" w:rsidP="005872CC">
            <w:pPr>
              <w:rPr>
                <w:sz w:val="22"/>
                <w:szCs w:val="22"/>
              </w:rPr>
            </w:pPr>
            <w:r>
              <w:rPr>
                <w:sz w:val="22"/>
                <w:szCs w:val="22"/>
              </w:rPr>
              <w:t>1</w:t>
            </w:r>
          </w:p>
        </w:tc>
        <w:tc>
          <w:tcPr>
            <w:tcW w:w="1292" w:type="dxa"/>
            <w:tcBorders>
              <w:top w:val="single" w:sz="12" w:space="0" w:color="auto"/>
              <w:left w:val="single" w:sz="12" w:space="0" w:color="auto"/>
              <w:bottom w:val="single" w:sz="12" w:space="0" w:color="auto"/>
              <w:right w:val="single" w:sz="12" w:space="0" w:color="auto"/>
            </w:tcBorders>
          </w:tcPr>
          <w:p w14:paraId="15DA059F" w14:textId="6BAF43BF" w:rsidR="00C66C28" w:rsidRPr="00E3774A" w:rsidRDefault="00C66C28" w:rsidP="005872CC">
            <w:pPr>
              <w:rPr>
                <w:sz w:val="22"/>
                <w:szCs w:val="22"/>
              </w:rPr>
            </w:pPr>
          </w:p>
        </w:tc>
        <w:tc>
          <w:tcPr>
            <w:tcW w:w="1316" w:type="dxa"/>
            <w:tcBorders>
              <w:top w:val="single" w:sz="12" w:space="0" w:color="auto"/>
              <w:left w:val="single" w:sz="12" w:space="0" w:color="auto"/>
              <w:bottom w:val="single" w:sz="12" w:space="0" w:color="auto"/>
              <w:right w:val="single" w:sz="12" w:space="0" w:color="auto"/>
            </w:tcBorders>
          </w:tcPr>
          <w:p w14:paraId="6816705D" w14:textId="77777777" w:rsidR="00C66C28" w:rsidRPr="00E3774A" w:rsidRDefault="00C66C28" w:rsidP="005872CC">
            <w:pPr>
              <w:rPr>
                <w:sz w:val="22"/>
                <w:szCs w:val="22"/>
              </w:rPr>
            </w:pPr>
          </w:p>
        </w:tc>
      </w:tr>
      <w:tr w:rsidR="00C66C28" w:rsidRPr="00BB4B31" w14:paraId="22039D2C" w14:textId="77777777" w:rsidTr="00C66C28">
        <w:trPr>
          <w:trHeight w:val="114"/>
        </w:trPr>
        <w:tc>
          <w:tcPr>
            <w:tcW w:w="982" w:type="dxa"/>
            <w:vMerge/>
            <w:tcBorders>
              <w:left w:val="single" w:sz="12" w:space="0" w:color="000000"/>
              <w:right w:val="single" w:sz="12" w:space="0" w:color="auto"/>
            </w:tcBorders>
          </w:tcPr>
          <w:p w14:paraId="31F0C321" w14:textId="77777777" w:rsidR="00C66C28" w:rsidRPr="00E3774A" w:rsidRDefault="00C66C28" w:rsidP="005872CC">
            <w:pPr>
              <w:rPr>
                <w:b/>
                <w:bCs/>
                <w:sz w:val="22"/>
                <w:szCs w:val="22"/>
              </w:rPr>
            </w:pPr>
          </w:p>
        </w:tc>
        <w:tc>
          <w:tcPr>
            <w:tcW w:w="2819" w:type="dxa"/>
            <w:tcBorders>
              <w:top w:val="single" w:sz="12" w:space="0" w:color="auto"/>
              <w:left w:val="single" w:sz="12" w:space="0" w:color="auto"/>
              <w:bottom w:val="single" w:sz="12" w:space="0" w:color="auto"/>
              <w:right w:val="single" w:sz="12" w:space="0" w:color="auto"/>
            </w:tcBorders>
          </w:tcPr>
          <w:p w14:paraId="7C7A8A06" w14:textId="77777777" w:rsidR="00C66C28" w:rsidRPr="00E3774A" w:rsidRDefault="00C66C28" w:rsidP="005872CC">
            <w:pPr>
              <w:rPr>
                <w:b/>
                <w:bCs/>
                <w:sz w:val="22"/>
                <w:szCs w:val="22"/>
              </w:rPr>
            </w:pPr>
            <w:r w:rsidRPr="00E3774A">
              <w:rPr>
                <w:sz w:val="22"/>
                <w:szCs w:val="22"/>
              </w:rPr>
              <w:t>ИА</w:t>
            </w:r>
          </w:p>
        </w:tc>
        <w:tc>
          <w:tcPr>
            <w:tcW w:w="1615" w:type="dxa"/>
            <w:tcBorders>
              <w:top w:val="single" w:sz="12" w:space="0" w:color="auto"/>
              <w:bottom w:val="single" w:sz="12" w:space="0" w:color="auto"/>
              <w:right w:val="single" w:sz="12" w:space="0" w:color="auto"/>
            </w:tcBorders>
          </w:tcPr>
          <w:p w14:paraId="040DFB80" w14:textId="77777777" w:rsidR="00C66C28" w:rsidRPr="00E3774A" w:rsidRDefault="00C66C28" w:rsidP="005872CC">
            <w:pPr>
              <w:rPr>
                <w:b/>
                <w:bCs/>
                <w:sz w:val="22"/>
                <w:szCs w:val="22"/>
              </w:rPr>
            </w:pPr>
            <w:r w:rsidRPr="00E3774A">
              <w:rPr>
                <w:b/>
                <w:bCs/>
                <w:sz w:val="22"/>
                <w:szCs w:val="22"/>
              </w:rPr>
              <w:t>2</w:t>
            </w:r>
          </w:p>
        </w:tc>
        <w:tc>
          <w:tcPr>
            <w:tcW w:w="1325" w:type="dxa"/>
            <w:tcBorders>
              <w:top w:val="single" w:sz="12" w:space="0" w:color="auto"/>
              <w:left w:val="single" w:sz="12" w:space="0" w:color="auto"/>
              <w:bottom w:val="single" w:sz="12" w:space="0" w:color="auto"/>
              <w:right w:val="single" w:sz="12" w:space="0" w:color="auto"/>
            </w:tcBorders>
          </w:tcPr>
          <w:p w14:paraId="2775FF98" w14:textId="6CD2940F" w:rsidR="00C66C28" w:rsidRPr="00E3774A" w:rsidRDefault="00C66C28" w:rsidP="005872CC">
            <w:pPr>
              <w:rPr>
                <w:sz w:val="22"/>
                <w:szCs w:val="22"/>
              </w:rPr>
            </w:pPr>
          </w:p>
        </w:tc>
        <w:tc>
          <w:tcPr>
            <w:tcW w:w="1292" w:type="dxa"/>
            <w:tcBorders>
              <w:top w:val="single" w:sz="12" w:space="0" w:color="auto"/>
              <w:left w:val="single" w:sz="12" w:space="0" w:color="auto"/>
              <w:bottom w:val="single" w:sz="12" w:space="0" w:color="auto"/>
              <w:right w:val="single" w:sz="12" w:space="0" w:color="auto"/>
            </w:tcBorders>
          </w:tcPr>
          <w:p w14:paraId="74DB367E" w14:textId="70B09406" w:rsidR="00C66C28" w:rsidRPr="00E3774A" w:rsidRDefault="006E1D2A" w:rsidP="005872CC">
            <w:pPr>
              <w:rPr>
                <w:sz w:val="22"/>
                <w:szCs w:val="22"/>
              </w:rPr>
            </w:pPr>
            <w:r>
              <w:rPr>
                <w:sz w:val="22"/>
                <w:szCs w:val="22"/>
              </w:rPr>
              <w:t>2</w:t>
            </w:r>
          </w:p>
        </w:tc>
        <w:tc>
          <w:tcPr>
            <w:tcW w:w="1316" w:type="dxa"/>
            <w:tcBorders>
              <w:top w:val="single" w:sz="12" w:space="0" w:color="auto"/>
              <w:left w:val="single" w:sz="12" w:space="0" w:color="auto"/>
              <w:bottom w:val="single" w:sz="12" w:space="0" w:color="auto"/>
              <w:right w:val="single" w:sz="12" w:space="0" w:color="auto"/>
            </w:tcBorders>
          </w:tcPr>
          <w:p w14:paraId="18C67C88" w14:textId="77777777" w:rsidR="00C66C28" w:rsidRPr="00E3774A" w:rsidRDefault="00C66C28" w:rsidP="005872CC">
            <w:pPr>
              <w:rPr>
                <w:sz w:val="22"/>
                <w:szCs w:val="22"/>
              </w:rPr>
            </w:pPr>
          </w:p>
        </w:tc>
      </w:tr>
      <w:tr w:rsidR="00C66C28" w:rsidRPr="00BB4B31" w14:paraId="27A92C20" w14:textId="77777777" w:rsidTr="00C66C28">
        <w:trPr>
          <w:trHeight w:val="114"/>
        </w:trPr>
        <w:tc>
          <w:tcPr>
            <w:tcW w:w="982" w:type="dxa"/>
            <w:vMerge/>
            <w:tcBorders>
              <w:left w:val="single" w:sz="12" w:space="0" w:color="000000"/>
              <w:bottom w:val="single" w:sz="12" w:space="0" w:color="auto"/>
              <w:right w:val="single" w:sz="12" w:space="0" w:color="auto"/>
            </w:tcBorders>
          </w:tcPr>
          <w:p w14:paraId="7FB1689D" w14:textId="77777777" w:rsidR="00C66C28" w:rsidRPr="00E3774A" w:rsidRDefault="00C66C28" w:rsidP="005872CC">
            <w:pPr>
              <w:rPr>
                <w:b/>
                <w:bCs/>
                <w:sz w:val="22"/>
                <w:szCs w:val="22"/>
              </w:rPr>
            </w:pPr>
          </w:p>
        </w:tc>
        <w:tc>
          <w:tcPr>
            <w:tcW w:w="2819" w:type="dxa"/>
            <w:tcBorders>
              <w:top w:val="single" w:sz="12" w:space="0" w:color="auto"/>
              <w:left w:val="single" w:sz="12" w:space="0" w:color="auto"/>
              <w:bottom w:val="single" w:sz="12" w:space="0" w:color="auto"/>
              <w:right w:val="single" w:sz="12" w:space="0" w:color="auto"/>
            </w:tcBorders>
          </w:tcPr>
          <w:p w14:paraId="540741C0" w14:textId="77777777" w:rsidR="00C66C28" w:rsidRPr="00E3774A" w:rsidRDefault="00C66C28" w:rsidP="005872CC">
            <w:pPr>
              <w:rPr>
                <w:b/>
                <w:bCs/>
                <w:sz w:val="22"/>
                <w:szCs w:val="22"/>
              </w:rPr>
            </w:pPr>
            <w:r w:rsidRPr="00E3774A">
              <w:rPr>
                <w:b/>
                <w:bCs/>
                <w:sz w:val="22"/>
                <w:szCs w:val="22"/>
              </w:rPr>
              <w:t>Итого</w:t>
            </w:r>
          </w:p>
        </w:tc>
        <w:tc>
          <w:tcPr>
            <w:tcW w:w="1615" w:type="dxa"/>
            <w:tcBorders>
              <w:top w:val="single" w:sz="12" w:space="0" w:color="auto"/>
              <w:bottom w:val="single" w:sz="12" w:space="0" w:color="auto"/>
              <w:right w:val="single" w:sz="12" w:space="0" w:color="auto"/>
            </w:tcBorders>
          </w:tcPr>
          <w:p w14:paraId="35724030" w14:textId="4B9DE567" w:rsidR="00C66C28" w:rsidRPr="00E3774A" w:rsidRDefault="006E1D2A" w:rsidP="005872CC">
            <w:pPr>
              <w:rPr>
                <w:b/>
                <w:bCs/>
                <w:sz w:val="22"/>
                <w:szCs w:val="22"/>
              </w:rPr>
            </w:pPr>
            <w:r>
              <w:rPr>
                <w:b/>
                <w:bCs/>
                <w:sz w:val="22"/>
                <w:szCs w:val="22"/>
              </w:rPr>
              <w:t>16</w:t>
            </w:r>
          </w:p>
        </w:tc>
        <w:tc>
          <w:tcPr>
            <w:tcW w:w="1325" w:type="dxa"/>
            <w:tcBorders>
              <w:top w:val="single" w:sz="12" w:space="0" w:color="auto"/>
              <w:left w:val="single" w:sz="12" w:space="0" w:color="auto"/>
              <w:bottom w:val="single" w:sz="12" w:space="0" w:color="auto"/>
              <w:right w:val="single" w:sz="12" w:space="0" w:color="auto"/>
            </w:tcBorders>
          </w:tcPr>
          <w:p w14:paraId="7B153851" w14:textId="044E35E7" w:rsidR="00C66C28" w:rsidRPr="00E3774A" w:rsidRDefault="006E1D2A" w:rsidP="005872CC">
            <w:pPr>
              <w:rPr>
                <w:b/>
                <w:bCs/>
                <w:sz w:val="22"/>
                <w:szCs w:val="22"/>
              </w:rPr>
            </w:pPr>
            <w:r>
              <w:rPr>
                <w:b/>
                <w:bCs/>
                <w:sz w:val="22"/>
                <w:szCs w:val="22"/>
              </w:rPr>
              <w:t>8</w:t>
            </w:r>
          </w:p>
        </w:tc>
        <w:tc>
          <w:tcPr>
            <w:tcW w:w="1292" w:type="dxa"/>
            <w:tcBorders>
              <w:top w:val="single" w:sz="12" w:space="0" w:color="auto"/>
              <w:left w:val="single" w:sz="12" w:space="0" w:color="auto"/>
              <w:bottom w:val="single" w:sz="12" w:space="0" w:color="auto"/>
              <w:right w:val="single" w:sz="12" w:space="0" w:color="auto"/>
            </w:tcBorders>
          </w:tcPr>
          <w:p w14:paraId="781E752E" w14:textId="77777777" w:rsidR="00C66C28" w:rsidRPr="00E3774A" w:rsidRDefault="00C66C28" w:rsidP="005872CC">
            <w:pPr>
              <w:rPr>
                <w:b/>
                <w:bCs/>
                <w:sz w:val="22"/>
                <w:szCs w:val="22"/>
              </w:rPr>
            </w:pPr>
            <w:r w:rsidRPr="00E3774A">
              <w:rPr>
                <w:b/>
                <w:bCs/>
                <w:sz w:val="22"/>
                <w:szCs w:val="22"/>
              </w:rPr>
              <w:t>8</w:t>
            </w:r>
          </w:p>
        </w:tc>
        <w:tc>
          <w:tcPr>
            <w:tcW w:w="1316" w:type="dxa"/>
            <w:tcBorders>
              <w:top w:val="single" w:sz="12" w:space="0" w:color="auto"/>
              <w:left w:val="single" w:sz="12" w:space="0" w:color="auto"/>
              <w:bottom w:val="single" w:sz="12" w:space="0" w:color="auto"/>
              <w:right w:val="single" w:sz="12" w:space="0" w:color="auto"/>
            </w:tcBorders>
          </w:tcPr>
          <w:p w14:paraId="43826C5B" w14:textId="03767817" w:rsidR="00C66C28" w:rsidRPr="00E3774A" w:rsidRDefault="00C66C28" w:rsidP="005872CC">
            <w:pPr>
              <w:rPr>
                <w:b/>
                <w:bCs/>
                <w:sz w:val="22"/>
                <w:szCs w:val="22"/>
              </w:rPr>
            </w:pPr>
          </w:p>
        </w:tc>
      </w:tr>
      <w:tr w:rsidR="00020BC4" w:rsidRPr="00BB4B31" w14:paraId="6031A31B" w14:textId="77777777" w:rsidTr="00C66C28">
        <w:trPr>
          <w:trHeight w:val="114"/>
        </w:trPr>
        <w:tc>
          <w:tcPr>
            <w:tcW w:w="982" w:type="dxa"/>
            <w:vMerge w:val="restart"/>
            <w:tcBorders>
              <w:top w:val="single" w:sz="12" w:space="0" w:color="auto"/>
              <w:left w:val="single" w:sz="12" w:space="0" w:color="000000"/>
              <w:right w:val="single" w:sz="12" w:space="0" w:color="auto"/>
            </w:tcBorders>
            <w:textDirection w:val="btLr"/>
          </w:tcPr>
          <w:p w14:paraId="200E9E9E" w14:textId="77777777" w:rsidR="00020BC4" w:rsidRPr="00E3774A" w:rsidRDefault="00020BC4" w:rsidP="00020BC4">
            <w:pPr>
              <w:ind w:left="113" w:right="113"/>
              <w:rPr>
                <w:b/>
                <w:bCs/>
                <w:sz w:val="22"/>
                <w:szCs w:val="22"/>
              </w:rPr>
            </w:pPr>
            <w:r w:rsidRPr="00E3774A">
              <w:rPr>
                <w:b/>
                <w:sz w:val="22"/>
                <w:szCs w:val="22"/>
              </w:rPr>
              <w:t>6 разряд</w:t>
            </w:r>
          </w:p>
        </w:tc>
        <w:tc>
          <w:tcPr>
            <w:tcW w:w="2819" w:type="dxa"/>
            <w:tcBorders>
              <w:top w:val="single" w:sz="12" w:space="0" w:color="auto"/>
              <w:left w:val="single" w:sz="12" w:space="0" w:color="auto"/>
              <w:bottom w:val="single" w:sz="12" w:space="0" w:color="auto"/>
              <w:right w:val="single" w:sz="12" w:space="0" w:color="auto"/>
            </w:tcBorders>
          </w:tcPr>
          <w:p w14:paraId="6BE7E8D0" w14:textId="77777777" w:rsidR="00020BC4" w:rsidRPr="00E3774A" w:rsidRDefault="00020BC4" w:rsidP="00020BC4">
            <w:pPr>
              <w:rPr>
                <w:b/>
                <w:bCs/>
                <w:sz w:val="22"/>
                <w:szCs w:val="22"/>
              </w:rPr>
            </w:pPr>
            <w:r w:rsidRPr="00E3774A">
              <w:rPr>
                <w:b/>
                <w:bCs/>
                <w:sz w:val="22"/>
                <w:szCs w:val="22"/>
              </w:rPr>
              <w:t>Д1</w:t>
            </w:r>
          </w:p>
        </w:tc>
        <w:tc>
          <w:tcPr>
            <w:tcW w:w="1615" w:type="dxa"/>
            <w:tcBorders>
              <w:top w:val="single" w:sz="12" w:space="0" w:color="auto"/>
              <w:bottom w:val="single" w:sz="12" w:space="0" w:color="auto"/>
              <w:right w:val="single" w:sz="12" w:space="0" w:color="auto"/>
            </w:tcBorders>
          </w:tcPr>
          <w:p w14:paraId="3ADB7676" w14:textId="1BDA90FD" w:rsidR="00020BC4" w:rsidRPr="00E3774A" w:rsidRDefault="00020BC4" w:rsidP="00020BC4">
            <w:pPr>
              <w:rPr>
                <w:b/>
                <w:bCs/>
                <w:sz w:val="22"/>
                <w:szCs w:val="22"/>
              </w:rPr>
            </w:pPr>
            <w:r>
              <w:rPr>
                <w:b/>
                <w:bCs/>
                <w:sz w:val="22"/>
                <w:szCs w:val="22"/>
              </w:rPr>
              <w:t>6</w:t>
            </w:r>
          </w:p>
        </w:tc>
        <w:tc>
          <w:tcPr>
            <w:tcW w:w="1325" w:type="dxa"/>
            <w:tcBorders>
              <w:top w:val="single" w:sz="12" w:space="0" w:color="auto"/>
              <w:left w:val="single" w:sz="12" w:space="0" w:color="auto"/>
              <w:bottom w:val="single" w:sz="12" w:space="0" w:color="auto"/>
              <w:right w:val="single" w:sz="12" w:space="0" w:color="auto"/>
            </w:tcBorders>
          </w:tcPr>
          <w:p w14:paraId="105C734C" w14:textId="66F38B94" w:rsidR="00020BC4" w:rsidRPr="00E3774A" w:rsidRDefault="00020BC4" w:rsidP="00020BC4">
            <w:pPr>
              <w:rPr>
                <w:sz w:val="22"/>
                <w:szCs w:val="22"/>
              </w:rPr>
            </w:pPr>
            <w:r>
              <w:rPr>
                <w:sz w:val="22"/>
                <w:szCs w:val="22"/>
              </w:rPr>
              <w:t>1</w:t>
            </w:r>
          </w:p>
        </w:tc>
        <w:tc>
          <w:tcPr>
            <w:tcW w:w="1292" w:type="dxa"/>
            <w:tcBorders>
              <w:top w:val="single" w:sz="12" w:space="0" w:color="auto"/>
              <w:left w:val="single" w:sz="12" w:space="0" w:color="auto"/>
              <w:bottom w:val="single" w:sz="12" w:space="0" w:color="auto"/>
              <w:right w:val="single" w:sz="12" w:space="0" w:color="auto"/>
            </w:tcBorders>
          </w:tcPr>
          <w:p w14:paraId="45BFE9B3" w14:textId="3BDCD98F" w:rsidR="00020BC4" w:rsidRPr="00E3774A" w:rsidRDefault="00D2550E" w:rsidP="00020BC4">
            <w:pPr>
              <w:rPr>
                <w:sz w:val="22"/>
                <w:szCs w:val="22"/>
              </w:rPr>
            </w:pPr>
            <w:r>
              <w:rPr>
                <w:sz w:val="22"/>
                <w:szCs w:val="22"/>
              </w:rPr>
              <w:t>5</w:t>
            </w:r>
          </w:p>
        </w:tc>
        <w:tc>
          <w:tcPr>
            <w:tcW w:w="1316" w:type="dxa"/>
            <w:tcBorders>
              <w:top w:val="single" w:sz="12" w:space="0" w:color="auto"/>
              <w:left w:val="single" w:sz="12" w:space="0" w:color="auto"/>
              <w:bottom w:val="single" w:sz="12" w:space="0" w:color="auto"/>
              <w:right w:val="single" w:sz="12" w:space="0" w:color="auto"/>
            </w:tcBorders>
          </w:tcPr>
          <w:p w14:paraId="6E754F9E" w14:textId="167138DB" w:rsidR="00020BC4" w:rsidRPr="00E3774A" w:rsidRDefault="00020BC4" w:rsidP="00020BC4">
            <w:pPr>
              <w:rPr>
                <w:sz w:val="22"/>
                <w:szCs w:val="22"/>
              </w:rPr>
            </w:pPr>
          </w:p>
        </w:tc>
      </w:tr>
      <w:tr w:rsidR="00020BC4" w:rsidRPr="00BB4B31" w14:paraId="49F9B6AF" w14:textId="77777777" w:rsidTr="00C66C28">
        <w:trPr>
          <w:trHeight w:val="114"/>
        </w:trPr>
        <w:tc>
          <w:tcPr>
            <w:tcW w:w="982" w:type="dxa"/>
            <w:vMerge/>
            <w:tcBorders>
              <w:left w:val="single" w:sz="12" w:space="0" w:color="000000"/>
              <w:right w:val="single" w:sz="12" w:space="0" w:color="auto"/>
            </w:tcBorders>
          </w:tcPr>
          <w:p w14:paraId="6B4B27CF" w14:textId="77777777" w:rsidR="00020BC4" w:rsidRPr="00E3774A" w:rsidRDefault="00020BC4" w:rsidP="00020BC4">
            <w:pPr>
              <w:rPr>
                <w:b/>
                <w:bCs/>
                <w:sz w:val="22"/>
                <w:szCs w:val="22"/>
              </w:rPr>
            </w:pPr>
          </w:p>
        </w:tc>
        <w:tc>
          <w:tcPr>
            <w:tcW w:w="2819" w:type="dxa"/>
            <w:tcBorders>
              <w:top w:val="single" w:sz="12" w:space="0" w:color="auto"/>
              <w:left w:val="single" w:sz="12" w:space="0" w:color="auto"/>
              <w:bottom w:val="single" w:sz="12" w:space="0" w:color="auto"/>
              <w:right w:val="single" w:sz="12" w:space="0" w:color="auto"/>
            </w:tcBorders>
          </w:tcPr>
          <w:p w14:paraId="3D432AB5" w14:textId="77777777" w:rsidR="00020BC4" w:rsidRPr="00E3774A" w:rsidRDefault="00020BC4" w:rsidP="00020BC4">
            <w:pPr>
              <w:rPr>
                <w:b/>
                <w:bCs/>
                <w:sz w:val="22"/>
                <w:szCs w:val="22"/>
              </w:rPr>
            </w:pPr>
            <w:r w:rsidRPr="00E3774A">
              <w:rPr>
                <w:b/>
                <w:bCs/>
                <w:sz w:val="22"/>
                <w:szCs w:val="22"/>
              </w:rPr>
              <w:t>Д2</w:t>
            </w:r>
          </w:p>
        </w:tc>
        <w:tc>
          <w:tcPr>
            <w:tcW w:w="1615" w:type="dxa"/>
            <w:tcBorders>
              <w:top w:val="single" w:sz="12" w:space="0" w:color="auto"/>
              <w:bottom w:val="single" w:sz="12" w:space="0" w:color="auto"/>
              <w:right w:val="single" w:sz="12" w:space="0" w:color="auto"/>
            </w:tcBorders>
          </w:tcPr>
          <w:p w14:paraId="54CA3AFE" w14:textId="2AF8FC26" w:rsidR="00020BC4" w:rsidRPr="00E3774A" w:rsidRDefault="00020BC4" w:rsidP="00020BC4">
            <w:pPr>
              <w:rPr>
                <w:b/>
                <w:bCs/>
                <w:sz w:val="22"/>
                <w:szCs w:val="22"/>
              </w:rPr>
            </w:pPr>
            <w:r>
              <w:rPr>
                <w:b/>
                <w:bCs/>
                <w:sz w:val="22"/>
                <w:szCs w:val="22"/>
              </w:rPr>
              <w:t>2</w:t>
            </w:r>
          </w:p>
        </w:tc>
        <w:tc>
          <w:tcPr>
            <w:tcW w:w="1325" w:type="dxa"/>
            <w:tcBorders>
              <w:top w:val="single" w:sz="12" w:space="0" w:color="auto"/>
              <w:left w:val="single" w:sz="12" w:space="0" w:color="auto"/>
              <w:bottom w:val="single" w:sz="12" w:space="0" w:color="auto"/>
              <w:right w:val="single" w:sz="12" w:space="0" w:color="auto"/>
            </w:tcBorders>
          </w:tcPr>
          <w:p w14:paraId="6D4608EC" w14:textId="337C7951" w:rsidR="00020BC4" w:rsidRPr="00E3774A" w:rsidRDefault="00020BC4" w:rsidP="00020BC4">
            <w:pPr>
              <w:rPr>
                <w:sz w:val="22"/>
                <w:szCs w:val="22"/>
              </w:rPr>
            </w:pPr>
            <w:r>
              <w:rPr>
                <w:sz w:val="22"/>
                <w:szCs w:val="22"/>
              </w:rPr>
              <w:t>2</w:t>
            </w:r>
          </w:p>
        </w:tc>
        <w:tc>
          <w:tcPr>
            <w:tcW w:w="1292" w:type="dxa"/>
            <w:tcBorders>
              <w:top w:val="single" w:sz="12" w:space="0" w:color="auto"/>
              <w:left w:val="single" w:sz="12" w:space="0" w:color="auto"/>
              <w:bottom w:val="single" w:sz="12" w:space="0" w:color="auto"/>
              <w:right w:val="single" w:sz="12" w:space="0" w:color="auto"/>
            </w:tcBorders>
          </w:tcPr>
          <w:p w14:paraId="32D14018" w14:textId="77777777" w:rsidR="00020BC4" w:rsidRPr="00E3774A" w:rsidRDefault="00020BC4" w:rsidP="00020BC4">
            <w:pPr>
              <w:rPr>
                <w:sz w:val="22"/>
                <w:szCs w:val="22"/>
              </w:rPr>
            </w:pPr>
          </w:p>
        </w:tc>
        <w:tc>
          <w:tcPr>
            <w:tcW w:w="1316" w:type="dxa"/>
            <w:tcBorders>
              <w:top w:val="single" w:sz="12" w:space="0" w:color="auto"/>
              <w:left w:val="single" w:sz="12" w:space="0" w:color="auto"/>
              <w:bottom w:val="single" w:sz="12" w:space="0" w:color="auto"/>
              <w:right w:val="single" w:sz="12" w:space="0" w:color="auto"/>
            </w:tcBorders>
          </w:tcPr>
          <w:p w14:paraId="2094A406" w14:textId="5C92CBCC" w:rsidR="00020BC4" w:rsidRPr="00E3774A" w:rsidRDefault="00020BC4" w:rsidP="00020BC4">
            <w:pPr>
              <w:rPr>
                <w:sz w:val="22"/>
                <w:szCs w:val="22"/>
              </w:rPr>
            </w:pPr>
          </w:p>
        </w:tc>
      </w:tr>
      <w:tr w:rsidR="00020BC4" w:rsidRPr="00BB4B31" w14:paraId="3A1EA615" w14:textId="77777777" w:rsidTr="00C66C28">
        <w:trPr>
          <w:trHeight w:val="114"/>
        </w:trPr>
        <w:tc>
          <w:tcPr>
            <w:tcW w:w="982" w:type="dxa"/>
            <w:vMerge/>
            <w:tcBorders>
              <w:left w:val="single" w:sz="12" w:space="0" w:color="000000"/>
              <w:right w:val="single" w:sz="12" w:space="0" w:color="auto"/>
            </w:tcBorders>
          </w:tcPr>
          <w:p w14:paraId="0BE226A1" w14:textId="77777777" w:rsidR="00020BC4" w:rsidRPr="00E3774A" w:rsidRDefault="00020BC4" w:rsidP="00020BC4">
            <w:pPr>
              <w:rPr>
                <w:b/>
                <w:bCs/>
                <w:sz w:val="22"/>
                <w:szCs w:val="22"/>
              </w:rPr>
            </w:pPr>
          </w:p>
        </w:tc>
        <w:tc>
          <w:tcPr>
            <w:tcW w:w="2819" w:type="dxa"/>
            <w:tcBorders>
              <w:top w:val="single" w:sz="12" w:space="0" w:color="auto"/>
              <w:left w:val="single" w:sz="12" w:space="0" w:color="auto"/>
              <w:bottom w:val="single" w:sz="12" w:space="0" w:color="auto"/>
              <w:right w:val="single" w:sz="12" w:space="0" w:color="auto"/>
            </w:tcBorders>
          </w:tcPr>
          <w:p w14:paraId="7DF093CD" w14:textId="77777777" w:rsidR="00020BC4" w:rsidRPr="00E3774A" w:rsidRDefault="00020BC4" w:rsidP="00020BC4">
            <w:pPr>
              <w:rPr>
                <w:b/>
                <w:bCs/>
                <w:sz w:val="22"/>
                <w:szCs w:val="22"/>
              </w:rPr>
            </w:pPr>
            <w:r w:rsidRPr="00E3774A">
              <w:rPr>
                <w:b/>
                <w:bCs/>
                <w:sz w:val="22"/>
                <w:szCs w:val="22"/>
              </w:rPr>
              <w:t>Д3</w:t>
            </w:r>
          </w:p>
        </w:tc>
        <w:tc>
          <w:tcPr>
            <w:tcW w:w="1615" w:type="dxa"/>
            <w:tcBorders>
              <w:top w:val="single" w:sz="12" w:space="0" w:color="auto"/>
              <w:bottom w:val="single" w:sz="12" w:space="0" w:color="auto"/>
              <w:right w:val="single" w:sz="12" w:space="0" w:color="auto"/>
            </w:tcBorders>
          </w:tcPr>
          <w:p w14:paraId="11630AD9" w14:textId="2CEE0729" w:rsidR="00020BC4" w:rsidRPr="00E3774A" w:rsidRDefault="00020BC4" w:rsidP="00020BC4">
            <w:pPr>
              <w:rPr>
                <w:b/>
                <w:bCs/>
                <w:sz w:val="22"/>
                <w:szCs w:val="22"/>
              </w:rPr>
            </w:pPr>
            <w:r>
              <w:rPr>
                <w:b/>
                <w:bCs/>
                <w:sz w:val="22"/>
                <w:szCs w:val="22"/>
              </w:rPr>
              <w:t>1</w:t>
            </w:r>
          </w:p>
        </w:tc>
        <w:tc>
          <w:tcPr>
            <w:tcW w:w="1325" w:type="dxa"/>
            <w:tcBorders>
              <w:top w:val="single" w:sz="12" w:space="0" w:color="auto"/>
              <w:left w:val="single" w:sz="12" w:space="0" w:color="auto"/>
              <w:bottom w:val="single" w:sz="12" w:space="0" w:color="auto"/>
              <w:right w:val="single" w:sz="12" w:space="0" w:color="auto"/>
            </w:tcBorders>
          </w:tcPr>
          <w:p w14:paraId="1FA3E58D" w14:textId="4D88FCD9" w:rsidR="00020BC4" w:rsidRPr="00E3774A" w:rsidRDefault="00020BC4" w:rsidP="00020BC4">
            <w:pPr>
              <w:rPr>
                <w:sz w:val="22"/>
                <w:szCs w:val="22"/>
              </w:rPr>
            </w:pPr>
            <w:r>
              <w:rPr>
                <w:sz w:val="22"/>
                <w:szCs w:val="22"/>
              </w:rPr>
              <w:t>1</w:t>
            </w:r>
          </w:p>
        </w:tc>
        <w:tc>
          <w:tcPr>
            <w:tcW w:w="1292" w:type="dxa"/>
            <w:tcBorders>
              <w:top w:val="single" w:sz="12" w:space="0" w:color="auto"/>
              <w:left w:val="single" w:sz="12" w:space="0" w:color="auto"/>
              <w:bottom w:val="single" w:sz="12" w:space="0" w:color="auto"/>
              <w:right w:val="single" w:sz="12" w:space="0" w:color="auto"/>
            </w:tcBorders>
          </w:tcPr>
          <w:p w14:paraId="6DAA06F8" w14:textId="655C9F4D" w:rsidR="00020BC4" w:rsidRPr="00E3774A" w:rsidRDefault="00020BC4" w:rsidP="00020BC4">
            <w:pPr>
              <w:rPr>
                <w:sz w:val="22"/>
                <w:szCs w:val="22"/>
              </w:rPr>
            </w:pPr>
          </w:p>
        </w:tc>
        <w:tc>
          <w:tcPr>
            <w:tcW w:w="1316" w:type="dxa"/>
            <w:tcBorders>
              <w:top w:val="single" w:sz="12" w:space="0" w:color="auto"/>
              <w:left w:val="single" w:sz="12" w:space="0" w:color="auto"/>
              <w:bottom w:val="single" w:sz="12" w:space="0" w:color="auto"/>
              <w:right w:val="single" w:sz="12" w:space="0" w:color="auto"/>
            </w:tcBorders>
          </w:tcPr>
          <w:p w14:paraId="2EDA5381" w14:textId="77777777" w:rsidR="00020BC4" w:rsidRPr="00E3774A" w:rsidRDefault="00020BC4" w:rsidP="00020BC4">
            <w:pPr>
              <w:rPr>
                <w:sz w:val="22"/>
                <w:szCs w:val="22"/>
              </w:rPr>
            </w:pPr>
          </w:p>
        </w:tc>
      </w:tr>
      <w:tr w:rsidR="00020BC4" w:rsidRPr="00BB4B31" w14:paraId="2AA55F3D" w14:textId="77777777" w:rsidTr="00C66C28">
        <w:trPr>
          <w:trHeight w:val="114"/>
        </w:trPr>
        <w:tc>
          <w:tcPr>
            <w:tcW w:w="982" w:type="dxa"/>
            <w:vMerge/>
            <w:tcBorders>
              <w:top w:val="single" w:sz="12" w:space="0" w:color="auto"/>
              <w:left w:val="single" w:sz="12" w:space="0" w:color="000000"/>
              <w:right w:val="single" w:sz="12" w:space="0" w:color="auto"/>
            </w:tcBorders>
          </w:tcPr>
          <w:p w14:paraId="44D65928" w14:textId="77777777" w:rsidR="00020BC4" w:rsidRPr="00E3774A" w:rsidRDefault="00020BC4" w:rsidP="00020BC4">
            <w:pPr>
              <w:rPr>
                <w:b/>
                <w:bCs/>
                <w:sz w:val="22"/>
                <w:szCs w:val="22"/>
              </w:rPr>
            </w:pPr>
          </w:p>
        </w:tc>
        <w:tc>
          <w:tcPr>
            <w:tcW w:w="2819" w:type="dxa"/>
            <w:tcBorders>
              <w:top w:val="single" w:sz="12" w:space="0" w:color="auto"/>
              <w:left w:val="single" w:sz="12" w:space="0" w:color="auto"/>
              <w:bottom w:val="single" w:sz="12" w:space="0" w:color="auto"/>
              <w:right w:val="single" w:sz="12" w:space="0" w:color="auto"/>
            </w:tcBorders>
          </w:tcPr>
          <w:p w14:paraId="6E273217" w14:textId="77777777" w:rsidR="00020BC4" w:rsidRPr="00E3774A" w:rsidRDefault="00020BC4" w:rsidP="00020BC4">
            <w:pPr>
              <w:rPr>
                <w:b/>
                <w:bCs/>
                <w:sz w:val="22"/>
                <w:szCs w:val="22"/>
              </w:rPr>
            </w:pPr>
            <w:r w:rsidRPr="00E3774A">
              <w:rPr>
                <w:b/>
                <w:bCs/>
                <w:sz w:val="22"/>
                <w:szCs w:val="22"/>
              </w:rPr>
              <w:t>Д4</w:t>
            </w:r>
          </w:p>
        </w:tc>
        <w:tc>
          <w:tcPr>
            <w:tcW w:w="1615" w:type="dxa"/>
            <w:tcBorders>
              <w:top w:val="single" w:sz="12" w:space="0" w:color="auto"/>
              <w:bottom w:val="single" w:sz="12" w:space="0" w:color="auto"/>
              <w:right w:val="single" w:sz="12" w:space="0" w:color="auto"/>
            </w:tcBorders>
          </w:tcPr>
          <w:p w14:paraId="70B97F09" w14:textId="42958311" w:rsidR="00020BC4" w:rsidRPr="00E3774A" w:rsidRDefault="00020BC4" w:rsidP="00020BC4">
            <w:pPr>
              <w:rPr>
                <w:b/>
                <w:bCs/>
                <w:sz w:val="22"/>
                <w:szCs w:val="22"/>
              </w:rPr>
            </w:pPr>
            <w:r>
              <w:rPr>
                <w:b/>
                <w:bCs/>
                <w:sz w:val="22"/>
                <w:szCs w:val="22"/>
              </w:rPr>
              <w:t>6</w:t>
            </w:r>
          </w:p>
        </w:tc>
        <w:tc>
          <w:tcPr>
            <w:tcW w:w="1325" w:type="dxa"/>
            <w:tcBorders>
              <w:top w:val="single" w:sz="12" w:space="0" w:color="auto"/>
              <w:left w:val="single" w:sz="12" w:space="0" w:color="auto"/>
              <w:bottom w:val="single" w:sz="12" w:space="0" w:color="auto"/>
              <w:right w:val="single" w:sz="12" w:space="0" w:color="auto"/>
            </w:tcBorders>
          </w:tcPr>
          <w:p w14:paraId="174B5EA7" w14:textId="1B58FC0F" w:rsidR="00020BC4" w:rsidRPr="00E3774A" w:rsidRDefault="00020BC4" w:rsidP="00020BC4">
            <w:pPr>
              <w:rPr>
                <w:sz w:val="22"/>
                <w:szCs w:val="22"/>
              </w:rPr>
            </w:pPr>
            <w:r>
              <w:rPr>
                <w:sz w:val="22"/>
                <w:szCs w:val="22"/>
              </w:rPr>
              <w:t>1</w:t>
            </w:r>
          </w:p>
        </w:tc>
        <w:tc>
          <w:tcPr>
            <w:tcW w:w="1292" w:type="dxa"/>
            <w:tcBorders>
              <w:top w:val="single" w:sz="12" w:space="0" w:color="auto"/>
              <w:left w:val="single" w:sz="12" w:space="0" w:color="auto"/>
              <w:bottom w:val="single" w:sz="12" w:space="0" w:color="auto"/>
              <w:right w:val="single" w:sz="12" w:space="0" w:color="auto"/>
            </w:tcBorders>
          </w:tcPr>
          <w:p w14:paraId="417AF32D" w14:textId="6FAB3731" w:rsidR="00020BC4" w:rsidRPr="00E3774A" w:rsidRDefault="00D2550E" w:rsidP="00020BC4">
            <w:pPr>
              <w:rPr>
                <w:sz w:val="22"/>
                <w:szCs w:val="22"/>
              </w:rPr>
            </w:pPr>
            <w:r>
              <w:rPr>
                <w:sz w:val="22"/>
                <w:szCs w:val="22"/>
              </w:rPr>
              <w:t>3</w:t>
            </w:r>
          </w:p>
        </w:tc>
        <w:tc>
          <w:tcPr>
            <w:tcW w:w="1316" w:type="dxa"/>
            <w:tcBorders>
              <w:top w:val="single" w:sz="12" w:space="0" w:color="auto"/>
              <w:left w:val="single" w:sz="12" w:space="0" w:color="auto"/>
              <w:bottom w:val="single" w:sz="12" w:space="0" w:color="auto"/>
              <w:right w:val="single" w:sz="12" w:space="0" w:color="auto"/>
            </w:tcBorders>
          </w:tcPr>
          <w:p w14:paraId="24CFDC44" w14:textId="3813A98F" w:rsidR="00020BC4" w:rsidRPr="00E3774A" w:rsidRDefault="00D2550E" w:rsidP="00020BC4">
            <w:pPr>
              <w:rPr>
                <w:sz w:val="22"/>
                <w:szCs w:val="22"/>
              </w:rPr>
            </w:pPr>
            <w:r>
              <w:rPr>
                <w:sz w:val="22"/>
                <w:szCs w:val="22"/>
              </w:rPr>
              <w:t>2</w:t>
            </w:r>
          </w:p>
        </w:tc>
      </w:tr>
      <w:tr w:rsidR="00020BC4" w:rsidRPr="00BB4B31" w14:paraId="6DC7A678" w14:textId="77777777" w:rsidTr="00C66C28">
        <w:trPr>
          <w:trHeight w:val="114"/>
        </w:trPr>
        <w:tc>
          <w:tcPr>
            <w:tcW w:w="982" w:type="dxa"/>
            <w:vMerge/>
            <w:tcBorders>
              <w:left w:val="single" w:sz="12" w:space="0" w:color="000000"/>
              <w:right w:val="single" w:sz="12" w:space="0" w:color="auto"/>
            </w:tcBorders>
          </w:tcPr>
          <w:p w14:paraId="25437C5B" w14:textId="77777777" w:rsidR="00020BC4" w:rsidRPr="00E3774A" w:rsidRDefault="00020BC4" w:rsidP="00020BC4">
            <w:pPr>
              <w:rPr>
                <w:b/>
                <w:bCs/>
                <w:sz w:val="22"/>
                <w:szCs w:val="22"/>
              </w:rPr>
            </w:pPr>
          </w:p>
        </w:tc>
        <w:tc>
          <w:tcPr>
            <w:tcW w:w="2819" w:type="dxa"/>
            <w:tcBorders>
              <w:top w:val="single" w:sz="12" w:space="0" w:color="auto"/>
              <w:left w:val="single" w:sz="12" w:space="0" w:color="auto"/>
              <w:bottom w:val="single" w:sz="12" w:space="0" w:color="auto"/>
              <w:right w:val="single" w:sz="12" w:space="0" w:color="auto"/>
            </w:tcBorders>
          </w:tcPr>
          <w:p w14:paraId="290676B1" w14:textId="77777777" w:rsidR="00020BC4" w:rsidRPr="00E3774A" w:rsidRDefault="00020BC4" w:rsidP="00020BC4">
            <w:pPr>
              <w:rPr>
                <w:b/>
                <w:bCs/>
                <w:sz w:val="22"/>
                <w:szCs w:val="22"/>
              </w:rPr>
            </w:pPr>
            <w:r w:rsidRPr="00E3774A">
              <w:rPr>
                <w:b/>
                <w:bCs/>
                <w:sz w:val="22"/>
                <w:szCs w:val="22"/>
              </w:rPr>
              <w:t>Д5</w:t>
            </w:r>
          </w:p>
        </w:tc>
        <w:tc>
          <w:tcPr>
            <w:tcW w:w="1615" w:type="dxa"/>
            <w:tcBorders>
              <w:top w:val="single" w:sz="12" w:space="0" w:color="auto"/>
              <w:bottom w:val="single" w:sz="12" w:space="0" w:color="auto"/>
              <w:right w:val="single" w:sz="12" w:space="0" w:color="auto"/>
            </w:tcBorders>
          </w:tcPr>
          <w:p w14:paraId="780430A6" w14:textId="7CD1EE7A" w:rsidR="00020BC4" w:rsidRPr="00E3774A" w:rsidRDefault="00020BC4" w:rsidP="00020BC4">
            <w:pPr>
              <w:rPr>
                <w:b/>
                <w:bCs/>
                <w:sz w:val="22"/>
                <w:szCs w:val="22"/>
              </w:rPr>
            </w:pPr>
            <w:r>
              <w:rPr>
                <w:b/>
                <w:bCs/>
                <w:sz w:val="22"/>
                <w:szCs w:val="22"/>
              </w:rPr>
              <w:t>1</w:t>
            </w:r>
          </w:p>
        </w:tc>
        <w:tc>
          <w:tcPr>
            <w:tcW w:w="1325" w:type="dxa"/>
            <w:tcBorders>
              <w:top w:val="single" w:sz="12" w:space="0" w:color="auto"/>
              <w:left w:val="single" w:sz="12" w:space="0" w:color="auto"/>
              <w:bottom w:val="single" w:sz="12" w:space="0" w:color="auto"/>
              <w:right w:val="single" w:sz="12" w:space="0" w:color="auto"/>
            </w:tcBorders>
          </w:tcPr>
          <w:p w14:paraId="53CB5407" w14:textId="5609C08E" w:rsidR="00020BC4" w:rsidRPr="00E3774A" w:rsidRDefault="00020BC4" w:rsidP="00020BC4">
            <w:pPr>
              <w:rPr>
                <w:sz w:val="22"/>
                <w:szCs w:val="22"/>
              </w:rPr>
            </w:pPr>
            <w:r>
              <w:rPr>
                <w:sz w:val="22"/>
                <w:szCs w:val="22"/>
              </w:rPr>
              <w:t>1</w:t>
            </w:r>
          </w:p>
        </w:tc>
        <w:tc>
          <w:tcPr>
            <w:tcW w:w="1292" w:type="dxa"/>
            <w:tcBorders>
              <w:top w:val="single" w:sz="12" w:space="0" w:color="auto"/>
              <w:left w:val="single" w:sz="12" w:space="0" w:color="auto"/>
              <w:bottom w:val="single" w:sz="12" w:space="0" w:color="auto"/>
              <w:right w:val="single" w:sz="12" w:space="0" w:color="auto"/>
            </w:tcBorders>
          </w:tcPr>
          <w:p w14:paraId="3A6376F8" w14:textId="77777777" w:rsidR="00020BC4" w:rsidRPr="00E3774A" w:rsidRDefault="00020BC4" w:rsidP="00020BC4">
            <w:pPr>
              <w:rPr>
                <w:sz w:val="22"/>
                <w:szCs w:val="22"/>
              </w:rPr>
            </w:pPr>
          </w:p>
        </w:tc>
        <w:tc>
          <w:tcPr>
            <w:tcW w:w="1316" w:type="dxa"/>
            <w:tcBorders>
              <w:top w:val="single" w:sz="12" w:space="0" w:color="auto"/>
              <w:left w:val="single" w:sz="12" w:space="0" w:color="auto"/>
              <w:bottom w:val="single" w:sz="12" w:space="0" w:color="auto"/>
              <w:right w:val="single" w:sz="12" w:space="0" w:color="auto"/>
            </w:tcBorders>
          </w:tcPr>
          <w:p w14:paraId="14D7ED8D" w14:textId="77777777" w:rsidR="00020BC4" w:rsidRPr="00E3774A" w:rsidRDefault="00020BC4" w:rsidP="00020BC4">
            <w:pPr>
              <w:rPr>
                <w:sz w:val="22"/>
                <w:szCs w:val="22"/>
              </w:rPr>
            </w:pPr>
          </w:p>
        </w:tc>
      </w:tr>
      <w:tr w:rsidR="00020BC4" w:rsidRPr="00BB4B31" w14:paraId="4989E497" w14:textId="77777777" w:rsidTr="00C66C28">
        <w:trPr>
          <w:trHeight w:val="114"/>
        </w:trPr>
        <w:tc>
          <w:tcPr>
            <w:tcW w:w="982" w:type="dxa"/>
            <w:vMerge/>
            <w:tcBorders>
              <w:left w:val="single" w:sz="12" w:space="0" w:color="000000"/>
              <w:right w:val="single" w:sz="12" w:space="0" w:color="auto"/>
            </w:tcBorders>
          </w:tcPr>
          <w:p w14:paraId="1F4A3BF0" w14:textId="77777777" w:rsidR="00020BC4" w:rsidRPr="00E3774A" w:rsidRDefault="00020BC4" w:rsidP="00020BC4">
            <w:pPr>
              <w:rPr>
                <w:b/>
                <w:bCs/>
                <w:sz w:val="22"/>
                <w:szCs w:val="22"/>
              </w:rPr>
            </w:pPr>
          </w:p>
        </w:tc>
        <w:tc>
          <w:tcPr>
            <w:tcW w:w="2819" w:type="dxa"/>
            <w:tcBorders>
              <w:top w:val="single" w:sz="12" w:space="0" w:color="auto"/>
              <w:left w:val="single" w:sz="12" w:space="0" w:color="auto"/>
              <w:bottom w:val="single" w:sz="12" w:space="0" w:color="auto"/>
              <w:right w:val="single" w:sz="12" w:space="0" w:color="auto"/>
            </w:tcBorders>
          </w:tcPr>
          <w:p w14:paraId="7DEA20DA" w14:textId="77777777" w:rsidR="00020BC4" w:rsidRPr="00E3774A" w:rsidRDefault="00020BC4" w:rsidP="00020BC4">
            <w:pPr>
              <w:rPr>
                <w:b/>
                <w:bCs/>
                <w:sz w:val="22"/>
                <w:szCs w:val="22"/>
              </w:rPr>
            </w:pPr>
            <w:r w:rsidRPr="00E3774A">
              <w:rPr>
                <w:b/>
                <w:bCs/>
                <w:sz w:val="22"/>
                <w:szCs w:val="22"/>
              </w:rPr>
              <w:t>Д6</w:t>
            </w:r>
          </w:p>
        </w:tc>
        <w:tc>
          <w:tcPr>
            <w:tcW w:w="1615" w:type="dxa"/>
            <w:tcBorders>
              <w:top w:val="single" w:sz="12" w:space="0" w:color="auto"/>
              <w:bottom w:val="single" w:sz="12" w:space="0" w:color="auto"/>
              <w:right w:val="single" w:sz="12" w:space="0" w:color="auto"/>
            </w:tcBorders>
          </w:tcPr>
          <w:p w14:paraId="19FB5404" w14:textId="1CB6AD37" w:rsidR="00020BC4" w:rsidRPr="00E3774A" w:rsidRDefault="00020BC4" w:rsidP="00020BC4">
            <w:pPr>
              <w:rPr>
                <w:b/>
                <w:bCs/>
                <w:sz w:val="22"/>
                <w:szCs w:val="22"/>
              </w:rPr>
            </w:pPr>
            <w:r>
              <w:rPr>
                <w:b/>
                <w:bCs/>
                <w:sz w:val="22"/>
                <w:szCs w:val="22"/>
              </w:rPr>
              <w:t>1</w:t>
            </w:r>
          </w:p>
        </w:tc>
        <w:tc>
          <w:tcPr>
            <w:tcW w:w="1325" w:type="dxa"/>
            <w:tcBorders>
              <w:top w:val="single" w:sz="12" w:space="0" w:color="auto"/>
              <w:left w:val="single" w:sz="12" w:space="0" w:color="auto"/>
              <w:bottom w:val="single" w:sz="12" w:space="0" w:color="auto"/>
              <w:right w:val="single" w:sz="12" w:space="0" w:color="auto"/>
            </w:tcBorders>
          </w:tcPr>
          <w:p w14:paraId="59D2EB01" w14:textId="4F2CE000" w:rsidR="00020BC4" w:rsidRPr="00E3774A" w:rsidRDefault="00020BC4" w:rsidP="00020BC4">
            <w:pPr>
              <w:rPr>
                <w:sz w:val="22"/>
                <w:szCs w:val="22"/>
              </w:rPr>
            </w:pPr>
            <w:r>
              <w:rPr>
                <w:sz w:val="22"/>
                <w:szCs w:val="22"/>
              </w:rPr>
              <w:t>1</w:t>
            </w:r>
          </w:p>
        </w:tc>
        <w:tc>
          <w:tcPr>
            <w:tcW w:w="1292" w:type="dxa"/>
            <w:tcBorders>
              <w:top w:val="single" w:sz="12" w:space="0" w:color="auto"/>
              <w:left w:val="single" w:sz="12" w:space="0" w:color="auto"/>
              <w:bottom w:val="single" w:sz="12" w:space="0" w:color="auto"/>
              <w:right w:val="single" w:sz="12" w:space="0" w:color="auto"/>
            </w:tcBorders>
          </w:tcPr>
          <w:p w14:paraId="0B8E5F22" w14:textId="77777777" w:rsidR="00020BC4" w:rsidRPr="00E3774A" w:rsidRDefault="00020BC4" w:rsidP="00020BC4">
            <w:pPr>
              <w:rPr>
                <w:sz w:val="22"/>
                <w:szCs w:val="22"/>
              </w:rPr>
            </w:pPr>
          </w:p>
        </w:tc>
        <w:tc>
          <w:tcPr>
            <w:tcW w:w="1316" w:type="dxa"/>
            <w:tcBorders>
              <w:top w:val="single" w:sz="12" w:space="0" w:color="auto"/>
              <w:left w:val="single" w:sz="12" w:space="0" w:color="auto"/>
              <w:bottom w:val="single" w:sz="12" w:space="0" w:color="auto"/>
              <w:right w:val="single" w:sz="12" w:space="0" w:color="auto"/>
            </w:tcBorders>
          </w:tcPr>
          <w:p w14:paraId="6FE43FB0" w14:textId="77777777" w:rsidR="00020BC4" w:rsidRPr="00E3774A" w:rsidRDefault="00020BC4" w:rsidP="00020BC4">
            <w:pPr>
              <w:rPr>
                <w:sz w:val="22"/>
                <w:szCs w:val="22"/>
              </w:rPr>
            </w:pPr>
          </w:p>
        </w:tc>
      </w:tr>
      <w:tr w:rsidR="00020BC4" w:rsidRPr="00BB4B31" w14:paraId="68E1CEE1" w14:textId="77777777" w:rsidTr="00C66C28">
        <w:trPr>
          <w:trHeight w:val="114"/>
        </w:trPr>
        <w:tc>
          <w:tcPr>
            <w:tcW w:w="982" w:type="dxa"/>
            <w:vMerge/>
            <w:tcBorders>
              <w:left w:val="single" w:sz="12" w:space="0" w:color="000000"/>
              <w:right w:val="single" w:sz="12" w:space="0" w:color="auto"/>
            </w:tcBorders>
          </w:tcPr>
          <w:p w14:paraId="4A135A29" w14:textId="77777777" w:rsidR="00020BC4" w:rsidRPr="00E3774A" w:rsidRDefault="00020BC4" w:rsidP="00020BC4">
            <w:pPr>
              <w:rPr>
                <w:b/>
                <w:bCs/>
                <w:sz w:val="22"/>
                <w:szCs w:val="22"/>
              </w:rPr>
            </w:pPr>
          </w:p>
        </w:tc>
        <w:tc>
          <w:tcPr>
            <w:tcW w:w="2819" w:type="dxa"/>
            <w:tcBorders>
              <w:top w:val="single" w:sz="12" w:space="0" w:color="auto"/>
              <w:left w:val="single" w:sz="12" w:space="0" w:color="auto"/>
              <w:bottom w:val="single" w:sz="12" w:space="0" w:color="auto"/>
              <w:right w:val="single" w:sz="12" w:space="0" w:color="auto"/>
            </w:tcBorders>
          </w:tcPr>
          <w:p w14:paraId="6376A08C" w14:textId="77777777" w:rsidR="00020BC4" w:rsidRPr="00E3774A" w:rsidRDefault="00020BC4" w:rsidP="00020BC4">
            <w:pPr>
              <w:rPr>
                <w:b/>
                <w:bCs/>
                <w:sz w:val="22"/>
                <w:szCs w:val="22"/>
              </w:rPr>
            </w:pPr>
            <w:r w:rsidRPr="00E3774A">
              <w:rPr>
                <w:b/>
                <w:bCs/>
                <w:sz w:val="22"/>
                <w:szCs w:val="22"/>
              </w:rPr>
              <w:t>Д7</w:t>
            </w:r>
          </w:p>
        </w:tc>
        <w:tc>
          <w:tcPr>
            <w:tcW w:w="1615" w:type="dxa"/>
            <w:tcBorders>
              <w:top w:val="single" w:sz="12" w:space="0" w:color="auto"/>
              <w:bottom w:val="single" w:sz="12" w:space="0" w:color="auto"/>
              <w:right w:val="single" w:sz="12" w:space="0" w:color="auto"/>
            </w:tcBorders>
          </w:tcPr>
          <w:p w14:paraId="58FA09E7" w14:textId="271FEA3A" w:rsidR="00020BC4" w:rsidRPr="00E3774A" w:rsidRDefault="00020BC4" w:rsidP="00020BC4">
            <w:pPr>
              <w:rPr>
                <w:b/>
                <w:bCs/>
                <w:sz w:val="22"/>
                <w:szCs w:val="22"/>
              </w:rPr>
            </w:pPr>
            <w:r>
              <w:rPr>
                <w:b/>
                <w:bCs/>
                <w:sz w:val="22"/>
                <w:szCs w:val="22"/>
              </w:rPr>
              <w:t>1</w:t>
            </w:r>
          </w:p>
        </w:tc>
        <w:tc>
          <w:tcPr>
            <w:tcW w:w="1325" w:type="dxa"/>
            <w:tcBorders>
              <w:top w:val="single" w:sz="12" w:space="0" w:color="auto"/>
              <w:left w:val="single" w:sz="12" w:space="0" w:color="auto"/>
              <w:bottom w:val="single" w:sz="12" w:space="0" w:color="auto"/>
              <w:right w:val="single" w:sz="12" w:space="0" w:color="auto"/>
            </w:tcBorders>
          </w:tcPr>
          <w:p w14:paraId="0B5AC41A" w14:textId="079A46BB" w:rsidR="00020BC4" w:rsidRPr="00E3774A" w:rsidRDefault="00020BC4" w:rsidP="00020BC4">
            <w:pPr>
              <w:rPr>
                <w:sz w:val="22"/>
                <w:szCs w:val="22"/>
              </w:rPr>
            </w:pPr>
            <w:r>
              <w:rPr>
                <w:sz w:val="22"/>
                <w:szCs w:val="22"/>
              </w:rPr>
              <w:t>1</w:t>
            </w:r>
          </w:p>
        </w:tc>
        <w:tc>
          <w:tcPr>
            <w:tcW w:w="1292" w:type="dxa"/>
            <w:tcBorders>
              <w:top w:val="single" w:sz="12" w:space="0" w:color="auto"/>
              <w:left w:val="single" w:sz="12" w:space="0" w:color="auto"/>
              <w:bottom w:val="single" w:sz="12" w:space="0" w:color="auto"/>
              <w:right w:val="single" w:sz="12" w:space="0" w:color="auto"/>
            </w:tcBorders>
          </w:tcPr>
          <w:p w14:paraId="3421E37A" w14:textId="700D52C9" w:rsidR="00020BC4" w:rsidRPr="00E3774A" w:rsidRDefault="00020BC4" w:rsidP="00020BC4">
            <w:pPr>
              <w:rPr>
                <w:sz w:val="22"/>
                <w:szCs w:val="22"/>
              </w:rPr>
            </w:pPr>
          </w:p>
        </w:tc>
        <w:tc>
          <w:tcPr>
            <w:tcW w:w="1316" w:type="dxa"/>
            <w:tcBorders>
              <w:top w:val="single" w:sz="12" w:space="0" w:color="auto"/>
              <w:left w:val="single" w:sz="12" w:space="0" w:color="auto"/>
              <w:bottom w:val="single" w:sz="12" w:space="0" w:color="auto"/>
              <w:right w:val="single" w:sz="12" w:space="0" w:color="auto"/>
            </w:tcBorders>
          </w:tcPr>
          <w:p w14:paraId="1320847B" w14:textId="77777777" w:rsidR="00020BC4" w:rsidRPr="00E3774A" w:rsidRDefault="00020BC4" w:rsidP="00020BC4">
            <w:pPr>
              <w:rPr>
                <w:sz w:val="22"/>
                <w:szCs w:val="22"/>
              </w:rPr>
            </w:pPr>
          </w:p>
        </w:tc>
      </w:tr>
      <w:tr w:rsidR="006E1D2A" w:rsidRPr="00BB4B31" w14:paraId="6859C6F6" w14:textId="77777777" w:rsidTr="00C66C28">
        <w:trPr>
          <w:trHeight w:val="114"/>
        </w:trPr>
        <w:tc>
          <w:tcPr>
            <w:tcW w:w="982" w:type="dxa"/>
            <w:vMerge/>
            <w:tcBorders>
              <w:left w:val="single" w:sz="12" w:space="0" w:color="000000"/>
              <w:right w:val="single" w:sz="12" w:space="0" w:color="auto"/>
            </w:tcBorders>
          </w:tcPr>
          <w:p w14:paraId="5C96788D" w14:textId="77777777" w:rsidR="006E1D2A" w:rsidRPr="00E3774A" w:rsidRDefault="006E1D2A" w:rsidP="006E1D2A">
            <w:pPr>
              <w:rPr>
                <w:b/>
                <w:bCs/>
                <w:sz w:val="22"/>
                <w:szCs w:val="22"/>
              </w:rPr>
            </w:pPr>
          </w:p>
        </w:tc>
        <w:tc>
          <w:tcPr>
            <w:tcW w:w="2819" w:type="dxa"/>
            <w:tcBorders>
              <w:top w:val="single" w:sz="12" w:space="0" w:color="auto"/>
              <w:left w:val="single" w:sz="12" w:space="0" w:color="auto"/>
              <w:bottom w:val="single" w:sz="12" w:space="0" w:color="auto"/>
              <w:right w:val="single" w:sz="12" w:space="0" w:color="auto"/>
            </w:tcBorders>
          </w:tcPr>
          <w:p w14:paraId="139B9DC8" w14:textId="77777777" w:rsidR="006E1D2A" w:rsidRPr="00E3774A" w:rsidRDefault="006E1D2A" w:rsidP="006E1D2A">
            <w:pPr>
              <w:rPr>
                <w:b/>
                <w:bCs/>
                <w:sz w:val="22"/>
                <w:szCs w:val="22"/>
              </w:rPr>
            </w:pPr>
            <w:r w:rsidRPr="00E3774A">
              <w:rPr>
                <w:sz w:val="22"/>
                <w:szCs w:val="22"/>
              </w:rPr>
              <w:t>ИА</w:t>
            </w:r>
          </w:p>
        </w:tc>
        <w:tc>
          <w:tcPr>
            <w:tcW w:w="1615" w:type="dxa"/>
            <w:tcBorders>
              <w:top w:val="single" w:sz="12" w:space="0" w:color="auto"/>
              <w:bottom w:val="single" w:sz="12" w:space="0" w:color="auto"/>
              <w:right w:val="single" w:sz="12" w:space="0" w:color="auto"/>
            </w:tcBorders>
          </w:tcPr>
          <w:p w14:paraId="5400ABFD" w14:textId="77777777" w:rsidR="006E1D2A" w:rsidRPr="00E3774A" w:rsidRDefault="006E1D2A" w:rsidP="006E1D2A">
            <w:pPr>
              <w:rPr>
                <w:b/>
                <w:bCs/>
                <w:sz w:val="22"/>
                <w:szCs w:val="22"/>
              </w:rPr>
            </w:pPr>
            <w:r w:rsidRPr="00E3774A">
              <w:rPr>
                <w:b/>
                <w:bCs/>
                <w:sz w:val="22"/>
                <w:szCs w:val="22"/>
              </w:rPr>
              <w:t>2</w:t>
            </w:r>
          </w:p>
        </w:tc>
        <w:tc>
          <w:tcPr>
            <w:tcW w:w="1325" w:type="dxa"/>
            <w:tcBorders>
              <w:top w:val="single" w:sz="12" w:space="0" w:color="auto"/>
              <w:left w:val="single" w:sz="12" w:space="0" w:color="auto"/>
              <w:bottom w:val="single" w:sz="12" w:space="0" w:color="auto"/>
              <w:right w:val="single" w:sz="12" w:space="0" w:color="auto"/>
            </w:tcBorders>
          </w:tcPr>
          <w:p w14:paraId="38D2FACD" w14:textId="77777777" w:rsidR="006E1D2A" w:rsidRPr="00E3774A" w:rsidRDefault="006E1D2A" w:rsidP="006E1D2A">
            <w:pPr>
              <w:rPr>
                <w:sz w:val="22"/>
                <w:szCs w:val="22"/>
              </w:rPr>
            </w:pPr>
          </w:p>
        </w:tc>
        <w:tc>
          <w:tcPr>
            <w:tcW w:w="1292" w:type="dxa"/>
            <w:tcBorders>
              <w:top w:val="single" w:sz="12" w:space="0" w:color="auto"/>
              <w:left w:val="single" w:sz="12" w:space="0" w:color="auto"/>
              <w:bottom w:val="single" w:sz="12" w:space="0" w:color="auto"/>
              <w:right w:val="single" w:sz="12" w:space="0" w:color="auto"/>
            </w:tcBorders>
          </w:tcPr>
          <w:p w14:paraId="10EC67E9" w14:textId="77777777" w:rsidR="006E1D2A" w:rsidRPr="00E3774A" w:rsidRDefault="006E1D2A" w:rsidP="006E1D2A">
            <w:pPr>
              <w:rPr>
                <w:sz w:val="22"/>
                <w:szCs w:val="22"/>
              </w:rPr>
            </w:pPr>
          </w:p>
        </w:tc>
        <w:tc>
          <w:tcPr>
            <w:tcW w:w="1316" w:type="dxa"/>
            <w:tcBorders>
              <w:top w:val="single" w:sz="12" w:space="0" w:color="auto"/>
              <w:left w:val="single" w:sz="12" w:space="0" w:color="auto"/>
              <w:bottom w:val="single" w:sz="12" w:space="0" w:color="auto"/>
              <w:right w:val="single" w:sz="12" w:space="0" w:color="auto"/>
            </w:tcBorders>
          </w:tcPr>
          <w:p w14:paraId="585B1C87" w14:textId="4946DFC2" w:rsidR="006E1D2A" w:rsidRPr="00E3774A" w:rsidRDefault="00020BC4" w:rsidP="006E1D2A">
            <w:pPr>
              <w:rPr>
                <w:sz w:val="22"/>
                <w:szCs w:val="22"/>
              </w:rPr>
            </w:pPr>
            <w:r>
              <w:rPr>
                <w:sz w:val="22"/>
                <w:szCs w:val="22"/>
              </w:rPr>
              <w:t>2</w:t>
            </w:r>
          </w:p>
        </w:tc>
      </w:tr>
      <w:tr w:rsidR="006E1D2A" w:rsidRPr="00BB4B31" w14:paraId="52FCD8A3" w14:textId="77777777" w:rsidTr="00C66C28">
        <w:trPr>
          <w:trHeight w:val="114"/>
        </w:trPr>
        <w:tc>
          <w:tcPr>
            <w:tcW w:w="982" w:type="dxa"/>
            <w:vMerge/>
            <w:tcBorders>
              <w:left w:val="single" w:sz="12" w:space="0" w:color="000000"/>
              <w:bottom w:val="single" w:sz="12" w:space="0" w:color="auto"/>
              <w:right w:val="single" w:sz="12" w:space="0" w:color="auto"/>
            </w:tcBorders>
          </w:tcPr>
          <w:p w14:paraId="5732BEAE" w14:textId="77777777" w:rsidR="006E1D2A" w:rsidRPr="00E3774A" w:rsidRDefault="006E1D2A" w:rsidP="006E1D2A">
            <w:pPr>
              <w:rPr>
                <w:b/>
                <w:bCs/>
                <w:sz w:val="22"/>
                <w:szCs w:val="22"/>
              </w:rPr>
            </w:pPr>
          </w:p>
        </w:tc>
        <w:tc>
          <w:tcPr>
            <w:tcW w:w="2819" w:type="dxa"/>
            <w:tcBorders>
              <w:top w:val="single" w:sz="12" w:space="0" w:color="auto"/>
              <w:left w:val="single" w:sz="12" w:space="0" w:color="auto"/>
              <w:bottom w:val="single" w:sz="12" w:space="0" w:color="auto"/>
              <w:right w:val="single" w:sz="12" w:space="0" w:color="auto"/>
            </w:tcBorders>
          </w:tcPr>
          <w:p w14:paraId="50CA07F4" w14:textId="77777777" w:rsidR="006E1D2A" w:rsidRPr="00E3774A" w:rsidRDefault="006E1D2A" w:rsidP="006E1D2A">
            <w:pPr>
              <w:rPr>
                <w:b/>
                <w:bCs/>
                <w:sz w:val="22"/>
                <w:szCs w:val="22"/>
              </w:rPr>
            </w:pPr>
            <w:r w:rsidRPr="00E3774A">
              <w:rPr>
                <w:b/>
                <w:bCs/>
                <w:sz w:val="22"/>
                <w:szCs w:val="22"/>
              </w:rPr>
              <w:t>Итого</w:t>
            </w:r>
          </w:p>
        </w:tc>
        <w:tc>
          <w:tcPr>
            <w:tcW w:w="1615" w:type="dxa"/>
            <w:tcBorders>
              <w:top w:val="single" w:sz="12" w:space="0" w:color="auto"/>
              <w:bottom w:val="single" w:sz="12" w:space="0" w:color="auto"/>
              <w:right w:val="single" w:sz="12" w:space="0" w:color="auto"/>
            </w:tcBorders>
          </w:tcPr>
          <w:p w14:paraId="71A0074F" w14:textId="7092DD8A" w:rsidR="006E1D2A" w:rsidRPr="00E3774A" w:rsidRDefault="00020BC4" w:rsidP="006E1D2A">
            <w:pPr>
              <w:rPr>
                <w:b/>
                <w:bCs/>
                <w:sz w:val="22"/>
                <w:szCs w:val="22"/>
              </w:rPr>
            </w:pPr>
            <w:r>
              <w:rPr>
                <w:b/>
                <w:bCs/>
                <w:sz w:val="22"/>
                <w:szCs w:val="22"/>
              </w:rPr>
              <w:t>20</w:t>
            </w:r>
          </w:p>
        </w:tc>
        <w:tc>
          <w:tcPr>
            <w:tcW w:w="1325" w:type="dxa"/>
            <w:tcBorders>
              <w:top w:val="single" w:sz="12" w:space="0" w:color="auto"/>
              <w:left w:val="single" w:sz="12" w:space="0" w:color="auto"/>
              <w:bottom w:val="single" w:sz="12" w:space="0" w:color="auto"/>
              <w:right w:val="single" w:sz="12" w:space="0" w:color="auto"/>
            </w:tcBorders>
          </w:tcPr>
          <w:p w14:paraId="23456294" w14:textId="77777777" w:rsidR="006E1D2A" w:rsidRPr="00E3774A" w:rsidRDefault="006E1D2A" w:rsidP="006E1D2A">
            <w:pPr>
              <w:rPr>
                <w:b/>
                <w:bCs/>
                <w:sz w:val="22"/>
                <w:szCs w:val="22"/>
              </w:rPr>
            </w:pPr>
            <w:r w:rsidRPr="00E3774A">
              <w:rPr>
                <w:b/>
                <w:bCs/>
                <w:sz w:val="22"/>
                <w:szCs w:val="22"/>
              </w:rPr>
              <w:t>8</w:t>
            </w:r>
          </w:p>
        </w:tc>
        <w:tc>
          <w:tcPr>
            <w:tcW w:w="1292" w:type="dxa"/>
            <w:tcBorders>
              <w:top w:val="single" w:sz="12" w:space="0" w:color="auto"/>
              <w:left w:val="single" w:sz="12" w:space="0" w:color="auto"/>
              <w:bottom w:val="single" w:sz="12" w:space="0" w:color="auto"/>
              <w:right w:val="single" w:sz="12" w:space="0" w:color="auto"/>
            </w:tcBorders>
          </w:tcPr>
          <w:p w14:paraId="37E38B6D" w14:textId="77777777" w:rsidR="006E1D2A" w:rsidRPr="00E3774A" w:rsidRDefault="006E1D2A" w:rsidP="006E1D2A">
            <w:pPr>
              <w:rPr>
                <w:b/>
                <w:bCs/>
                <w:sz w:val="22"/>
                <w:szCs w:val="22"/>
              </w:rPr>
            </w:pPr>
            <w:r w:rsidRPr="00E3774A">
              <w:rPr>
                <w:b/>
                <w:bCs/>
                <w:sz w:val="22"/>
                <w:szCs w:val="22"/>
              </w:rPr>
              <w:t>8</w:t>
            </w:r>
          </w:p>
        </w:tc>
        <w:tc>
          <w:tcPr>
            <w:tcW w:w="1316" w:type="dxa"/>
            <w:tcBorders>
              <w:top w:val="single" w:sz="12" w:space="0" w:color="auto"/>
              <w:left w:val="single" w:sz="12" w:space="0" w:color="auto"/>
              <w:bottom w:val="single" w:sz="12" w:space="0" w:color="auto"/>
              <w:right w:val="single" w:sz="12" w:space="0" w:color="auto"/>
            </w:tcBorders>
          </w:tcPr>
          <w:p w14:paraId="2F68AF43" w14:textId="5AA23510" w:rsidR="006E1D2A" w:rsidRPr="00E3774A" w:rsidRDefault="006E1D2A" w:rsidP="006E1D2A">
            <w:pPr>
              <w:rPr>
                <w:b/>
                <w:bCs/>
                <w:sz w:val="22"/>
                <w:szCs w:val="22"/>
              </w:rPr>
            </w:pPr>
            <w:r>
              <w:rPr>
                <w:b/>
                <w:bCs/>
                <w:sz w:val="22"/>
                <w:szCs w:val="22"/>
              </w:rPr>
              <w:t>4</w:t>
            </w:r>
          </w:p>
        </w:tc>
      </w:tr>
    </w:tbl>
    <w:p w14:paraId="490FCABE" w14:textId="77777777" w:rsidR="009A459D" w:rsidRDefault="009A459D" w:rsidP="009A459D">
      <w:pPr>
        <w:autoSpaceDE w:val="0"/>
        <w:autoSpaceDN w:val="0"/>
        <w:adjustRightInd w:val="0"/>
        <w:ind w:firstLine="709"/>
        <w:jc w:val="left"/>
        <w:rPr>
          <w:spacing w:val="-2"/>
          <w:lang w:eastAsia="ru-RU"/>
        </w:rPr>
      </w:pPr>
    </w:p>
    <w:p w14:paraId="7DE1B994" w14:textId="77777777" w:rsidR="009A459D" w:rsidRPr="00A26667" w:rsidRDefault="009A459D" w:rsidP="009A459D">
      <w:pPr>
        <w:autoSpaceDE w:val="0"/>
        <w:autoSpaceDN w:val="0"/>
        <w:adjustRightInd w:val="0"/>
        <w:ind w:firstLine="709"/>
        <w:jc w:val="left"/>
        <w:rPr>
          <w:spacing w:val="-2"/>
          <w:lang w:eastAsia="ru-RU"/>
        </w:rPr>
      </w:pPr>
      <w:r w:rsidRPr="00A26667">
        <w:rPr>
          <w:spacing w:val="-2"/>
          <w:lang w:eastAsia="ru-RU"/>
        </w:rPr>
        <w:t>Используются сокращения наименований дисциплин Программы:</w:t>
      </w:r>
    </w:p>
    <w:p w14:paraId="57996BCF" w14:textId="77777777" w:rsidR="009A459D" w:rsidRPr="00A26667" w:rsidRDefault="009A459D" w:rsidP="009A459D">
      <w:pPr>
        <w:autoSpaceDE w:val="0"/>
        <w:autoSpaceDN w:val="0"/>
        <w:adjustRightInd w:val="0"/>
        <w:ind w:firstLine="709"/>
        <w:jc w:val="left"/>
        <w:rPr>
          <w:spacing w:val="-2"/>
          <w:lang w:eastAsia="ru-RU"/>
        </w:rPr>
      </w:pPr>
      <w:r w:rsidRPr="00A26667">
        <w:rPr>
          <w:spacing w:val="-2"/>
          <w:lang w:eastAsia="ru-RU"/>
        </w:rPr>
        <w:t>Дисциплина 1 (Д1) – Правовая подготовка;</w:t>
      </w:r>
    </w:p>
    <w:p w14:paraId="33C9C695" w14:textId="77777777" w:rsidR="009A459D" w:rsidRPr="00A26667" w:rsidRDefault="009A459D" w:rsidP="009A459D">
      <w:pPr>
        <w:autoSpaceDE w:val="0"/>
        <w:autoSpaceDN w:val="0"/>
        <w:adjustRightInd w:val="0"/>
        <w:ind w:firstLine="709"/>
        <w:jc w:val="left"/>
        <w:rPr>
          <w:spacing w:val="-2"/>
          <w:lang w:eastAsia="ru-RU"/>
        </w:rPr>
      </w:pPr>
      <w:r w:rsidRPr="00A26667">
        <w:rPr>
          <w:spacing w:val="-2"/>
          <w:lang w:eastAsia="ru-RU"/>
        </w:rPr>
        <w:t>Дисциплина 2 (Д2) – Тактико-специальная подготовка;</w:t>
      </w:r>
    </w:p>
    <w:p w14:paraId="5ED4088F" w14:textId="77777777" w:rsidR="009A459D" w:rsidRPr="00A26667" w:rsidRDefault="009A459D" w:rsidP="009A459D">
      <w:pPr>
        <w:autoSpaceDE w:val="0"/>
        <w:autoSpaceDN w:val="0"/>
        <w:adjustRightInd w:val="0"/>
        <w:ind w:firstLine="709"/>
        <w:jc w:val="left"/>
        <w:rPr>
          <w:spacing w:val="-2"/>
          <w:lang w:eastAsia="ru-RU"/>
        </w:rPr>
      </w:pPr>
      <w:r w:rsidRPr="00A26667">
        <w:rPr>
          <w:spacing w:val="-2"/>
          <w:lang w:eastAsia="ru-RU"/>
        </w:rPr>
        <w:t>Дисциплина 3 (Д3) – Техническая подготовка;</w:t>
      </w:r>
    </w:p>
    <w:p w14:paraId="07CF78EA" w14:textId="189AA3A3" w:rsidR="009A459D" w:rsidRPr="00A26667" w:rsidRDefault="009A459D" w:rsidP="009A459D">
      <w:pPr>
        <w:autoSpaceDE w:val="0"/>
        <w:autoSpaceDN w:val="0"/>
        <w:adjustRightInd w:val="0"/>
        <w:ind w:firstLine="709"/>
        <w:jc w:val="left"/>
        <w:rPr>
          <w:spacing w:val="-2"/>
          <w:lang w:eastAsia="ru-RU"/>
        </w:rPr>
      </w:pPr>
      <w:r>
        <w:rPr>
          <w:spacing w:val="-2"/>
          <w:lang w:eastAsia="ru-RU"/>
        </w:rPr>
        <w:t>Дисциплина 4 (Д4) – Огневая подготовка;</w:t>
      </w:r>
    </w:p>
    <w:p w14:paraId="3D5E62EE" w14:textId="3DEE144D" w:rsidR="009A459D" w:rsidRPr="00A26667" w:rsidRDefault="009A459D" w:rsidP="009A459D">
      <w:pPr>
        <w:autoSpaceDE w:val="0"/>
        <w:autoSpaceDN w:val="0"/>
        <w:adjustRightInd w:val="0"/>
        <w:ind w:firstLine="709"/>
        <w:jc w:val="left"/>
        <w:rPr>
          <w:spacing w:val="-2"/>
          <w:lang w:eastAsia="ru-RU"/>
        </w:rPr>
      </w:pPr>
      <w:r w:rsidRPr="00A26667">
        <w:rPr>
          <w:spacing w:val="-2"/>
          <w:lang w:eastAsia="ru-RU"/>
        </w:rPr>
        <w:t xml:space="preserve">Дисциплина </w:t>
      </w:r>
      <w:r>
        <w:rPr>
          <w:spacing w:val="-2"/>
          <w:lang w:eastAsia="ru-RU"/>
        </w:rPr>
        <w:t>5</w:t>
      </w:r>
      <w:r w:rsidRPr="00A26667">
        <w:rPr>
          <w:spacing w:val="-2"/>
          <w:lang w:eastAsia="ru-RU"/>
        </w:rPr>
        <w:t xml:space="preserve"> (Д</w:t>
      </w:r>
      <w:r>
        <w:rPr>
          <w:spacing w:val="-2"/>
          <w:lang w:eastAsia="ru-RU"/>
        </w:rPr>
        <w:t>5</w:t>
      </w:r>
      <w:r w:rsidRPr="00A26667">
        <w:rPr>
          <w:spacing w:val="-2"/>
          <w:lang w:eastAsia="ru-RU"/>
        </w:rPr>
        <w:t>) – Использование специальных средств;</w:t>
      </w:r>
    </w:p>
    <w:p w14:paraId="69060798" w14:textId="2DB3984E" w:rsidR="009A459D" w:rsidRPr="00A26667" w:rsidRDefault="009A459D" w:rsidP="009A459D">
      <w:pPr>
        <w:autoSpaceDE w:val="0"/>
        <w:autoSpaceDN w:val="0"/>
        <w:adjustRightInd w:val="0"/>
        <w:ind w:firstLine="709"/>
        <w:jc w:val="left"/>
        <w:rPr>
          <w:spacing w:val="-2"/>
          <w:lang w:eastAsia="ru-RU"/>
        </w:rPr>
      </w:pPr>
      <w:r w:rsidRPr="00A26667">
        <w:rPr>
          <w:spacing w:val="-2"/>
          <w:lang w:eastAsia="ru-RU"/>
        </w:rPr>
        <w:t xml:space="preserve">Дисциплина </w:t>
      </w:r>
      <w:r>
        <w:rPr>
          <w:spacing w:val="-2"/>
          <w:lang w:eastAsia="ru-RU"/>
        </w:rPr>
        <w:t>6</w:t>
      </w:r>
      <w:r w:rsidRPr="00A26667">
        <w:rPr>
          <w:spacing w:val="-2"/>
          <w:lang w:eastAsia="ru-RU"/>
        </w:rPr>
        <w:t xml:space="preserve"> (Д</w:t>
      </w:r>
      <w:r>
        <w:rPr>
          <w:spacing w:val="-2"/>
          <w:lang w:eastAsia="ru-RU"/>
        </w:rPr>
        <w:t>6</w:t>
      </w:r>
      <w:r w:rsidRPr="00A26667">
        <w:rPr>
          <w:spacing w:val="-2"/>
          <w:lang w:eastAsia="ru-RU"/>
        </w:rPr>
        <w:t>) – Оказание первой помощи;</w:t>
      </w:r>
    </w:p>
    <w:p w14:paraId="671CDB75" w14:textId="54C19B0D" w:rsidR="009A459D" w:rsidRDefault="009A459D" w:rsidP="009A459D">
      <w:pPr>
        <w:autoSpaceDE w:val="0"/>
        <w:autoSpaceDN w:val="0"/>
        <w:adjustRightInd w:val="0"/>
        <w:ind w:firstLine="709"/>
        <w:jc w:val="both"/>
        <w:rPr>
          <w:spacing w:val="-2"/>
          <w:lang w:eastAsia="ru-RU"/>
        </w:rPr>
      </w:pPr>
      <w:r w:rsidRPr="00A26667">
        <w:rPr>
          <w:spacing w:val="-2"/>
          <w:lang w:eastAsia="ru-RU"/>
        </w:rPr>
        <w:t xml:space="preserve">Дисциплина </w:t>
      </w:r>
      <w:r>
        <w:rPr>
          <w:spacing w:val="-2"/>
          <w:lang w:eastAsia="ru-RU"/>
        </w:rPr>
        <w:t>7</w:t>
      </w:r>
      <w:r w:rsidRPr="00A26667">
        <w:rPr>
          <w:spacing w:val="-2"/>
          <w:lang w:eastAsia="ru-RU"/>
        </w:rPr>
        <w:t xml:space="preserve"> (Д</w:t>
      </w:r>
      <w:r>
        <w:rPr>
          <w:spacing w:val="-2"/>
          <w:lang w:eastAsia="ru-RU"/>
        </w:rPr>
        <w:t>7</w:t>
      </w:r>
      <w:r w:rsidRPr="00A26667">
        <w:rPr>
          <w:spacing w:val="-2"/>
          <w:lang w:eastAsia="ru-RU"/>
        </w:rPr>
        <w:t>) – Противодействие терроризму.</w:t>
      </w:r>
    </w:p>
    <w:p w14:paraId="591C0DAA" w14:textId="77777777" w:rsidR="009A459D" w:rsidRPr="00A26667" w:rsidRDefault="009A459D" w:rsidP="009A459D">
      <w:pPr>
        <w:autoSpaceDE w:val="0"/>
        <w:autoSpaceDN w:val="0"/>
        <w:adjustRightInd w:val="0"/>
        <w:ind w:firstLine="709"/>
        <w:jc w:val="both"/>
        <w:rPr>
          <w:spacing w:val="-2"/>
          <w:lang w:eastAsia="ru-RU"/>
        </w:rPr>
      </w:pPr>
      <w:r>
        <w:rPr>
          <w:spacing w:val="-2"/>
          <w:lang w:eastAsia="ru-RU"/>
        </w:rPr>
        <w:t xml:space="preserve">ИА </w:t>
      </w:r>
      <w:r w:rsidRPr="00A26667">
        <w:rPr>
          <w:spacing w:val="-2"/>
          <w:lang w:eastAsia="ru-RU"/>
        </w:rPr>
        <w:t>–</w:t>
      </w:r>
      <w:r>
        <w:rPr>
          <w:spacing w:val="-2"/>
          <w:lang w:eastAsia="ru-RU"/>
        </w:rPr>
        <w:t xml:space="preserve"> Итоговая аттестация.</w:t>
      </w:r>
    </w:p>
    <w:p w14:paraId="063CB3F1" w14:textId="77777777" w:rsidR="009A459D" w:rsidRPr="000076A9" w:rsidRDefault="009A459D" w:rsidP="00B968B3">
      <w:pPr>
        <w:autoSpaceDE w:val="0"/>
        <w:autoSpaceDN w:val="0"/>
        <w:adjustRightInd w:val="0"/>
        <w:ind w:firstLine="709"/>
        <w:outlineLvl w:val="1"/>
        <w:rPr>
          <w:b/>
          <w:spacing w:val="0"/>
          <w:lang w:eastAsia="ru-RU"/>
        </w:rPr>
      </w:pPr>
    </w:p>
    <w:p w14:paraId="1349CD70" w14:textId="7A9F39E8" w:rsidR="00B37FC6" w:rsidRDefault="00312FA4" w:rsidP="000316E7">
      <w:pPr>
        <w:autoSpaceDE w:val="0"/>
        <w:autoSpaceDN w:val="0"/>
        <w:adjustRightInd w:val="0"/>
        <w:jc w:val="both"/>
        <w:rPr>
          <w:spacing w:val="-2"/>
          <w:lang w:eastAsia="ru-RU"/>
        </w:rPr>
      </w:pPr>
      <w:r w:rsidRPr="007124B9">
        <w:rPr>
          <w:spacing w:val="-2"/>
          <w:lang w:eastAsia="ru-RU"/>
        </w:rPr>
        <w:t xml:space="preserve">Календарные графики по группам обучающихся планируются и утверждаются </w:t>
      </w:r>
      <w:r w:rsidR="007D11FC" w:rsidRPr="007124B9">
        <w:rPr>
          <w:spacing w:val="-2"/>
          <w:lang w:eastAsia="ru-RU"/>
        </w:rPr>
        <w:t xml:space="preserve">директором </w:t>
      </w:r>
      <w:r w:rsidR="000E47ED">
        <w:rPr>
          <w:spacing w:val="-2"/>
          <w:lang w:eastAsia="ru-RU"/>
        </w:rPr>
        <w:t>АНО «Школа охраны 42»</w:t>
      </w:r>
      <w:r w:rsidRPr="007124B9">
        <w:rPr>
          <w:spacing w:val="-2"/>
          <w:lang w:eastAsia="ru-RU"/>
        </w:rPr>
        <w:t>.</w:t>
      </w:r>
    </w:p>
    <w:p w14:paraId="6B5F0833" w14:textId="77777777" w:rsidR="00B37FC6" w:rsidRDefault="00B37FC6" w:rsidP="000316E7">
      <w:pPr>
        <w:autoSpaceDE w:val="0"/>
        <w:autoSpaceDN w:val="0"/>
        <w:adjustRightInd w:val="0"/>
        <w:jc w:val="both"/>
        <w:rPr>
          <w:spacing w:val="0"/>
          <w:sz w:val="24"/>
          <w:szCs w:val="24"/>
          <w:lang w:eastAsia="ru-RU"/>
        </w:rPr>
      </w:pPr>
    </w:p>
    <w:p w14:paraId="1FF57654" w14:textId="77777777" w:rsidR="007D11FC" w:rsidRDefault="007D11FC" w:rsidP="00312FA4">
      <w:pPr>
        <w:autoSpaceDE w:val="0"/>
        <w:autoSpaceDN w:val="0"/>
        <w:adjustRightInd w:val="0"/>
        <w:ind w:firstLine="709"/>
        <w:jc w:val="both"/>
        <w:outlineLvl w:val="1"/>
        <w:rPr>
          <w:spacing w:val="0"/>
          <w:sz w:val="24"/>
          <w:szCs w:val="24"/>
          <w:lang w:eastAsia="ru-RU"/>
        </w:rPr>
      </w:pPr>
    </w:p>
    <w:p w14:paraId="26C93661" w14:textId="77777777" w:rsidR="007D11FC" w:rsidRDefault="007D11FC" w:rsidP="00312FA4">
      <w:pPr>
        <w:autoSpaceDE w:val="0"/>
        <w:autoSpaceDN w:val="0"/>
        <w:adjustRightInd w:val="0"/>
        <w:ind w:firstLine="709"/>
        <w:jc w:val="both"/>
        <w:outlineLvl w:val="1"/>
        <w:rPr>
          <w:b/>
          <w:spacing w:val="0"/>
          <w:sz w:val="24"/>
          <w:szCs w:val="24"/>
          <w:lang w:eastAsia="ru-RU"/>
        </w:rPr>
        <w:sectPr w:rsidR="007D11FC" w:rsidSect="009A459D">
          <w:footnotePr>
            <w:numRestart w:val="eachPage"/>
          </w:footnotePr>
          <w:pgSz w:w="11906" w:h="16838" w:code="9"/>
          <w:pgMar w:top="1134" w:right="1134" w:bottom="1134" w:left="1701" w:header="510" w:footer="709" w:gutter="0"/>
          <w:cols w:space="708"/>
          <w:titlePg/>
          <w:docGrid w:linePitch="381"/>
        </w:sectPr>
      </w:pPr>
    </w:p>
    <w:p w14:paraId="0E62D187" w14:textId="77777777" w:rsidR="00F259EC" w:rsidRPr="00567496" w:rsidRDefault="00F259EC" w:rsidP="00AF525B">
      <w:r w:rsidRPr="00797F78">
        <w:rPr>
          <w:b/>
          <w:spacing w:val="0"/>
          <w:lang w:eastAsia="ru-RU"/>
        </w:rPr>
        <w:lastRenderedPageBreak/>
        <w:t>9. Учебные планы Программы</w:t>
      </w:r>
    </w:p>
    <w:p w14:paraId="6CA21CB2" w14:textId="77777777" w:rsidR="007D11FC" w:rsidRPr="00567496" w:rsidRDefault="007D11FC" w:rsidP="007D11FC">
      <w:pPr>
        <w:tabs>
          <w:tab w:val="left" w:pos="4395"/>
        </w:tabs>
        <w:ind w:firstLine="709"/>
        <w:jc w:val="both"/>
      </w:pPr>
    </w:p>
    <w:p w14:paraId="2233D81F" w14:textId="17E54F19" w:rsidR="007D11FC" w:rsidRPr="00567496" w:rsidRDefault="008A61DE" w:rsidP="007D11FC">
      <w:pPr>
        <w:ind w:firstLine="709"/>
        <w:rPr>
          <w:b/>
        </w:rPr>
      </w:pPr>
      <w:r>
        <w:rPr>
          <w:b/>
        </w:rPr>
        <w:t xml:space="preserve">9.1. </w:t>
      </w:r>
      <w:r w:rsidR="007D11FC" w:rsidRPr="00567496">
        <w:rPr>
          <w:b/>
        </w:rPr>
        <w:t>УЧЕБНЫЙ ПЛАН</w:t>
      </w:r>
    </w:p>
    <w:p w14:paraId="39F6CFB0" w14:textId="77777777" w:rsidR="007D11FC" w:rsidRPr="00567496" w:rsidRDefault="007D11FC" w:rsidP="007D11FC">
      <w:pPr>
        <w:ind w:firstLine="709"/>
      </w:pPr>
    </w:p>
    <w:p w14:paraId="4C8A7624" w14:textId="77777777" w:rsidR="007D11FC" w:rsidRDefault="007D11FC" w:rsidP="007D11FC">
      <w:pPr>
        <w:ind w:firstLine="709"/>
      </w:pPr>
      <w:r w:rsidRPr="00567496">
        <w:t xml:space="preserve">основной </w:t>
      </w:r>
      <w:r>
        <w:t xml:space="preserve">образовательной </w:t>
      </w:r>
      <w:r w:rsidRPr="00567496">
        <w:t>программы профессионального обучения</w:t>
      </w:r>
    </w:p>
    <w:p w14:paraId="76E32FCC" w14:textId="423BE492" w:rsidR="007D11FC" w:rsidRPr="00567496" w:rsidRDefault="007D11FC" w:rsidP="007D11FC">
      <w:pPr>
        <w:ind w:firstLine="709"/>
      </w:pPr>
      <w:r>
        <w:t>для работы в качестве частн</w:t>
      </w:r>
      <w:r w:rsidR="002F12CF">
        <w:t>ого</w:t>
      </w:r>
      <w:r>
        <w:t xml:space="preserve"> охранник</w:t>
      </w:r>
      <w:r w:rsidR="002F12CF">
        <w:t>а</w:t>
      </w:r>
      <w:r w:rsidR="009006DE">
        <w:t xml:space="preserve"> -</w:t>
      </w:r>
    </w:p>
    <w:p w14:paraId="54D6CB64" w14:textId="48F25B28" w:rsidR="007D11FC" w:rsidRDefault="005D5D69" w:rsidP="007D11FC">
      <w:pPr>
        <w:ind w:firstLine="709"/>
      </w:pPr>
      <w:r>
        <w:t>«П</w:t>
      </w:r>
      <w:r w:rsidR="007D11FC" w:rsidRPr="00567496">
        <w:t>рограмм</w:t>
      </w:r>
      <w:r>
        <w:t>а</w:t>
      </w:r>
      <w:r w:rsidR="007D11FC" w:rsidRPr="00567496">
        <w:t xml:space="preserve"> </w:t>
      </w:r>
      <w:r w:rsidR="007D11FC">
        <w:t>повышения квалификации охранников</w:t>
      </w:r>
      <w:r>
        <w:t>»</w:t>
      </w:r>
      <w:r w:rsidR="007D11FC">
        <w:t xml:space="preserve"> </w:t>
      </w:r>
    </w:p>
    <w:p w14:paraId="13190E9C" w14:textId="77777777" w:rsidR="009006DE" w:rsidRPr="00567496" w:rsidRDefault="009006DE" w:rsidP="009006DE">
      <w:pPr>
        <w:ind w:firstLine="709"/>
      </w:pPr>
      <w:r w:rsidRPr="009006DE">
        <w:rPr>
          <w:b/>
          <w:bCs/>
        </w:rPr>
        <w:t>25416</w:t>
      </w:r>
      <w:r>
        <w:t xml:space="preserve"> </w:t>
      </w:r>
      <w:r>
        <w:rPr>
          <w:b/>
        </w:rPr>
        <w:t>Охранник</w:t>
      </w:r>
    </w:p>
    <w:p w14:paraId="5948625C" w14:textId="77777777" w:rsidR="005D5D69" w:rsidRDefault="005D5D69" w:rsidP="007D11FC">
      <w:pPr>
        <w:ind w:firstLine="709"/>
      </w:pPr>
    </w:p>
    <w:p w14:paraId="0ECD5E7D" w14:textId="057D81E7" w:rsidR="005D5D69" w:rsidRPr="00567496" w:rsidRDefault="005D5D69" w:rsidP="005D5D69">
      <w:pPr>
        <w:ind w:right="-285" w:firstLine="709"/>
      </w:pPr>
      <w:r>
        <w:t xml:space="preserve">     </w:t>
      </w:r>
      <w:r w:rsidRPr="00567496">
        <w:t xml:space="preserve">Квалификация: </w:t>
      </w:r>
      <w:r>
        <w:t>4</w:t>
      </w:r>
      <w:r w:rsidRPr="00567496">
        <w:t xml:space="preserve"> разряд</w:t>
      </w:r>
    </w:p>
    <w:p w14:paraId="4794F194" w14:textId="0E84C655" w:rsidR="007D11FC" w:rsidRPr="00567496" w:rsidRDefault="00132DF7" w:rsidP="007D11FC">
      <w:pPr>
        <w:ind w:firstLine="709"/>
      </w:pPr>
      <w:r>
        <w:t xml:space="preserve">         </w:t>
      </w:r>
      <w:r w:rsidR="007D11FC" w:rsidRPr="00567496">
        <w:t>Форма обучения – очная</w:t>
      </w:r>
    </w:p>
    <w:p w14:paraId="38049D13" w14:textId="00A4CC87" w:rsidR="007D11FC" w:rsidRPr="00567496" w:rsidRDefault="00132DF7" w:rsidP="007D11FC">
      <w:pPr>
        <w:tabs>
          <w:tab w:val="left" w:pos="9072"/>
        </w:tabs>
        <w:ind w:right="-285" w:firstLine="709"/>
      </w:pPr>
      <w:r>
        <w:t xml:space="preserve">                                               </w:t>
      </w:r>
      <w:r w:rsidR="007D11FC" w:rsidRPr="00567496">
        <w:t xml:space="preserve">Нормативный срок освоения ОППО – </w:t>
      </w:r>
      <w:r w:rsidR="007D11FC">
        <w:t>8 ак.часов</w:t>
      </w:r>
    </w:p>
    <w:p w14:paraId="240AA15E" w14:textId="661D084A" w:rsidR="007D11FC" w:rsidRPr="00567496" w:rsidRDefault="00132DF7" w:rsidP="00132DF7">
      <w:pPr>
        <w:jc w:val="both"/>
      </w:pPr>
      <w:r>
        <w:t xml:space="preserve">                                                    </w:t>
      </w:r>
      <w:r w:rsidR="002E67AB">
        <w:t xml:space="preserve"> </w:t>
      </w:r>
      <w:r>
        <w:t xml:space="preserve">     </w:t>
      </w:r>
      <w:r w:rsidR="007D11FC">
        <w:t>1 день</w:t>
      </w:r>
    </w:p>
    <w:p w14:paraId="46DD6738" w14:textId="77777777" w:rsidR="007D11FC" w:rsidRPr="00567496" w:rsidRDefault="007D11FC" w:rsidP="007D11FC">
      <w:pPr>
        <w:ind w:firstLine="709"/>
        <w:jc w:val="both"/>
      </w:pPr>
    </w:p>
    <w:tbl>
      <w:tblPr>
        <w:tblW w:w="9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7"/>
        <w:gridCol w:w="3974"/>
        <w:gridCol w:w="1096"/>
        <w:gridCol w:w="959"/>
        <w:gridCol w:w="1233"/>
        <w:gridCol w:w="1370"/>
      </w:tblGrid>
      <w:tr w:rsidR="007D11FC" w:rsidRPr="00567496" w14:paraId="6E852E14" w14:textId="77777777" w:rsidTr="00873D8D">
        <w:trPr>
          <w:cantSplit/>
          <w:trHeight w:val="873"/>
        </w:trPr>
        <w:tc>
          <w:tcPr>
            <w:tcW w:w="927" w:type="dxa"/>
            <w:vMerge w:val="restart"/>
            <w:tcBorders>
              <w:top w:val="single" w:sz="12" w:space="0" w:color="000000"/>
              <w:left w:val="single" w:sz="12" w:space="0" w:color="000000"/>
              <w:right w:val="single" w:sz="12" w:space="0" w:color="000000"/>
            </w:tcBorders>
            <w:vAlign w:val="center"/>
          </w:tcPr>
          <w:p w14:paraId="36CDA18A" w14:textId="348F5870" w:rsidR="007D11FC" w:rsidRPr="00E045BB" w:rsidRDefault="00873D8D" w:rsidP="00223547">
            <w:pPr>
              <w:rPr>
                <w:b/>
                <w:sz w:val="20"/>
                <w:szCs w:val="20"/>
              </w:rPr>
            </w:pPr>
            <w:r>
              <w:rPr>
                <w:b/>
                <w:sz w:val="20"/>
                <w:szCs w:val="20"/>
              </w:rPr>
              <w:t>№ п/п</w:t>
            </w:r>
          </w:p>
        </w:tc>
        <w:tc>
          <w:tcPr>
            <w:tcW w:w="3974" w:type="dxa"/>
            <w:vMerge w:val="restart"/>
            <w:tcBorders>
              <w:top w:val="single" w:sz="12" w:space="0" w:color="000000"/>
              <w:left w:val="single" w:sz="12" w:space="0" w:color="000000"/>
              <w:right w:val="single" w:sz="12" w:space="0" w:color="000000"/>
            </w:tcBorders>
            <w:vAlign w:val="center"/>
          </w:tcPr>
          <w:p w14:paraId="09BB0EF1" w14:textId="77777777" w:rsidR="007D11FC" w:rsidRPr="00E045BB" w:rsidRDefault="007D11FC" w:rsidP="00223547">
            <w:pPr>
              <w:rPr>
                <w:b/>
                <w:sz w:val="20"/>
                <w:szCs w:val="20"/>
              </w:rPr>
            </w:pPr>
            <w:r w:rsidRPr="00E045BB">
              <w:rPr>
                <w:b/>
                <w:sz w:val="20"/>
                <w:szCs w:val="20"/>
              </w:rPr>
              <w:t>Наименование дисциплин</w:t>
            </w:r>
          </w:p>
        </w:tc>
        <w:tc>
          <w:tcPr>
            <w:tcW w:w="1096" w:type="dxa"/>
            <w:vMerge w:val="restart"/>
            <w:tcBorders>
              <w:top w:val="single" w:sz="12" w:space="0" w:color="000000"/>
              <w:left w:val="single" w:sz="12" w:space="0" w:color="000000"/>
              <w:right w:val="single" w:sz="12" w:space="0" w:color="000000"/>
            </w:tcBorders>
            <w:textDirection w:val="btLr"/>
          </w:tcPr>
          <w:p w14:paraId="6838E4ED" w14:textId="77777777" w:rsidR="007D11FC" w:rsidRPr="00E045BB" w:rsidRDefault="007D11FC" w:rsidP="00223547">
            <w:pPr>
              <w:ind w:left="113" w:right="113"/>
              <w:rPr>
                <w:b/>
                <w:sz w:val="20"/>
                <w:szCs w:val="20"/>
              </w:rPr>
            </w:pPr>
            <w:r w:rsidRPr="00E045BB">
              <w:rPr>
                <w:b/>
                <w:sz w:val="20"/>
                <w:szCs w:val="20"/>
              </w:rPr>
              <w:t xml:space="preserve">Формы промежуточной аттестации </w:t>
            </w:r>
          </w:p>
          <w:p w14:paraId="69B34CD5" w14:textId="77777777" w:rsidR="007D11FC" w:rsidRPr="00E045BB" w:rsidRDefault="007D11FC" w:rsidP="00223547">
            <w:pPr>
              <w:ind w:left="113" w:right="113"/>
              <w:rPr>
                <w:b/>
                <w:sz w:val="20"/>
                <w:szCs w:val="20"/>
              </w:rPr>
            </w:pPr>
            <w:r w:rsidRPr="00E045BB">
              <w:rPr>
                <w:b/>
                <w:sz w:val="20"/>
                <w:szCs w:val="20"/>
              </w:rPr>
              <w:t>З/Э</w:t>
            </w:r>
          </w:p>
        </w:tc>
        <w:tc>
          <w:tcPr>
            <w:tcW w:w="959" w:type="dxa"/>
            <w:vMerge w:val="restart"/>
            <w:tcBorders>
              <w:top w:val="single" w:sz="12" w:space="0" w:color="000000"/>
              <w:left w:val="single" w:sz="12" w:space="0" w:color="000000"/>
              <w:right w:val="single" w:sz="12" w:space="0" w:color="000000"/>
            </w:tcBorders>
            <w:textDirection w:val="btLr"/>
            <w:vAlign w:val="center"/>
          </w:tcPr>
          <w:p w14:paraId="1E97876F" w14:textId="77777777" w:rsidR="007D11FC" w:rsidRPr="00E045BB" w:rsidRDefault="007D11FC" w:rsidP="00223547">
            <w:pPr>
              <w:ind w:left="113" w:right="113"/>
              <w:rPr>
                <w:b/>
                <w:sz w:val="20"/>
                <w:szCs w:val="20"/>
              </w:rPr>
            </w:pPr>
            <w:r w:rsidRPr="00E045BB">
              <w:rPr>
                <w:b/>
                <w:sz w:val="20"/>
                <w:szCs w:val="20"/>
              </w:rPr>
              <w:t>Всего занятий</w:t>
            </w:r>
          </w:p>
        </w:tc>
        <w:tc>
          <w:tcPr>
            <w:tcW w:w="2603" w:type="dxa"/>
            <w:gridSpan w:val="2"/>
            <w:tcBorders>
              <w:top w:val="single" w:sz="12" w:space="0" w:color="000000"/>
              <w:left w:val="single" w:sz="12" w:space="0" w:color="000000"/>
              <w:bottom w:val="single" w:sz="12" w:space="0" w:color="000000"/>
              <w:right w:val="single" w:sz="12" w:space="0" w:color="000000"/>
            </w:tcBorders>
            <w:vAlign w:val="center"/>
          </w:tcPr>
          <w:p w14:paraId="3633710F" w14:textId="77777777" w:rsidR="007D11FC" w:rsidRPr="00E045BB" w:rsidRDefault="007D11FC" w:rsidP="00223547">
            <w:pPr>
              <w:rPr>
                <w:b/>
                <w:sz w:val="20"/>
                <w:szCs w:val="20"/>
              </w:rPr>
            </w:pPr>
            <w:r w:rsidRPr="00E045BB">
              <w:rPr>
                <w:b/>
                <w:sz w:val="20"/>
                <w:szCs w:val="20"/>
              </w:rPr>
              <w:t xml:space="preserve">Обязательная учебная нагрузка обучающихся, </w:t>
            </w:r>
            <w:r>
              <w:rPr>
                <w:b/>
                <w:sz w:val="20"/>
                <w:szCs w:val="20"/>
              </w:rPr>
              <w:t>ак.</w:t>
            </w:r>
            <w:r w:rsidRPr="00E045BB">
              <w:rPr>
                <w:b/>
                <w:sz w:val="20"/>
                <w:szCs w:val="20"/>
              </w:rPr>
              <w:t>час</w:t>
            </w:r>
          </w:p>
        </w:tc>
      </w:tr>
      <w:tr w:rsidR="007D11FC" w:rsidRPr="00567496" w14:paraId="0FD7ED4C" w14:textId="77777777" w:rsidTr="00873D8D">
        <w:trPr>
          <w:trHeight w:val="1185"/>
        </w:trPr>
        <w:tc>
          <w:tcPr>
            <w:tcW w:w="927" w:type="dxa"/>
            <w:vMerge/>
            <w:tcBorders>
              <w:left w:val="single" w:sz="12" w:space="0" w:color="000000"/>
              <w:bottom w:val="single" w:sz="12" w:space="0" w:color="000000"/>
              <w:right w:val="single" w:sz="12" w:space="0" w:color="000000"/>
            </w:tcBorders>
          </w:tcPr>
          <w:p w14:paraId="0645A91C" w14:textId="77777777" w:rsidR="007D11FC" w:rsidRPr="00E045BB" w:rsidRDefault="007D11FC" w:rsidP="00223547">
            <w:pPr>
              <w:jc w:val="both"/>
              <w:rPr>
                <w:b/>
                <w:sz w:val="20"/>
                <w:szCs w:val="20"/>
              </w:rPr>
            </w:pPr>
          </w:p>
        </w:tc>
        <w:tc>
          <w:tcPr>
            <w:tcW w:w="3974" w:type="dxa"/>
            <w:vMerge/>
            <w:tcBorders>
              <w:left w:val="single" w:sz="12" w:space="0" w:color="000000"/>
              <w:bottom w:val="single" w:sz="12" w:space="0" w:color="000000"/>
              <w:right w:val="single" w:sz="12" w:space="0" w:color="000000"/>
            </w:tcBorders>
          </w:tcPr>
          <w:p w14:paraId="397543C1" w14:textId="77777777" w:rsidR="007D11FC" w:rsidRPr="00E045BB" w:rsidRDefault="007D11FC" w:rsidP="00223547">
            <w:pPr>
              <w:jc w:val="both"/>
              <w:rPr>
                <w:b/>
                <w:sz w:val="20"/>
                <w:szCs w:val="20"/>
              </w:rPr>
            </w:pPr>
          </w:p>
        </w:tc>
        <w:tc>
          <w:tcPr>
            <w:tcW w:w="1096" w:type="dxa"/>
            <w:vMerge/>
            <w:tcBorders>
              <w:left w:val="single" w:sz="12" w:space="0" w:color="000000"/>
              <w:bottom w:val="single" w:sz="12" w:space="0" w:color="000000"/>
              <w:right w:val="single" w:sz="12" w:space="0" w:color="000000"/>
            </w:tcBorders>
          </w:tcPr>
          <w:p w14:paraId="62B51FDF" w14:textId="77777777" w:rsidR="007D11FC" w:rsidRPr="00E045BB" w:rsidRDefault="007D11FC" w:rsidP="00223547">
            <w:pPr>
              <w:jc w:val="both"/>
              <w:rPr>
                <w:b/>
                <w:sz w:val="20"/>
                <w:szCs w:val="20"/>
              </w:rPr>
            </w:pPr>
          </w:p>
        </w:tc>
        <w:tc>
          <w:tcPr>
            <w:tcW w:w="959" w:type="dxa"/>
            <w:vMerge/>
            <w:tcBorders>
              <w:left w:val="single" w:sz="12" w:space="0" w:color="000000"/>
              <w:bottom w:val="single" w:sz="12" w:space="0" w:color="000000"/>
              <w:right w:val="single" w:sz="12" w:space="0" w:color="000000"/>
            </w:tcBorders>
          </w:tcPr>
          <w:p w14:paraId="5994A944" w14:textId="77777777" w:rsidR="007D11FC" w:rsidRPr="00E045BB" w:rsidRDefault="007D11FC" w:rsidP="00223547">
            <w:pPr>
              <w:rPr>
                <w:b/>
                <w:sz w:val="20"/>
                <w:szCs w:val="20"/>
              </w:rPr>
            </w:pPr>
          </w:p>
        </w:tc>
        <w:tc>
          <w:tcPr>
            <w:tcW w:w="1233" w:type="dxa"/>
            <w:tcBorders>
              <w:top w:val="single" w:sz="12" w:space="0" w:color="000000"/>
              <w:left w:val="single" w:sz="12" w:space="0" w:color="000000"/>
              <w:bottom w:val="single" w:sz="12" w:space="0" w:color="000000"/>
              <w:right w:val="single" w:sz="12" w:space="0" w:color="000000"/>
            </w:tcBorders>
            <w:vAlign w:val="center"/>
          </w:tcPr>
          <w:p w14:paraId="372E8E30" w14:textId="22C299E4" w:rsidR="007D11FC" w:rsidRPr="00E045BB" w:rsidRDefault="00132DF7" w:rsidP="00223547">
            <w:pPr>
              <w:rPr>
                <w:b/>
                <w:sz w:val="20"/>
                <w:szCs w:val="20"/>
              </w:rPr>
            </w:pPr>
            <w:r>
              <w:rPr>
                <w:b/>
                <w:sz w:val="20"/>
                <w:szCs w:val="20"/>
              </w:rPr>
              <w:t>т</w:t>
            </w:r>
            <w:r w:rsidR="007D11FC" w:rsidRPr="00E045BB">
              <w:rPr>
                <w:b/>
                <w:sz w:val="20"/>
                <w:szCs w:val="20"/>
              </w:rPr>
              <w:t>еоретич</w:t>
            </w:r>
            <w:r w:rsidR="007D11FC">
              <w:rPr>
                <w:b/>
                <w:sz w:val="20"/>
                <w:szCs w:val="20"/>
              </w:rPr>
              <w:t xml:space="preserve">. </w:t>
            </w:r>
            <w:r w:rsidR="007D11FC" w:rsidRPr="00E045BB">
              <w:rPr>
                <w:b/>
                <w:sz w:val="20"/>
                <w:szCs w:val="20"/>
              </w:rPr>
              <w:t>занятий</w:t>
            </w:r>
          </w:p>
        </w:tc>
        <w:tc>
          <w:tcPr>
            <w:tcW w:w="1370" w:type="dxa"/>
            <w:tcBorders>
              <w:top w:val="single" w:sz="12" w:space="0" w:color="000000"/>
              <w:left w:val="single" w:sz="12" w:space="0" w:color="000000"/>
              <w:bottom w:val="single" w:sz="12" w:space="0" w:color="000000"/>
              <w:right w:val="single" w:sz="12" w:space="0" w:color="000000"/>
            </w:tcBorders>
            <w:vAlign w:val="center"/>
          </w:tcPr>
          <w:p w14:paraId="1011A447" w14:textId="10338215" w:rsidR="007D11FC" w:rsidRPr="00E045BB" w:rsidRDefault="00132DF7" w:rsidP="00223547">
            <w:pPr>
              <w:rPr>
                <w:b/>
                <w:sz w:val="20"/>
                <w:szCs w:val="20"/>
              </w:rPr>
            </w:pPr>
            <w:r>
              <w:rPr>
                <w:b/>
                <w:sz w:val="20"/>
                <w:szCs w:val="20"/>
              </w:rPr>
              <w:t>п</w:t>
            </w:r>
            <w:r w:rsidR="007D11FC" w:rsidRPr="00E045BB">
              <w:rPr>
                <w:b/>
                <w:sz w:val="20"/>
                <w:szCs w:val="20"/>
              </w:rPr>
              <w:t>ракт. занятий</w:t>
            </w:r>
          </w:p>
        </w:tc>
      </w:tr>
      <w:tr w:rsidR="007D11FC" w:rsidRPr="00567496" w14:paraId="626801FD" w14:textId="77777777" w:rsidTr="00873D8D">
        <w:trPr>
          <w:trHeight w:val="233"/>
        </w:trPr>
        <w:tc>
          <w:tcPr>
            <w:tcW w:w="927" w:type="dxa"/>
            <w:tcBorders>
              <w:top w:val="single" w:sz="12" w:space="0" w:color="000000"/>
              <w:left w:val="single" w:sz="12" w:space="0" w:color="000000"/>
              <w:bottom w:val="single" w:sz="12" w:space="0" w:color="000000"/>
              <w:right w:val="single" w:sz="12" w:space="0" w:color="000000"/>
            </w:tcBorders>
            <w:vAlign w:val="center"/>
          </w:tcPr>
          <w:p w14:paraId="69B7243F" w14:textId="4D840C64" w:rsidR="007D11FC" w:rsidRPr="00E045BB" w:rsidRDefault="00873D8D" w:rsidP="00223547">
            <w:pPr>
              <w:rPr>
                <w:b/>
              </w:rPr>
            </w:pPr>
            <w:r>
              <w:rPr>
                <w:b/>
              </w:rPr>
              <w:t>1</w:t>
            </w:r>
          </w:p>
        </w:tc>
        <w:tc>
          <w:tcPr>
            <w:tcW w:w="3974" w:type="dxa"/>
            <w:tcBorders>
              <w:top w:val="single" w:sz="12" w:space="0" w:color="000000"/>
              <w:left w:val="single" w:sz="12" w:space="0" w:color="000000"/>
              <w:bottom w:val="single" w:sz="12" w:space="0" w:color="000000"/>
              <w:right w:val="single" w:sz="12" w:space="0" w:color="000000"/>
            </w:tcBorders>
            <w:vAlign w:val="center"/>
          </w:tcPr>
          <w:p w14:paraId="31F66219" w14:textId="77777777" w:rsidR="007D11FC" w:rsidRPr="009C13CC" w:rsidRDefault="007D11FC" w:rsidP="00E740E7">
            <w:pPr>
              <w:jc w:val="left"/>
            </w:pPr>
            <w:r w:rsidRPr="009C13CC">
              <w:t>Правовая подготовка</w:t>
            </w:r>
          </w:p>
        </w:tc>
        <w:tc>
          <w:tcPr>
            <w:tcW w:w="1096" w:type="dxa"/>
            <w:tcBorders>
              <w:top w:val="single" w:sz="12" w:space="0" w:color="000000"/>
              <w:left w:val="single" w:sz="12" w:space="0" w:color="000000"/>
              <w:bottom w:val="single" w:sz="12" w:space="0" w:color="000000"/>
              <w:right w:val="single" w:sz="12" w:space="0" w:color="000000"/>
            </w:tcBorders>
            <w:vAlign w:val="center"/>
          </w:tcPr>
          <w:p w14:paraId="541E316C" w14:textId="77777777" w:rsidR="007D11FC" w:rsidRPr="00C2567C" w:rsidRDefault="007D11FC" w:rsidP="00223547">
            <w:pPr>
              <w:rPr>
                <w:b/>
              </w:rPr>
            </w:pPr>
            <w:r>
              <w:rPr>
                <w:b/>
              </w:rPr>
              <w:t>З</w:t>
            </w:r>
          </w:p>
        </w:tc>
        <w:tc>
          <w:tcPr>
            <w:tcW w:w="959" w:type="dxa"/>
            <w:tcBorders>
              <w:top w:val="single" w:sz="12" w:space="0" w:color="000000"/>
              <w:left w:val="single" w:sz="12" w:space="0" w:color="000000"/>
              <w:bottom w:val="single" w:sz="12" w:space="0" w:color="000000"/>
              <w:right w:val="single" w:sz="12" w:space="0" w:color="000000"/>
            </w:tcBorders>
            <w:vAlign w:val="center"/>
          </w:tcPr>
          <w:p w14:paraId="255ADBFF" w14:textId="77777777" w:rsidR="007D11FC" w:rsidRPr="009C13CC" w:rsidRDefault="007D11FC" w:rsidP="00223547">
            <w:r>
              <w:t>1</w:t>
            </w:r>
          </w:p>
        </w:tc>
        <w:tc>
          <w:tcPr>
            <w:tcW w:w="1233" w:type="dxa"/>
            <w:tcBorders>
              <w:top w:val="single" w:sz="12" w:space="0" w:color="000000"/>
              <w:left w:val="single" w:sz="12" w:space="0" w:color="000000"/>
              <w:bottom w:val="single" w:sz="12" w:space="0" w:color="000000"/>
              <w:right w:val="single" w:sz="12" w:space="0" w:color="000000"/>
            </w:tcBorders>
            <w:vAlign w:val="center"/>
          </w:tcPr>
          <w:p w14:paraId="29B67E5C" w14:textId="77777777" w:rsidR="007D11FC" w:rsidRPr="009C13CC" w:rsidRDefault="007D11FC" w:rsidP="00223547">
            <w:r>
              <w:t>0,5</w:t>
            </w:r>
          </w:p>
        </w:tc>
        <w:tc>
          <w:tcPr>
            <w:tcW w:w="1370" w:type="dxa"/>
            <w:tcBorders>
              <w:top w:val="single" w:sz="12" w:space="0" w:color="000000"/>
              <w:left w:val="single" w:sz="12" w:space="0" w:color="000000"/>
              <w:bottom w:val="single" w:sz="12" w:space="0" w:color="000000"/>
              <w:right w:val="single" w:sz="12" w:space="0" w:color="000000"/>
            </w:tcBorders>
          </w:tcPr>
          <w:p w14:paraId="591A5627" w14:textId="77777777" w:rsidR="007D11FC" w:rsidRDefault="007D11FC" w:rsidP="00223547">
            <w:r w:rsidRPr="00131A97">
              <w:t>0,5</w:t>
            </w:r>
          </w:p>
        </w:tc>
      </w:tr>
      <w:tr w:rsidR="007D11FC" w:rsidRPr="00567496" w14:paraId="1F800302" w14:textId="77777777" w:rsidTr="00873D8D">
        <w:trPr>
          <w:trHeight w:val="233"/>
        </w:trPr>
        <w:tc>
          <w:tcPr>
            <w:tcW w:w="927" w:type="dxa"/>
            <w:tcBorders>
              <w:top w:val="single" w:sz="12" w:space="0" w:color="000000"/>
              <w:left w:val="single" w:sz="12" w:space="0" w:color="000000"/>
              <w:bottom w:val="single" w:sz="12" w:space="0" w:color="000000"/>
              <w:right w:val="single" w:sz="12" w:space="0" w:color="000000"/>
            </w:tcBorders>
            <w:vAlign w:val="center"/>
          </w:tcPr>
          <w:p w14:paraId="4B212F5C" w14:textId="5DDC44BF" w:rsidR="007D11FC" w:rsidRPr="00E045BB" w:rsidRDefault="00873D8D" w:rsidP="00223547">
            <w:pPr>
              <w:rPr>
                <w:b/>
              </w:rPr>
            </w:pPr>
            <w:r>
              <w:rPr>
                <w:b/>
              </w:rPr>
              <w:t>2</w:t>
            </w:r>
          </w:p>
        </w:tc>
        <w:tc>
          <w:tcPr>
            <w:tcW w:w="3974" w:type="dxa"/>
            <w:tcBorders>
              <w:top w:val="single" w:sz="12" w:space="0" w:color="000000"/>
              <w:left w:val="single" w:sz="12" w:space="0" w:color="000000"/>
              <w:bottom w:val="single" w:sz="12" w:space="0" w:color="000000"/>
              <w:right w:val="single" w:sz="12" w:space="0" w:color="000000"/>
            </w:tcBorders>
            <w:vAlign w:val="center"/>
          </w:tcPr>
          <w:p w14:paraId="5322BE34" w14:textId="77777777" w:rsidR="007D11FC" w:rsidRPr="009C13CC" w:rsidRDefault="007D11FC" w:rsidP="00E740E7">
            <w:pPr>
              <w:jc w:val="left"/>
            </w:pPr>
            <w:r w:rsidRPr="009C13CC">
              <w:t>Тактико-специальная подготовка</w:t>
            </w:r>
          </w:p>
        </w:tc>
        <w:tc>
          <w:tcPr>
            <w:tcW w:w="1096" w:type="dxa"/>
            <w:tcBorders>
              <w:top w:val="single" w:sz="12" w:space="0" w:color="000000"/>
              <w:left w:val="single" w:sz="12" w:space="0" w:color="000000"/>
              <w:bottom w:val="single" w:sz="12" w:space="0" w:color="000000"/>
              <w:right w:val="single" w:sz="12" w:space="0" w:color="000000"/>
            </w:tcBorders>
            <w:vAlign w:val="center"/>
          </w:tcPr>
          <w:p w14:paraId="76E7AC4D" w14:textId="77777777" w:rsidR="007D11FC" w:rsidRPr="00E045BB" w:rsidRDefault="007D11FC" w:rsidP="00223547">
            <w:pPr>
              <w:rPr>
                <w:b/>
              </w:rPr>
            </w:pPr>
            <w:r>
              <w:rPr>
                <w:b/>
              </w:rPr>
              <w:t>З</w:t>
            </w:r>
          </w:p>
        </w:tc>
        <w:tc>
          <w:tcPr>
            <w:tcW w:w="959" w:type="dxa"/>
            <w:tcBorders>
              <w:top w:val="single" w:sz="12" w:space="0" w:color="000000"/>
              <w:left w:val="single" w:sz="12" w:space="0" w:color="000000"/>
              <w:bottom w:val="single" w:sz="12" w:space="0" w:color="000000"/>
              <w:right w:val="single" w:sz="12" w:space="0" w:color="000000"/>
            </w:tcBorders>
            <w:vAlign w:val="center"/>
          </w:tcPr>
          <w:p w14:paraId="30C9F6E4" w14:textId="77777777" w:rsidR="007D11FC" w:rsidRPr="009C13CC" w:rsidRDefault="007D11FC" w:rsidP="00223547">
            <w:r>
              <w:t>1</w:t>
            </w:r>
          </w:p>
        </w:tc>
        <w:tc>
          <w:tcPr>
            <w:tcW w:w="1233" w:type="dxa"/>
            <w:tcBorders>
              <w:top w:val="single" w:sz="12" w:space="0" w:color="000000"/>
              <w:left w:val="single" w:sz="12" w:space="0" w:color="000000"/>
              <w:bottom w:val="single" w:sz="12" w:space="0" w:color="000000"/>
              <w:right w:val="single" w:sz="12" w:space="0" w:color="000000"/>
            </w:tcBorders>
          </w:tcPr>
          <w:p w14:paraId="4F11587A" w14:textId="77777777" w:rsidR="007D11FC" w:rsidRDefault="007D11FC" w:rsidP="00223547">
            <w:r w:rsidRPr="000905BF">
              <w:t>0,5</w:t>
            </w:r>
          </w:p>
        </w:tc>
        <w:tc>
          <w:tcPr>
            <w:tcW w:w="1370" w:type="dxa"/>
            <w:tcBorders>
              <w:top w:val="single" w:sz="12" w:space="0" w:color="000000"/>
              <w:left w:val="single" w:sz="12" w:space="0" w:color="000000"/>
              <w:bottom w:val="single" w:sz="12" w:space="0" w:color="000000"/>
              <w:right w:val="single" w:sz="12" w:space="0" w:color="000000"/>
            </w:tcBorders>
          </w:tcPr>
          <w:p w14:paraId="677C1D61" w14:textId="77777777" w:rsidR="007D11FC" w:rsidRDefault="007D11FC" w:rsidP="00223547">
            <w:r w:rsidRPr="00131A97">
              <w:t>0,5</w:t>
            </w:r>
          </w:p>
        </w:tc>
      </w:tr>
      <w:tr w:rsidR="007D11FC" w:rsidRPr="00567496" w14:paraId="60056984" w14:textId="77777777" w:rsidTr="00873D8D">
        <w:trPr>
          <w:trHeight w:val="233"/>
        </w:trPr>
        <w:tc>
          <w:tcPr>
            <w:tcW w:w="927" w:type="dxa"/>
            <w:tcBorders>
              <w:top w:val="single" w:sz="12" w:space="0" w:color="000000"/>
              <w:left w:val="single" w:sz="12" w:space="0" w:color="000000"/>
              <w:bottom w:val="single" w:sz="12" w:space="0" w:color="000000"/>
              <w:right w:val="single" w:sz="12" w:space="0" w:color="000000"/>
            </w:tcBorders>
            <w:vAlign w:val="center"/>
          </w:tcPr>
          <w:p w14:paraId="0D00255E" w14:textId="66464D38" w:rsidR="007D11FC" w:rsidRPr="00E045BB" w:rsidRDefault="00873D8D" w:rsidP="00223547">
            <w:pPr>
              <w:rPr>
                <w:b/>
              </w:rPr>
            </w:pPr>
            <w:r>
              <w:rPr>
                <w:b/>
              </w:rPr>
              <w:t>3</w:t>
            </w:r>
          </w:p>
        </w:tc>
        <w:tc>
          <w:tcPr>
            <w:tcW w:w="3974" w:type="dxa"/>
            <w:tcBorders>
              <w:top w:val="single" w:sz="12" w:space="0" w:color="000000"/>
              <w:left w:val="single" w:sz="12" w:space="0" w:color="000000"/>
              <w:bottom w:val="single" w:sz="12" w:space="0" w:color="000000"/>
              <w:right w:val="single" w:sz="12" w:space="0" w:color="000000"/>
            </w:tcBorders>
            <w:vAlign w:val="center"/>
          </w:tcPr>
          <w:p w14:paraId="59A63F1E" w14:textId="77777777" w:rsidR="007D11FC" w:rsidRPr="009C13CC" w:rsidRDefault="007D11FC" w:rsidP="00E740E7">
            <w:pPr>
              <w:jc w:val="left"/>
            </w:pPr>
            <w:r w:rsidRPr="009C13CC">
              <w:t>Техническая подготовка</w:t>
            </w:r>
          </w:p>
        </w:tc>
        <w:tc>
          <w:tcPr>
            <w:tcW w:w="1096" w:type="dxa"/>
            <w:tcBorders>
              <w:top w:val="single" w:sz="12" w:space="0" w:color="000000"/>
              <w:left w:val="single" w:sz="12" w:space="0" w:color="000000"/>
              <w:bottom w:val="single" w:sz="12" w:space="0" w:color="000000"/>
              <w:right w:val="single" w:sz="12" w:space="0" w:color="000000"/>
            </w:tcBorders>
            <w:vAlign w:val="center"/>
          </w:tcPr>
          <w:p w14:paraId="59D05609" w14:textId="77777777" w:rsidR="007D11FC" w:rsidRPr="00E045BB" w:rsidRDefault="007D11FC" w:rsidP="00223547">
            <w:pPr>
              <w:rPr>
                <w:b/>
              </w:rPr>
            </w:pPr>
            <w:r w:rsidRPr="00E045BB">
              <w:rPr>
                <w:b/>
              </w:rPr>
              <w:t>З</w:t>
            </w:r>
          </w:p>
        </w:tc>
        <w:tc>
          <w:tcPr>
            <w:tcW w:w="959" w:type="dxa"/>
            <w:tcBorders>
              <w:top w:val="single" w:sz="12" w:space="0" w:color="000000"/>
              <w:left w:val="single" w:sz="12" w:space="0" w:color="000000"/>
              <w:bottom w:val="single" w:sz="12" w:space="0" w:color="000000"/>
              <w:right w:val="single" w:sz="12" w:space="0" w:color="000000"/>
            </w:tcBorders>
            <w:vAlign w:val="center"/>
          </w:tcPr>
          <w:p w14:paraId="288185F1" w14:textId="77777777" w:rsidR="007D11FC" w:rsidRPr="009C13CC" w:rsidRDefault="007D11FC" w:rsidP="00223547">
            <w:r>
              <w:t>1</w:t>
            </w:r>
          </w:p>
        </w:tc>
        <w:tc>
          <w:tcPr>
            <w:tcW w:w="1233" w:type="dxa"/>
            <w:tcBorders>
              <w:top w:val="single" w:sz="12" w:space="0" w:color="000000"/>
              <w:left w:val="single" w:sz="12" w:space="0" w:color="000000"/>
              <w:bottom w:val="single" w:sz="12" w:space="0" w:color="000000"/>
              <w:right w:val="single" w:sz="12" w:space="0" w:color="000000"/>
            </w:tcBorders>
          </w:tcPr>
          <w:p w14:paraId="0BFC2CE5" w14:textId="77777777" w:rsidR="007D11FC" w:rsidRDefault="007D11FC" w:rsidP="00223547">
            <w:r w:rsidRPr="000905BF">
              <w:t>0,5</w:t>
            </w:r>
          </w:p>
        </w:tc>
        <w:tc>
          <w:tcPr>
            <w:tcW w:w="1370" w:type="dxa"/>
            <w:tcBorders>
              <w:top w:val="single" w:sz="12" w:space="0" w:color="000000"/>
              <w:left w:val="single" w:sz="12" w:space="0" w:color="000000"/>
              <w:bottom w:val="single" w:sz="12" w:space="0" w:color="000000"/>
              <w:right w:val="single" w:sz="12" w:space="0" w:color="000000"/>
            </w:tcBorders>
          </w:tcPr>
          <w:p w14:paraId="64530576" w14:textId="77777777" w:rsidR="007D11FC" w:rsidRDefault="007D11FC" w:rsidP="00223547">
            <w:r w:rsidRPr="00131A97">
              <w:t>0,5</w:t>
            </w:r>
          </w:p>
        </w:tc>
      </w:tr>
      <w:tr w:rsidR="007D11FC" w:rsidRPr="00567496" w14:paraId="167AEB08" w14:textId="77777777" w:rsidTr="00873D8D">
        <w:trPr>
          <w:trHeight w:val="233"/>
        </w:trPr>
        <w:tc>
          <w:tcPr>
            <w:tcW w:w="927" w:type="dxa"/>
            <w:tcBorders>
              <w:top w:val="single" w:sz="12" w:space="0" w:color="000000"/>
              <w:left w:val="single" w:sz="12" w:space="0" w:color="000000"/>
              <w:bottom w:val="single" w:sz="12" w:space="0" w:color="000000"/>
              <w:right w:val="single" w:sz="12" w:space="0" w:color="000000"/>
            </w:tcBorders>
            <w:vAlign w:val="center"/>
          </w:tcPr>
          <w:p w14:paraId="4AADCB23" w14:textId="320D4485" w:rsidR="007D11FC" w:rsidRPr="00E045BB" w:rsidRDefault="00873D8D" w:rsidP="00223547">
            <w:pPr>
              <w:rPr>
                <w:b/>
              </w:rPr>
            </w:pPr>
            <w:r>
              <w:rPr>
                <w:b/>
              </w:rPr>
              <w:t>4</w:t>
            </w:r>
          </w:p>
        </w:tc>
        <w:tc>
          <w:tcPr>
            <w:tcW w:w="3974" w:type="dxa"/>
            <w:tcBorders>
              <w:top w:val="single" w:sz="12" w:space="0" w:color="000000"/>
              <w:left w:val="single" w:sz="12" w:space="0" w:color="000000"/>
              <w:bottom w:val="single" w:sz="12" w:space="0" w:color="000000"/>
              <w:right w:val="single" w:sz="12" w:space="0" w:color="000000"/>
            </w:tcBorders>
            <w:vAlign w:val="center"/>
          </w:tcPr>
          <w:p w14:paraId="0856E3EC" w14:textId="77777777" w:rsidR="007D11FC" w:rsidRPr="009C13CC" w:rsidRDefault="007D11FC" w:rsidP="00E740E7">
            <w:pPr>
              <w:jc w:val="left"/>
            </w:pPr>
            <w:r w:rsidRPr="009C13CC">
              <w:t>Использование специальных средств</w:t>
            </w:r>
          </w:p>
        </w:tc>
        <w:tc>
          <w:tcPr>
            <w:tcW w:w="1096" w:type="dxa"/>
            <w:tcBorders>
              <w:top w:val="single" w:sz="12" w:space="0" w:color="000000"/>
              <w:left w:val="single" w:sz="12" w:space="0" w:color="000000"/>
              <w:bottom w:val="single" w:sz="12" w:space="0" w:color="000000"/>
              <w:right w:val="single" w:sz="12" w:space="0" w:color="000000"/>
            </w:tcBorders>
            <w:vAlign w:val="center"/>
          </w:tcPr>
          <w:p w14:paraId="08727EEC" w14:textId="77777777" w:rsidR="007D11FC" w:rsidRPr="00E045BB" w:rsidRDefault="007D11FC" w:rsidP="00223547">
            <w:pPr>
              <w:rPr>
                <w:b/>
              </w:rPr>
            </w:pPr>
            <w:r w:rsidRPr="00E045BB">
              <w:rPr>
                <w:b/>
              </w:rPr>
              <w:t>З</w:t>
            </w:r>
          </w:p>
        </w:tc>
        <w:tc>
          <w:tcPr>
            <w:tcW w:w="959" w:type="dxa"/>
            <w:tcBorders>
              <w:top w:val="single" w:sz="12" w:space="0" w:color="000000"/>
              <w:left w:val="single" w:sz="12" w:space="0" w:color="000000"/>
              <w:bottom w:val="single" w:sz="12" w:space="0" w:color="000000"/>
              <w:right w:val="single" w:sz="12" w:space="0" w:color="000000"/>
            </w:tcBorders>
            <w:vAlign w:val="center"/>
          </w:tcPr>
          <w:p w14:paraId="2B7BE154" w14:textId="77777777" w:rsidR="007D11FC" w:rsidRPr="009C13CC" w:rsidRDefault="007D11FC" w:rsidP="00223547">
            <w:r>
              <w:t>1</w:t>
            </w:r>
          </w:p>
        </w:tc>
        <w:tc>
          <w:tcPr>
            <w:tcW w:w="1233" w:type="dxa"/>
            <w:tcBorders>
              <w:top w:val="single" w:sz="12" w:space="0" w:color="000000"/>
              <w:left w:val="single" w:sz="12" w:space="0" w:color="000000"/>
              <w:bottom w:val="single" w:sz="12" w:space="0" w:color="000000"/>
              <w:right w:val="single" w:sz="12" w:space="0" w:color="000000"/>
            </w:tcBorders>
            <w:vAlign w:val="center"/>
          </w:tcPr>
          <w:p w14:paraId="4A8012D4" w14:textId="77777777" w:rsidR="007D11FC" w:rsidRDefault="007D11FC" w:rsidP="00E740E7">
            <w:r w:rsidRPr="000905BF">
              <w:t>0,5</w:t>
            </w:r>
          </w:p>
        </w:tc>
        <w:tc>
          <w:tcPr>
            <w:tcW w:w="1370" w:type="dxa"/>
            <w:tcBorders>
              <w:top w:val="single" w:sz="12" w:space="0" w:color="000000"/>
              <w:left w:val="single" w:sz="12" w:space="0" w:color="000000"/>
              <w:bottom w:val="single" w:sz="12" w:space="0" w:color="000000"/>
              <w:right w:val="single" w:sz="12" w:space="0" w:color="000000"/>
            </w:tcBorders>
            <w:vAlign w:val="center"/>
          </w:tcPr>
          <w:p w14:paraId="2E5F3B83" w14:textId="77777777" w:rsidR="007D11FC" w:rsidRDefault="007D11FC" w:rsidP="00E740E7">
            <w:r w:rsidRPr="00131A97">
              <w:t>0,5</w:t>
            </w:r>
          </w:p>
        </w:tc>
      </w:tr>
      <w:tr w:rsidR="007D11FC" w:rsidRPr="00567496" w14:paraId="4DE081A1" w14:textId="77777777" w:rsidTr="00873D8D">
        <w:trPr>
          <w:trHeight w:val="233"/>
        </w:trPr>
        <w:tc>
          <w:tcPr>
            <w:tcW w:w="927" w:type="dxa"/>
            <w:tcBorders>
              <w:top w:val="single" w:sz="12" w:space="0" w:color="000000"/>
              <w:left w:val="single" w:sz="12" w:space="0" w:color="000000"/>
              <w:bottom w:val="single" w:sz="12" w:space="0" w:color="000000"/>
              <w:right w:val="single" w:sz="12" w:space="0" w:color="000000"/>
            </w:tcBorders>
            <w:vAlign w:val="center"/>
          </w:tcPr>
          <w:p w14:paraId="04974E9A" w14:textId="420A80BA" w:rsidR="007D11FC" w:rsidRDefault="00873D8D" w:rsidP="00223547">
            <w:pPr>
              <w:rPr>
                <w:b/>
              </w:rPr>
            </w:pPr>
            <w:r>
              <w:rPr>
                <w:b/>
              </w:rPr>
              <w:t>5</w:t>
            </w:r>
          </w:p>
        </w:tc>
        <w:tc>
          <w:tcPr>
            <w:tcW w:w="3974" w:type="dxa"/>
            <w:tcBorders>
              <w:top w:val="single" w:sz="12" w:space="0" w:color="000000"/>
              <w:left w:val="single" w:sz="12" w:space="0" w:color="000000"/>
              <w:bottom w:val="single" w:sz="12" w:space="0" w:color="000000"/>
              <w:right w:val="single" w:sz="12" w:space="0" w:color="000000"/>
            </w:tcBorders>
            <w:vAlign w:val="center"/>
          </w:tcPr>
          <w:p w14:paraId="3BAF225E" w14:textId="77777777" w:rsidR="007D11FC" w:rsidRPr="009C13CC" w:rsidRDefault="007D11FC" w:rsidP="00E740E7">
            <w:pPr>
              <w:jc w:val="left"/>
            </w:pPr>
            <w:r>
              <w:t>Оказание первой помощи</w:t>
            </w:r>
          </w:p>
        </w:tc>
        <w:tc>
          <w:tcPr>
            <w:tcW w:w="1096" w:type="dxa"/>
            <w:tcBorders>
              <w:top w:val="single" w:sz="12" w:space="0" w:color="000000"/>
              <w:left w:val="single" w:sz="12" w:space="0" w:color="000000"/>
              <w:bottom w:val="single" w:sz="12" w:space="0" w:color="000000"/>
              <w:right w:val="single" w:sz="12" w:space="0" w:color="000000"/>
            </w:tcBorders>
            <w:vAlign w:val="center"/>
          </w:tcPr>
          <w:p w14:paraId="48C6415F" w14:textId="77777777" w:rsidR="007D11FC" w:rsidRPr="00E045BB" w:rsidRDefault="007D11FC" w:rsidP="00223547">
            <w:pPr>
              <w:rPr>
                <w:b/>
              </w:rPr>
            </w:pPr>
            <w:r w:rsidRPr="00E045BB">
              <w:rPr>
                <w:b/>
              </w:rPr>
              <w:t>З</w:t>
            </w:r>
          </w:p>
        </w:tc>
        <w:tc>
          <w:tcPr>
            <w:tcW w:w="959" w:type="dxa"/>
            <w:tcBorders>
              <w:top w:val="single" w:sz="12" w:space="0" w:color="000000"/>
              <w:left w:val="single" w:sz="12" w:space="0" w:color="000000"/>
              <w:bottom w:val="single" w:sz="12" w:space="0" w:color="000000"/>
              <w:right w:val="single" w:sz="12" w:space="0" w:color="000000"/>
            </w:tcBorders>
            <w:vAlign w:val="center"/>
          </w:tcPr>
          <w:p w14:paraId="78C6AF74" w14:textId="77777777" w:rsidR="007D11FC" w:rsidRDefault="007D11FC" w:rsidP="00223547">
            <w:r>
              <w:t>1</w:t>
            </w:r>
          </w:p>
        </w:tc>
        <w:tc>
          <w:tcPr>
            <w:tcW w:w="1233" w:type="dxa"/>
            <w:tcBorders>
              <w:top w:val="single" w:sz="12" w:space="0" w:color="000000"/>
              <w:left w:val="single" w:sz="12" w:space="0" w:color="000000"/>
              <w:bottom w:val="single" w:sz="12" w:space="0" w:color="000000"/>
              <w:right w:val="single" w:sz="12" w:space="0" w:color="000000"/>
            </w:tcBorders>
          </w:tcPr>
          <w:p w14:paraId="7945DC17" w14:textId="77777777" w:rsidR="007D11FC" w:rsidRDefault="007D11FC" w:rsidP="00223547">
            <w:r w:rsidRPr="000905BF">
              <w:t>0,5</w:t>
            </w:r>
          </w:p>
        </w:tc>
        <w:tc>
          <w:tcPr>
            <w:tcW w:w="1370" w:type="dxa"/>
            <w:tcBorders>
              <w:top w:val="single" w:sz="12" w:space="0" w:color="000000"/>
              <w:left w:val="single" w:sz="12" w:space="0" w:color="000000"/>
              <w:bottom w:val="single" w:sz="12" w:space="0" w:color="000000"/>
              <w:right w:val="single" w:sz="12" w:space="0" w:color="000000"/>
            </w:tcBorders>
          </w:tcPr>
          <w:p w14:paraId="08194E61" w14:textId="77777777" w:rsidR="007D11FC" w:rsidRDefault="007D11FC" w:rsidP="00223547">
            <w:r w:rsidRPr="00131A97">
              <w:t>0,5</w:t>
            </w:r>
          </w:p>
        </w:tc>
      </w:tr>
      <w:tr w:rsidR="007D11FC" w:rsidRPr="00567496" w14:paraId="5B2CC3F4" w14:textId="77777777" w:rsidTr="00873D8D">
        <w:trPr>
          <w:trHeight w:val="233"/>
        </w:trPr>
        <w:tc>
          <w:tcPr>
            <w:tcW w:w="927" w:type="dxa"/>
            <w:tcBorders>
              <w:top w:val="single" w:sz="12" w:space="0" w:color="000000"/>
              <w:left w:val="single" w:sz="12" w:space="0" w:color="000000"/>
              <w:bottom w:val="single" w:sz="12" w:space="0" w:color="000000"/>
              <w:right w:val="single" w:sz="12" w:space="0" w:color="000000"/>
            </w:tcBorders>
            <w:vAlign w:val="center"/>
          </w:tcPr>
          <w:p w14:paraId="38D9E5A4" w14:textId="27F93451" w:rsidR="007D11FC" w:rsidRDefault="00873D8D" w:rsidP="00223547">
            <w:pPr>
              <w:rPr>
                <w:b/>
              </w:rPr>
            </w:pPr>
            <w:r>
              <w:rPr>
                <w:b/>
              </w:rPr>
              <w:t>6</w:t>
            </w:r>
          </w:p>
        </w:tc>
        <w:tc>
          <w:tcPr>
            <w:tcW w:w="3974" w:type="dxa"/>
            <w:tcBorders>
              <w:top w:val="single" w:sz="12" w:space="0" w:color="000000"/>
              <w:left w:val="single" w:sz="12" w:space="0" w:color="000000"/>
              <w:bottom w:val="single" w:sz="12" w:space="0" w:color="000000"/>
              <w:right w:val="single" w:sz="12" w:space="0" w:color="000000"/>
            </w:tcBorders>
            <w:vAlign w:val="center"/>
          </w:tcPr>
          <w:p w14:paraId="1A4B8A7D" w14:textId="77777777" w:rsidR="007D11FC" w:rsidRDefault="007D11FC" w:rsidP="00E740E7">
            <w:pPr>
              <w:jc w:val="left"/>
            </w:pPr>
            <w:r>
              <w:t>Противодействие терроризму</w:t>
            </w:r>
          </w:p>
        </w:tc>
        <w:tc>
          <w:tcPr>
            <w:tcW w:w="1096" w:type="dxa"/>
            <w:tcBorders>
              <w:top w:val="single" w:sz="12" w:space="0" w:color="000000"/>
              <w:left w:val="single" w:sz="12" w:space="0" w:color="000000"/>
              <w:bottom w:val="single" w:sz="12" w:space="0" w:color="000000"/>
              <w:right w:val="single" w:sz="12" w:space="0" w:color="000000"/>
            </w:tcBorders>
            <w:vAlign w:val="center"/>
          </w:tcPr>
          <w:p w14:paraId="5F0CA2F1" w14:textId="77777777" w:rsidR="007D11FC" w:rsidRPr="00E045BB" w:rsidRDefault="007D11FC" w:rsidP="00223547">
            <w:pPr>
              <w:rPr>
                <w:b/>
              </w:rPr>
            </w:pPr>
            <w:r>
              <w:rPr>
                <w:b/>
              </w:rPr>
              <w:t>З</w:t>
            </w:r>
          </w:p>
        </w:tc>
        <w:tc>
          <w:tcPr>
            <w:tcW w:w="959" w:type="dxa"/>
            <w:tcBorders>
              <w:top w:val="single" w:sz="12" w:space="0" w:color="000000"/>
              <w:left w:val="single" w:sz="12" w:space="0" w:color="000000"/>
              <w:bottom w:val="single" w:sz="12" w:space="0" w:color="000000"/>
              <w:right w:val="single" w:sz="12" w:space="0" w:color="000000"/>
            </w:tcBorders>
            <w:vAlign w:val="center"/>
          </w:tcPr>
          <w:p w14:paraId="02D3E6F9" w14:textId="77777777" w:rsidR="007D11FC" w:rsidRDefault="007D11FC" w:rsidP="00223547">
            <w:r>
              <w:t>1</w:t>
            </w:r>
          </w:p>
        </w:tc>
        <w:tc>
          <w:tcPr>
            <w:tcW w:w="1233" w:type="dxa"/>
            <w:tcBorders>
              <w:top w:val="single" w:sz="12" w:space="0" w:color="000000"/>
              <w:left w:val="single" w:sz="12" w:space="0" w:color="000000"/>
              <w:bottom w:val="single" w:sz="12" w:space="0" w:color="000000"/>
              <w:right w:val="single" w:sz="12" w:space="0" w:color="000000"/>
            </w:tcBorders>
          </w:tcPr>
          <w:p w14:paraId="165095C2" w14:textId="77777777" w:rsidR="007D11FC" w:rsidRDefault="007D11FC" w:rsidP="00223547">
            <w:r w:rsidRPr="000905BF">
              <w:t>0,5</w:t>
            </w:r>
          </w:p>
        </w:tc>
        <w:tc>
          <w:tcPr>
            <w:tcW w:w="1370" w:type="dxa"/>
            <w:tcBorders>
              <w:top w:val="single" w:sz="12" w:space="0" w:color="000000"/>
              <w:left w:val="single" w:sz="12" w:space="0" w:color="000000"/>
              <w:bottom w:val="single" w:sz="12" w:space="0" w:color="000000"/>
              <w:right w:val="single" w:sz="12" w:space="0" w:color="000000"/>
            </w:tcBorders>
          </w:tcPr>
          <w:p w14:paraId="2C8DE8E7" w14:textId="77777777" w:rsidR="007D11FC" w:rsidRDefault="007D11FC" w:rsidP="00223547">
            <w:r w:rsidRPr="00131A97">
              <w:t>0,5</w:t>
            </w:r>
          </w:p>
        </w:tc>
      </w:tr>
      <w:tr w:rsidR="007D11FC" w:rsidRPr="00567496" w14:paraId="707D03E7" w14:textId="77777777" w:rsidTr="00873D8D">
        <w:trPr>
          <w:trHeight w:val="233"/>
        </w:trPr>
        <w:tc>
          <w:tcPr>
            <w:tcW w:w="927" w:type="dxa"/>
            <w:tcBorders>
              <w:top w:val="single" w:sz="12" w:space="0" w:color="000000"/>
              <w:left w:val="single" w:sz="12" w:space="0" w:color="000000"/>
              <w:bottom w:val="single" w:sz="12" w:space="0" w:color="000000"/>
              <w:right w:val="single" w:sz="12" w:space="0" w:color="000000"/>
            </w:tcBorders>
            <w:vAlign w:val="center"/>
          </w:tcPr>
          <w:p w14:paraId="5F663FE8" w14:textId="77777777" w:rsidR="007D11FC" w:rsidRPr="00E045BB" w:rsidRDefault="007D11FC" w:rsidP="00223547">
            <w:pPr>
              <w:rPr>
                <w:b/>
              </w:rPr>
            </w:pPr>
            <w:r>
              <w:rPr>
                <w:b/>
              </w:rPr>
              <w:t>ИА</w:t>
            </w:r>
          </w:p>
        </w:tc>
        <w:tc>
          <w:tcPr>
            <w:tcW w:w="3974" w:type="dxa"/>
            <w:tcBorders>
              <w:top w:val="single" w:sz="12" w:space="0" w:color="000000"/>
              <w:left w:val="single" w:sz="12" w:space="0" w:color="000000"/>
              <w:bottom w:val="single" w:sz="12" w:space="0" w:color="000000"/>
              <w:right w:val="single" w:sz="12" w:space="0" w:color="000000"/>
            </w:tcBorders>
            <w:vAlign w:val="center"/>
          </w:tcPr>
          <w:p w14:paraId="70AE8012" w14:textId="77777777" w:rsidR="007D11FC" w:rsidRPr="009C13CC" w:rsidRDefault="007D11FC" w:rsidP="00E740E7">
            <w:pPr>
              <w:jc w:val="left"/>
            </w:pPr>
            <w:r w:rsidRPr="009C13CC">
              <w:t>Итоговая аттестация</w:t>
            </w:r>
          </w:p>
        </w:tc>
        <w:tc>
          <w:tcPr>
            <w:tcW w:w="1096" w:type="dxa"/>
            <w:tcBorders>
              <w:top w:val="single" w:sz="12" w:space="0" w:color="000000"/>
              <w:left w:val="single" w:sz="12" w:space="0" w:color="000000"/>
              <w:bottom w:val="single" w:sz="12" w:space="0" w:color="000000"/>
              <w:right w:val="single" w:sz="12" w:space="0" w:color="000000"/>
            </w:tcBorders>
            <w:vAlign w:val="center"/>
          </w:tcPr>
          <w:p w14:paraId="717415BE" w14:textId="77777777" w:rsidR="007D11FC" w:rsidRPr="00E045BB" w:rsidRDefault="007D11FC" w:rsidP="00223547">
            <w:pPr>
              <w:rPr>
                <w:b/>
              </w:rPr>
            </w:pPr>
            <w:r w:rsidRPr="00E045BB">
              <w:rPr>
                <w:b/>
              </w:rPr>
              <w:t>КЭ</w:t>
            </w:r>
          </w:p>
        </w:tc>
        <w:tc>
          <w:tcPr>
            <w:tcW w:w="959" w:type="dxa"/>
            <w:tcBorders>
              <w:top w:val="single" w:sz="12" w:space="0" w:color="000000"/>
              <w:left w:val="single" w:sz="12" w:space="0" w:color="000000"/>
              <w:bottom w:val="single" w:sz="12" w:space="0" w:color="000000"/>
              <w:right w:val="single" w:sz="12" w:space="0" w:color="000000"/>
            </w:tcBorders>
            <w:vAlign w:val="center"/>
          </w:tcPr>
          <w:p w14:paraId="0D7306BF" w14:textId="77777777" w:rsidR="007D11FC" w:rsidRPr="009C13CC" w:rsidRDefault="007D11FC" w:rsidP="00223547">
            <w:r w:rsidRPr="009C13CC">
              <w:t>2</w:t>
            </w:r>
          </w:p>
        </w:tc>
        <w:tc>
          <w:tcPr>
            <w:tcW w:w="1233" w:type="dxa"/>
            <w:tcBorders>
              <w:top w:val="single" w:sz="12" w:space="0" w:color="000000"/>
              <w:left w:val="single" w:sz="12" w:space="0" w:color="000000"/>
              <w:bottom w:val="single" w:sz="12" w:space="0" w:color="000000"/>
              <w:right w:val="single" w:sz="12" w:space="0" w:color="000000"/>
            </w:tcBorders>
            <w:vAlign w:val="center"/>
          </w:tcPr>
          <w:p w14:paraId="10D69672" w14:textId="77777777" w:rsidR="007D11FC" w:rsidRPr="00B21540" w:rsidRDefault="007D11FC" w:rsidP="00223547">
            <w:r>
              <w:t>1</w:t>
            </w:r>
          </w:p>
        </w:tc>
        <w:tc>
          <w:tcPr>
            <w:tcW w:w="1370" w:type="dxa"/>
            <w:tcBorders>
              <w:top w:val="single" w:sz="12" w:space="0" w:color="000000"/>
              <w:left w:val="single" w:sz="12" w:space="0" w:color="000000"/>
              <w:right w:val="single" w:sz="12" w:space="0" w:color="000000"/>
            </w:tcBorders>
            <w:vAlign w:val="center"/>
          </w:tcPr>
          <w:p w14:paraId="13564AB7" w14:textId="77777777" w:rsidR="007D11FC" w:rsidRPr="00B75A12" w:rsidRDefault="007D11FC" w:rsidP="00223547">
            <w:r w:rsidRPr="00B75A12">
              <w:t>1</w:t>
            </w:r>
          </w:p>
        </w:tc>
      </w:tr>
      <w:tr w:rsidR="007D11FC" w:rsidRPr="00567496" w14:paraId="7A03CD2F" w14:textId="77777777" w:rsidTr="00873D8D">
        <w:trPr>
          <w:trHeight w:val="20"/>
        </w:trPr>
        <w:tc>
          <w:tcPr>
            <w:tcW w:w="4901" w:type="dxa"/>
            <w:gridSpan w:val="2"/>
            <w:tcBorders>
              <w:top w:val="single" w:sz="12" w:space="0" w:color="000000"/>
              <w:bottom w:val="single" w:sz="12" w:space="0" w:color="000000"/>
              <w:right w:val="single" w:sz="12" w:space="0" w:color="000000"/>
            </w:tcBorders>
            <w:vAlign w:val="center"/>
          </w:tcPr>
          <w:p w14:paraId="070BA251" w14:textId="77777777" w:rsidR="007D11FC" w:rsidRPr="00C2567C" w:rsidRDefault="007D11FC" w:rsidP="00223547">
            <w:pPr>
              <w:rPr>
                <w:b/>
              </w:rPr>
            </w:pPr>
            <w:r w:rsidRPr="00C2567C">
              <w:rPr>
                <w:b/>
              </w:rPr>
              <w:t>Итого</w:t>
            </w:r>
          </w:p>
        </w:tc>
        <w:tc>
          <w:tcPr>
            <w:tcW w:w="1096" w:type="dxa"/>
            <w:tcBorders>
              <w:top w:val="single" w:sz="12" w:space="0" w:color="000000"/>
              <w:left w:val="single" w:sz="12" w:space="0" w:color="000000"/>
              <w:bottom w:val="single" w:sz="12" w:space="0" w:color="000000"/>
              <w:right w:val="single" w:sz="12" w:space="0" w:color="000000"/>
            </w:tcBorders>
            <w:vAlign w:val="center"/>
          </w:tcPr>
          <w:p w14:paraId="645EB864" w14:textId="77777777" w:rsidR="007D11FC" w:rsidRPr="00C2567C" w:rsidRDefault="007D11FC" w:rsidP="00223547">
            <w:pPr>
              <w:rPr>
                <w:b/>
              </w:rPr>
            </w:pPr>
            <w:r>
              <w:rPr>
                <w:b/>
              </w:rPr>
              <w:t>6З/1КЭ</w:t>
            </w:r>
          </w:p>
        </w:tc>
        <w:tc>
          <w:tcPr>
            <w:tcW w:w="959" w:type="dxa"/>
            <w:tcBorders>
              <w:top w:val="single" w:sz="12" w:space="0" w:color="000000"/>
              <w:left w:val="single" w:sz="12" w:space="0" w:color="000000"/>
              <w:bottom w:val="single" w:sz="12" w:space="0" w:color="000000"/>
              <w:right w:val="single" w:sz="12" w:space="0" w:color="000000"/>
            </w:tcBorders>
            <w:vAlign w:val="center"/>
          </w:tcPr>
          <w:p w14:paraId="20D4D2A9" w14:textId="77777777" w:rsidR="007D11FC" w:rsidRPr="00AF525B" w:rsidRDefault="007D11FC" w:rsidP="00223547">
            <w:pPr>
              <w:pStyle w:val="af0"/>
              <w:jc w:val="center"/>
              <w:rPr>
                <w:rFonts w:ascii="Times New Roman" w:hAnsi="Times New Roman"/>
                <w:b/>
                <w:sz w:val="28"/>
                <w:szCs w:val="28"/>
              </w:rPr>
            </w:pPr>
            <w:r w:rsidRPr="00AF525B">
              <w:rPr>
                <w:rFonts w:ascii="Times New Roman" w:hAnsi="Times New Roman"/>
                <w:b/>
                <w:sz w:val="28"/>
                <w:szCs w:val="28"/>
              </w:rPr>
              <w:t>8</w:t>
            </w:r>
          </w:p>
        </w:tc>
        <w:tc>
          <w:tcPr>
            <w:tcW w:w="1233" w:type="dxa"/>
            <w:tcBorders>
              <w:top w:val="single" w:sz="12" w:space="0" w:color="000000"/>
              <w:left w:val="single" w:sz="12" w:space="0" w:color="000000"/>
              <w:bottom w:val="single" w:sz="12" w:space="0" w:color="000000"/>
              <w:right w:val="single" w:sz="12" w:space="0" w:color="000000"/>
            </w:tcBorders>
            <w:vAlign w:val="center"/>
          </w:tcPr>
          <w:p w14:paraId="1FA25A50" w14:textId="77777777" w:rsidR="007D11FC" w:rsidRPr="00E045BB" w:rsidRDefault="007D11FC" w:rsidP="00223547">
            <w:pPr>
              <w:rPr>
                <w:b/>
              </w:rPr>
            </w:pPr>
            <w:r>
              <w:rPr>
                <w:b/>
              </w:rPr>
              <w:t>4</w:t>
            </w:r>
          </w:p>
        </w:tc>
        <w:tc>
          <w:tcPr>
            <w:tcW w:w="1370" w:type="dxa"/>
            <w:tcBorders>
              <w:top w:val="single" w:sz="12" w:space="0" w:color="000000"/>
              <w:left w:val="single" w:sz="12" w:space="0" w:color="000000"/>
              <w:bottom w:val="single" w:sz="12" w:space="0" w:color="000000"/>
              <w:right w:val="single" w:sz="12" w:space="0" w:color="000000"/>
            </w:tcBorders>
            <w:vAlign w:val="center"/>
          </w:tcPr>
          <w:p w14:paraId="326F7C64" w14:textId="77777777" w:rsidR="007D11FC" w:rsidRPr="00E045BB" w:rsidRDefault="007D11FC" w:rsidP="00223547">
            <w:pPr>
              <w:spacing w:line="276" w:lineRule="auto"/>
              <w:rPr>
                <w:b/>
              </w:rPr>
            </w:pPr>
            <w:r>
              <w:rPr>
                <w:b/>
              </w:rPr>
              <w:t>4</w:t>
            </w:r>
          </w:p>
        </w:tc>
      </w:tr>
    </w:tbl>
    <w:p w14:paraId="7EE38180" w14:textId="77777777" w:rsidR="007D11FC" w:rsidRDefault="007D11FC" w:rsidP="007D11FC"/>
    <w:p w14:paraId="78EC0E66" w14:textId="77777777" w:rsidR="007D11FC" w:rsidRDefault="007D11FC" w:rsidP="007D11FC"/>
    <w:p w14:paraId="12F1457C" w14:textId="77777777" w:rsidR="007D11FC" w:rsidRDefault="007D11FC" w:rsidP="007D11FC"/>
    <w:p w14:paraId="4D036536" w14:textId="30E44CDE" w:rsidR="007D11FC" w:rsidRDefault="007D11FC" w:rsidP="007D11FC"/>
    <w:p w14:paraId="4165BCE3" w14:textId="77777777" w:rsidR="00797F78" w:rsidRDefault="00797F78" w:rsidP="007D11FC"/>
    <w:p w14:paraId="164EA72E" w14:textId="77777777" w:rsidR="007D11FC" w:rsidRDefault="007D11FC" w:rsidP="007D11FC"/>
    <w:p w14:paraId="62704C07" w14:textId="77777777" w:rsidR="007D11FC" w:rsidRDefault="007D11FC" w:rsidP="007D11FC"/>
    <w:p w14:paraId="5C8517A2" w14:textId="3AED409A" w:rsidR="005D5D69" w:rsidRDefault="005D5D69" w:rsidP="007D11FC">
      <w:pPr>
        <w:ind w:firstLine="709"/>
        <w:rPr>
          <w:b/>
        </w:rPr>
      </w:pPr>
    </w:p>
    <w:p w14:paraId="3AD42AF0" w14:textId="78800E9A" w:rsidR="009006DE" w:rsidRDefault="009006DE" w:rsidP="007D11FC">
      <w:pPr>
        <w:ind w:firstLine="709"/>
        <w:rPr>
          <w:b/>
        </w:rPr>
      </w:pPr>
    </w:p>
    <w:p w14:paraId="63BD2CD8" w14:textId="6B6E40E5" w:rsidR="009006DE" w:rsidRDefault="009006DE" w:rsidP="007D11FC">
      <w:pPr>
        <w:ind w:firstLine="709"/>
        <w:rPr>
          <w:b/>
        </w:rPr>
      </w:pPr>
    </w:p>
    <w:p w14:paraId="7FBC76A4" w14:textId="77777777" w:rsidR="009006DE" w:rsidRDefault="009006DE" w:rsidP="007D11FC">
      <w:pPr>
        <w:ind w:firstLine="709"/>
        <w:rPr>
          <w:b/>
        </w:rPr>
      </w:pPr>
    </w:p>
    <w:p w14:paraId="0DB51ABF" w14:textId="77777777" w:rsidR="005D5D69" w:rsidRDefault="005D5D69" w:rsidP="007D11FC">
      <w:pPr>
        <w:ind w:firstLine="709"/>
        <w:rPr>
          <w:b/>
        </w:rPr>
      </w:pPr>
    </w:p>
    <w:p w14:paraId="7A301366" w14:textId="77777777" w:rsidR="005D5D69" w:rsidRDefault="005D5D69" w:rsidP="007D11FC">
      <w:pPr>
        <w:ind w:firstLine="709"/>
        <w:rPr>
          <w:b/>
        </w:rPr>
      </w:pPr>
    </w:p>
    <w:p w14:paraId="6533E349" w14:textId="77CFCE73" w:rsidR="007D11FC" w:rsidRPr="00567496" w:rsidRDefault="008A61DE" w:rsidP="007D11FC">
      <w:pPr>
        <w:ind w:firstLine="709"/>
        <w:rPr>
          <w:b/>
        </w:rPr>
      </w:pPr>
      <w:r>
        <w:rPr>
          <w:b/>
        </w:rPr>
        <w:lastRenderedPageBreak/>
        <w:t xml:space="preserve">9.1.2. </w:t>
      </w:r>
      <w:r w:rsidR="007D11FC" w:rsidRPr="00567496">
        <w:rPr>
          <w:b/>
        </w:rPr>
        <w:t>УЧЕБНЫЙ ПЛАН</w:t>
      </w:r>
    </w:p>
    <w:p w14:paraId="12A35033" w14:textId="77777777" w:rsidR="007D11FC" w:rsidRPr="00567496" w:rsidRDefault="007D11FC" w:rsidP="007D11FC">
      <w:pPr>
        <w:ind w:firstLine="709"/>
      </w:pPr>
    </w:p>
    <w:p w14:paraId="1E485E7D" w14:textId="77777777" w:rsidR="007D11FC" w:rsidRDefault="007D11FC" w:rsidP="007D11FC">
      <w:pPr>
        <w:ind w:firstLine="709"/>
      </w:pPr>
      <w:r w:rsidRPr="00567496">
        <w:t xml:space="preserve">основной </w:t>
      </w:r>
      <w:r>
        <w:t xml:space="preserve">образовательной </w:t>
      </w:r>
      <w:r w:rsidRPr="00567496">
        <w:t>программы профессионального обучения</w:t>
      </w:r>
    </w:p>
    <w:p w14:paraId="595DB075" w14:textId="0304D2E2" w:rsidR="007D11FC" w:rsidRPr="00567496" w:rsidRDefault="007D11FC" w:rsidP="007D11FC">
      <w:pPr>
        <w:ind w:firstLine="709"/>
      </w:pPr>
      <w:r>
        <w:t>для работы в качестве частн</w:t>
      </w:r>
      <w:r w:rsidR="00797F78">
        <w:t>ого</w:t>
      </w:r>
      <w:r>
        <w:t xml:space="preserve"> охранник</w:t>
      </w:r>
      <w:r w:rsidR="00797F78">
        <w:t>а</w:t>
      </w:r>
    </w:p>
    <w:p w14:paraId="28E6169F" w14:textId="2165398D" w:rsidR="007D11FC" w:rsidRDefault="005D5D69" w:rsidP="007D11FC">
      <w:pPr>
        <w:ind w:firstLine="709"/>
      </w:pPr>
      <w:r>
        <w:t>«П</w:t>
      </w:r>
      <w:r w:rsidR="007D11FC" w:rsidRPr="00567496">
        <w:t>рограмм</w:t>
      </w:r>
      <w:r>
        <w:t>а</w:t>
      </w:r>
      <w:r w:rsidR="007D11FC" w:rsidRPr="00567496">
        <w:t xml:space="preserve"> </w:t>
      </w:r>
      <w:r w:rsidR="007D11FC">
        <w:t>повышения квалификации охранников</w:t>
      </w:r>
      <w:r>
        <w:t>»</w:t>
      </w:r>
      <w:r w:rsidR="007D11FC">
        <w:t xml:space="preserve"> </w:t>
      </w:r>
    </w:p>
    <w:p w14:paraId="4E380CAE" w14:textId="77777777" w:rsidR="009006DE" w:rsidRPr="00567496" w:rsidRDefault="009006DE" w:rsidP="009006DE">
      <w:pPr>
        <w:ind w:firstLine="709"/>
      </w:pPr>
      <w:r w:rsidRPr="009006DE">
        <w:rPr>
          <w:b/>
          <w:bCs/>
        </w:rPr>
        <w:t>25416</w:t>
      </w:r>
      <w:r w:rsidRPr="00567496">
        <w:t xml:space="preserve"> </w:t>
      </w:r>
      <w:r>
        <w:rPr>
          <w:b/>
        </w:rPr>
        <w:t>Охранник</w:t>
      </w:r>
    </w:p>
    <w:p w14:paraId="435D95B0" w14:textId="77777777" w:rsidR="005D5D69" w:rsidRDefault="005D5D69" w:rsidP="007D11FC">
      <w:pPr>
        <w:ind w:firstLine="709"/>
      </w:pPr>
    </w:p>
    <w:p w14:paraId="1DFE8B75" w14:textId="26F3B9E9" w:rsidR="007D11FC" w:rsidRPr="00567496" w:rsidRDefault="005D5D69" w:rsidP="007D11FC">
      <w:pPr>
        <w:ind w:firstLine="709"/>
      </w:pPr>
      <w:r>
        <w:t xml:space="preserve">                       Квалификация: охранник 5 разряда</w:t>
      </w:r>
    </w:p>
    <w:p w14:paraId="256087B2" w14:textId="2FF8B470" w:rsidR="007D11FC" w:rsidRPr="00567496" w:rsidRDefault="00697891" w:rsidP="007D11FC">
      <w:pPr>
        <w:ind w:firstLine="709"/>
      </w:pPr>
      <w:r>
        <w:t xml:space="preserve">    </w:t>
      </w:r>
      <w:r w:rsidR="007D11FC" w:rsidRPr="00567496">
        <w:t>Форма обучения – очная</w:t>
      </w:r>
    </w:p>
    <w:p w14:paraId="03427EA0" w14:textId="0580BB57" w:rsidR="007D11FC" w:rsidRPr="00567496" w:rsidRDefault="00697891" w:rsidP="007D11FC">
      <w:pPr>
        <w:tabs>
          <w:tab w:val="left" w:pos="9072"/>
        </w:tabs>
        <w:ind w:right="-285" w:firstLine="709"/>
      </w:pPr>
      <w:r>
        <w:t xml:space="preserve">                                            </w:t>
      </w:r>
      <w:r w:rsidR="007D11FC" w:rsidRPr="00567496">
        <w:t xml:space="preserve">Нормативный срок освоения ОППО – </w:t>
      </w:r>
      <w:r w:rsidR="007D11FC">
        <w:t>16 ак.часов</w:t>
      </w:r>
    </w:p>
    <w:p w14:paraId="29007421" w14:textId="02D3DD5F" w:rsidR="007D11FC" w:rsidRPr="00567496" w:rsidRDefault="00697891" w:rsidP="00697891">
      <w:pPr>
        <w:jc w:val="both"/>
      </w:pPr>
      <w:r>
        <w:t xml:space="preserve">                                                       </w:t>
      </w:r>
      <w:r w:rsidR="007D11FC">
        <w:t xml:space="preserve">2 дня </w:t>
      </w:r>
    </w:p>
    <w:p w14:paraId="1173CBB8" w14:textId="77777777" w:rsidR="007D11FC" w:rsidRPr="00567496" w:rsidRDefault="007D11FC" w:rsidP="007D11FC">
      <w:pPr>
        <w:ind w:firstLine="709"/>
        <w:jc w:val="both"/>
      </w:pPr>
    </w:p>
    <w:tbl>
      <w:tblPr>
        <w:tblW w:w="9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4"/>
        <w:gridCol w:w="4006"/>
        <w:gridCol w:w="1105"/>
        <w:gridCol w:w="966"/>
        <w:gridCol w:w="1243"/>
        <w:gridCol w:w="1381"/>
      </w:tblGrid>
      <w:tr w:rsidR="007D11FC" w:rsidRPr="00567496" w14:paraId="33D42048" w14:textId="77777777" w:rsidTr="00873D8D">
        <w:trPr>
          <w:cantSplit/>
          <w:trHeight w:val="891"/>
        </w:trPr>
        <w:tc>
          <w:tcPr>
            <w:tcW w:w="934" w:type="dxa"/>
            <w:vMerge w:val="restart"/>
            <w:tcBorders>
              <w:top w:val="single" w:sz="12" w:space="0" w:color="000000"/>
              <w:left w:val="single" w:sz="12" w:space="0" w:color="000000"/>
              <w:right w:val="single" w:sz="12" w:space="0" w:color="000000"/>
            </w:tcBorders>
            <w:vAlign w:val="center"/>
          </w:tcPr>
          <w:p w14:paraId="225AFF07" w14:textId="017D7F38" w:rsidR="007D11FC" w:rsidRPr="00E045BB" w:rsidRDefault="00161B5D" w:rsidP="00223547">
            <w:pPr>
              <w:rPr>
                <w:b/>
                <w:sz w:val="20"/>
                <w:szCs w:val="20"/>
              </w:rPr>
            </w:pPr>
            <w:r>
              <w:rPr>
                <w:b/>
                <w:sz w:val="20"/>
                <w:szCs w:val="20"/>
              </w:rPr>
              <w:t>№ п/п</w:t>
            </w:r>
          </w:p>
        </w:tc>
        <w:tc>
          <w:tcPr>
            <w:tcW w:w="4006" w:type="dxa"/>
            <w:vMerge w:val="restart"/>
            <w:tcBorders>
              <w:top w:val="single" w:sz="12" w:space="0" w:color="000000"/>
              <w:left w:val="single" w:sz="12" w:space="0" w:color="000000"/>
              <w:right w:val="single" w:sz="12" w:space="0" w:color="000000"/>
            </w:tcBorders>
            <w:vAlign w:val="center"/>
          </w:tcPr>
          <w:p w14:paraId="17F67754" w14:textId="77777777" w:rsidR="007D11FC" w:rsidRPr="00E045BB" w:rsidRDefault="007D11FC" w:rsidP="00223547">
            <w:pPr>
              <w:rPr>
                <w:b/>
                <w:sz w:val="20"/>
                <w:szCs w:val="20"/>
              </w:rPr>
            </w:pPr>
            <w:r w:rsidRPr="00E045BB">
              <w:rPr>
                <w:b/>
                <w:sz w:val="20"/>
                <w:szCs w:val="20"/>
              </w:rPr>
              <w:t>Наименование дисциплин</w:t>
            </w:r>
          </w:p>
        </w:tc>
        <w:tc>
          <w:tcPr>
            <w:tcW w:w="1105" w:type="dxa"/>
            <w:vMerge w:val="restart"/>
            <w:tcBorders>
              <w:top w:val="single" w:sz="12" w:space="0" w:color="000000"/>
              <w:left w:val="single" w:sz="12" w:space="0" w:color="000000"/>
              <w:right w:val="single" w:sz="12" w:space="0" w:color="000000"/>
            </w:tcBorders>
            <w:textDirection w:val="btLr"/>
          </w:tcPr>
          <w:p w14:paraId="654C8570" w14:textId="77777777" w:rsidR="007D11FC" w:rsidRPr="00E045BB" w:rsidRDefault="007D11FC" w:rsidP="00223547">
            <w:pPr>
              <w:ind w:left="113" w:right="113"/>
              <w:rPr>
                <w:b/>
                <w:sz w:val="20"/>
                <w:szCs w:val="20"/>
              </w:rPr>
            </w:pPr>
            <w:r w:rsidRPr="00E045BB">
              <w:rPr>
                <w:b/>
                <w:sz w:val="20"/>
                <w:szCs w:val="20"/>
              </w:rPr>
              <w:t xml:space="preserve">Формы промежуточной аттестации </w:t>
            </w:r>
          </w:p>
          <w:p w14:paraId="43A8152B" w14:textId="77777777" w:rsidR="007D11FC" w:rsidRPr="00E045BB" w:rsidRDefault="007D11FC" w:rsidP="00223547">
            <w:pPr>
              <w:ind w:left="113" w:right="113"/>
              <w:rPr>
                <w:b/>
                <w:sz w:val="20"/>
                <w:szCs w:val="20"/>
              </w:rPr>
            </w:pPr>
            <w:r w:rsidRPr="00E045BB">
              <w:rPr>
                <w:b/>
                <w:sz w:val="20"/>
                <w:szCs w:val="20"/>
              </w:rPr>
              <w:t>З/Э</w:t>
            </w:r>
          </w:p>
        </w:tc>
        <w:tc>
          <w:tcPr>
            <w:tcW w:w="966" w:type="dxa"/>
            <w:vMerge w:val="restart"/>
            <w:tcBorders>
              <w:top w:val="single" w:sz="12" w:space="0" w:color="000000"/>
              <w:left w:val="single" w:sz="12" w:space="0" w:color="000000"/>
              <w:right w:val="single" w:sz="12" w:space="0" w:color="000000"/>
            </w:tcBorders>
            <w:textDirection w:val="btLr"/>
            <w:vAlign w:val="center"/>
          </w:tcPr>
          <w:p w14:paraId="2240F9A6" w14:textId="77777777" w:rsidR="007D11FC" w:rsidRPr="00E045BB" w:rsidRDefault="007D11FC" w:rsidP="00223547">
            <w:pPr>
              <w:ind w:left="113" w:right="113"/>
              <w:rPr>
                <w:b/>
                <w:sz w:val="20"/>
                <w:szCs w:val="20"/>
              </w:rPr>
            </w:pPr>
            <w:r w:rsidRPr="00E045BB">
              <w:rPr>
                <w:b/>
                <w:sz w:val="20"/>
                <w:szCs w:val="20"/>
              </w:rPr>
              <w:t>Всего занятий</w:t>
            </w:r>
          </w:p>
        </w:tc>
        <w:tc>
          <w:tcPr>
            <w:tcW w:w="2624" w:type="dxa"/>
            <w:gridSpan w:val="2"/>
            <w:tcBorders>
              <w:top w:val="single" w:sz="12" w:space="0" w:color="000000"/>
              <w:left w:val="single" w:sz="12" w:space="0" w:color="000000"/>
              <w:bottom w:val="single" w:sz="12" w:space="0" w:color="000000"/>
              <w:right w:val="single" w:sz="12" w:space="0" w:color="000000"/>
            </w:tcBorders>
            <w:vAlign w:val="center"/>
          </w:tcPr>
          <w:p w14:paraId="31B625C7" w14:textId="77777777" w:rsidR="007D11FC" w:rsidRPr="00E045BB" w:rsidRDefault="007D11FC" w:rsidP="00223547">
            <w:pPr>
              <w:rPr>
                <w:b/>
                <w:sz w:val="20"/>
                <w:szCs w:val="20"/>
              </w:rPr>
            </w:pPr>
            <w:r w:rsidRPr="00E045BB">
              <w:rPr>
                <w:b/>
                <w:sz w:val="20"/>
                <w:szCs w:val="20"/>
              </w:rPr>
              <w:t xml:space="preserve">Обязательная учебная нагрузка обучающихся, </w:t>
            </w:r>
            <w:r>
              <w:rPr>
                <w:b/>
                <w:sz w:val="20"/>
                <w:szCs w:val="20"/>
              </w:rPr>
              <w:t>ак.</w:t>
            </w:r>
            <w:r w:rsidRPr="00E045BB">
              <w:rPr>
                <w:b/>
                <w:sz w:val="20"/>
                <w:szCs w:val="20"/>
              </w:rPr>
              <w:t>час</w:t>
            </w:r>
          </w:p>
        </w:tc>
      </w:tr>
      <w:tr w:rsidR="007D11FC" w:rsidRPr="00567496" w14:paraId="69874555" w14:textId="77777777" w:rsidTr="00873D8D">
        <w:trPr>
          <w:trHeight w:val="1209"/>
        </w:trPr>
        <w:tc>
          <w:tcPr>
            <w:tcW w:w="934" w:type="dxa"/>
            <w:vMerge/>
            <w:tcBorders>
              <w:left w:val="single" w:sz="12" w:space="0" w:color="000000"/>
              <w:bottom w:val="single" w:sz="12" w:space="0" w:color="000000"/>
              <w:right w:val="single" w:sz="12" w:space="0" w:color="000000"/>
            </w:tcBorders>
          </w:tcPr>
          <w:p w14:paraId="6BE72D97" w14:textId="77777777" w:rsidR="007D11FC" w:rsidRPr="00E045BB" w:rsidRDefault="007D11FC" w:rsidP="00223547">
            <w:pPr>
              <w:jc w:val="both"/>
              <w:rPr>
                <w:b/>
                <w:sz w:val="20"/>
                <w:szCs w:val="20"/>
              </w:rPr>
            </w:pPr>
          </w:p>
        </w:tc>
        <w:tc>
          <w:tcPr>
            <w:tcW w:w="4006" w:type="dxa"/>
            <w:vMerge/>
            <w:tcBorders>
              <w:left w:val="single" w:sz="12" w:space="0" w:color="000000"/>
              <w:bottom w:val="single" w:sz="12" w:space="0" w:color="000000"/>
              <w:right w:val="single" w:sz="12" w:space="0" w:color="000000"/>
            </w:tcBorders>
          </w:tcPr>
          <w:p w14:paraId="1ECCE5FB" w14:textId="77777777" w:rsidR="007D11FC" w:rsidRPr="00E045BB" w:rsidRDefault="007D11FC" w:rsidP="00223547">
            <w:pPr>
              <w:jc w:val="both"/>
              <w:rPr>
                <w:b/>
                <w:sz w:val="20"/>
                <w:szCs w:val="20"/>
              </w:rPr>
            </w:pPr>
          </w:p>
        </w:tc>
        <w:tc>
          <w:tcPr>
            <w:tcW w:w="1105" w:type="dxa"/>
            <w:vMerge/>
            <w:tcBorders>
              <w:left w:val="single" w:sz="12" w:space="0" w:color="000000"/>
              <w:bottom w:val="single" w:sz="12" w:space="0" w:color="000000"/>
              <w:right w:val="single" w:sz="12" w:space="0" w:color="000000"/>
            </w:tcBorders>
          </w:tcPr>
          <w:p w14:paraId="359F85DB" w14:textId="77777777" w:rsidR="007D11FC" w:rsidRPr="00E045BB" w:rsidRDefault="007D11FC" w:rsidP="00223547">
            <w:pPr>
              <w:jc w:val="both"/>
              <w:rPr>
                <w:b/>
                <w:sz w:val="20"/>
                <w:szCs w:val="20"/>
              </w:rPr>
            </w:pPr>
          </w:p>
        </w:tc>
        <w:tc>
          <w:tcPr>
            <w:tcW w:w="966" w:type="dxa"/>
            <w:vMerge/>
            <w:tcBorders>
              <w:left w:val="single" w:sz="12" w:space="0" w:color="000000"/>
              <w:bottom w:val="single" w:sz="12" w:space="0" w:color="000000"/>
              <w:right w:val="single" w:sz="12" w:space="0" w:color="000000"/>
            </w:tcBorders>
          </w:tcPr>
          <w:p w14:paraId="43DEFAD3" w14:textId="77777777" w:rsidR="007D11FC" w:rsidRPr="00E045BB" w:rsidRDefault="007D11FC" w:rsidP="00223547">
            <w:pPr>
              <w:rPr>
                <w:b/>
                <w:sz w:val="20"/>
                <w:szCs w:val="20"/>
              </w:rPr>
            </w:pPr>
          </w:p>
        </w:tc>
        <w:tc>
          <w:tcPr>
            <w:tcW w:w="1243" w:type="dxa"/>
            <w:tcBorders>
              <w:top w:val="single" w:sz="12" w:space="0" w:color="000000"/>
              <w:left w:val="single" w:sz="12" w:space="0" w:color="000000"/>
              <w:bottom w:val="single" w:sz="12" w:space="0" w:color="000000"/>
              <w:right w:val="single" w:sz="12" w:space="0" w:color="000000"/>
            </w:tcBorders>
            <w:vAlign w:val="center"/>
          </w:tcPr>
          <w:p w14:paraId="5C494971" w14:textId="610D43DE" w:rsidR="007D11FC" w:rsidRPr="00E045BB" w:rsidRDefault="002E67AB" w:rsidP="00223547">
            <w:pPr>
              <w:rPr>
                <w:b/>
                <w:sz w:val="20"/>
                <w:szCs w:val="20"/>
              </w:rPr>
            </w:pPr>
            <w:r>
              <w:rPr>
                <w:b/>
                <w:sz w:val="20"/>
                <w:szCs w:val="20"/>
              </w:rPr>
              <w:t>т</w:t>
            </w:r>
            <w:r w:rsidR="007D11FC" w:rsidRPr="00E045BB">
              <w:rPr>
                <w:b/>
                <w:sz w:val="20"/>
                <w:szCs w:val="20"/>
              </w:rPr>
              <w:t>еоретич</w:t>
            </w:r>
            <w:r w:rsidR="007D11FC">
              <w:rPr>
                <w:b/>
                <w:sz w:val="20"/>
                <w:szCs w:val="20"/>
              </w:rPr>
              <w:t xml:space="preserve">. </w:t>
            </w:r>
            <w:r w:rsidR="007D11FC" w:rsidRPr="00E045BB">
              <w:rPr>
                <w:b/>
                <w:sz w:val="20"/>
                <w:szCs w:val="20"/>
              </w:rPr>
              <w:t>занятий</w:t>
            </w:r>
          </w:p>
        </w:tc>
        <w:tc>
          <w:tcPr>
            <w:tcW w:w="1380" w:type="dxa"/>
            <w:tcBorders>
              <w:top w:val="single" w:sz="12" w:space="0" w:color="000000"/>
              <w:left w:val="single" w:sz="12" w:space="0" w:color="000000"/>
              <w:bottom w:val="single" w:sz="12" w:space="0" w:color="000000"/>
              <w:right w:val="single" w:sz="12" w:space="0" w:color="000000"/>
            </w:tcBorders>
            <w:vAlign w:val="center"/>
          </w:tcPr>
          <w:p w14:paraId="02935743" w14:textId="50DB6F8F" w:rsidR="007D11FC" w:rsidRPr="00E045BB" w:rsidRDefault="002E67AB" w:rsidP="00223547">
            <w:pPr>
              <w:rPr>
                <w:b/>
                <w:sz w:val="20"/>
                <w:szCs w:val="20"/>
              </w:rPr>
            </w:pPr>
            <w:r>
              <w:rPr>
                <w:b/>
                <w:sz w:val="20"/>
                <w:szCs w:val="20"/>
              </w:rPr>
              <w:t>п</w:t>
            </w:r>
            <w:r w:rsidR="007D11FC" w:rsidRPr="00E045BB">
              <w:rPr>
                <w:b/>
                <w:sz w:val="20"/>
                <w:szCs w:val="20"/>
              </w:rPr>
              <w:t>ракт. занятий</w:t>
            </w:r>
          </w:p>
        </w:tc>
      </w:tr>
      <w:tr w:rsidR="007D11FC" w:rsidRPr="00567496" w14:paraId="41F5E206" w14:textId="77777777" w:rsidTr="00873D8D">
        <w:trPr>
          <w:trHeight w:val="237"/>
        </w:trPr>
        <w:tc>
          <w:tcPr>
            <w:tcW w:w="934" w:type="dxa"/>
            <w:tcBorders>
              <w:top w:val="single" w:sz="12" w:space="0" w:color="000000"/>
              <w:left w:val="single" w:sz="12" w:space="0" w:color="000000"/>
              <w:bottom w:val="single" w:sz="12" w:space="0" w:color="000000"/>
              <w:right w:val="single" w:sz="12" w:space="0" w:color="000000"/>
            </w:tcBorders>
            <w:vAlign w:val="center"/>
          </w:tcPr>
          <w:p w14:paraId="057BBD3B" w14:textId="6A54A157" w:rsidR="007D11FC" w:rsidRPr="00E045BB" w:rsidRDefault="00161B5D" w:rsidP="00223547">
            <w:pPr>
              <w:rPr>
                <w:b/>
              </w:rPr>
            </w:pPr>
            <w:r>
              <w:rPr>
                <w:b/>
              </w:rPr>
              <w:t>1</w:t>
            </w:r>
          </w:p>
        </w:tc>
        <w:tc>
          <w:tcPr>
            <w:tcW w:w="4006" w:type="dxa"/>
            <w:tcBorders>
              <w:top w:val="single" w:sz="12" w:space="0" w:color="000000"/>
              <w:left w:val="single" w:sz="12" w:space="0" w:color="000000"/>
              <w:bottom w:val="single" w:sz="12" w:space="0" w:color="000000"/>
              <w:right w:val="single" w:sz="12" w:space="0" w:color="000000"/>
            </w:tcBorders>
            <w:vAlign w:val="center"/>
          </w:tcPr>
          <w:p w14:paraId="77172166" w14:textId="77777777" w:rsidR="007D11FC" w:rsidRPr="009C13CC" w:rsidRDefault="007D11FC" w:rsidP="00E740E7">
            <w:pPr>
              <w:jc w:val="left"/>
            </w:pPr>
            <w:r w:rsidRPr="009C13CC">
              <w:t>Правовая подготовка</w:t>
            </w:r>
          </w:p>
        </w:tc>
        <w:tc>
          <w:tcPr>
            <w:tcW w:w="1105" w:type="dxa"/>
            <w:tcBorders>
              <w:top w:val="single" w:sz="12" w:space="0" w:color="000000"/>
              <w:left w:val="single" w:sz="12" w:space="0" w:color="000000"/>
              <w:bottom w:val="single" w:sz="12" w:space="0" w:color="000000"/>
              <w:right w:val="single" w:sz="12" w:space="0" w:color="000000"/>
            </w:tcBorders>
            <w:vAlign w:val="center"/>
          </w:tcPr>
          <w:p w14:paraId="4D694342" w14:textId="77777777" w:rsidR="007D11FC" w:rsidRPr="00C2567C" w:rsidRDefault="007D11FC" w:rsidP="00223547">
            <w:pPr>
              <w:rPr>
                <w:b/>
              </w:rPr>
            </w:pPr>
            <w:r>
              <w:rPr>
                <w:b/>
              </w:rPr>
              <w:t>З</w:t>
            </w:r>
          </w:p>
        </w:tc>
        <w:tc>
          <w:tcPr>
            <w:tcW w:w="966" w:type="dxa"/>
            <w:tcBorders>
              <w:top w:val="single" w:sz="12" w:space="0" w:color="000000"/>
              <w:left w:val="single" w:sz="12" w:space="0" w:color="000000"/>
              <w:bottom w:val="single" w:sz="12" w:space="0" w:color="000000"/>
              <w:right w:val="single" w:sz="12" w:space="0" w:color="000000"/>
            </w:tcBorders>
            <w:vAlign w:val="center"/>
          </w:tcPr>
          <w:p w14:paraId="5A4628E5" w14:textId="77777777" w:rsidR="007D11FC" w:rsidRPr="009C13CC" w:rsidRDefault="007D11FC" w:rsidP="00223547">
            <w:r>
              <w:t>4</w:t>
            </w:r>
          </w:p>
        </w:tc>
        <w:tc>
          <w:tcPr>
            <w:tcW w:w="1243" w:type="dxa"/>
            <w:tcBorders>
              <w:top w:val="single" w:sz="12" w:space="0" w:color="000000"/>
              <w:left w:val="single" w:sz="12" w:space="0" w:color="000000"/>
              <w:bottom w:val="single" w:sz="12" w:space="0" w:color="000000"/>
              <w:right w:val="single" w:sz="12" w:space="0" w:color="000000"/>
            </w:tcBorders>
            <w:vAlign w:val="center"/>
          </w:tcPr>
          <w:p w14:paraId="509BC4F0" w14:textId="77777777" w:rsidR="007D11FC" w:rsidRPr="009C13CC" w:rsidRDefault="007D11FC" w:rsidP="00223547">
            <w:r>
              <w:t>2</w:t>
            </w:r>
          </w:p>
        </w:tc>
        <w:tc>
          <w:tcPr>
            <w:tcW w:w="1380" w:type="dxa"/>
            <w:tcBorders>
              <w:top w:val="single" w:sz="12" w:space="0" w:color="000000"/>
              <w:left w:val="single" w:sz="12" w:space="0" w:color="000000"/>
              <w:bottom w:val="single" w:sz="12" w:space="0" w:color="000000"/>
              <w:right w:val="single" w:sz="12" w:space="0" w:color="000000"/>
            </w:tcBorders>
          </w:tcPr>
          <w:p w14:paraId="02DF0CAC" w14:textId="77777777" w:rsidR="007D11FC" w:rsidRDefault="007D11FC" w:rsidP="00223547">
            <w:r>
              <w:t>2</w:t>
            </w:r>
          </w:p>
        </w:tc>
      </w:tr>
      <w:tr w:rsidR="007D11FC" w:rsidRPr="00567496" w14:paraId="089FA17C" w14:textId="77777777" w:rsidTr="00873D8D">
        <w:trPr>
          <w:trHeight w:val="237"/>
        </w:trPr>
        <w:tc>
          <w:tcPr>
            <w:tcW w:w="934" w:type="dxa"/>
            <w:tcBorders>
              <w:top w:val="single" w:sz="12" w:space="0" w:color="000000"/>
              <w:left w:val="single" w:sz="12" w:space="0" w:color="000000"/>
              <w:bottom w:val="single" w:sz="12" w:space="0" w:color="000000"/>
              <w:right w:val="single" w:sz="12" w:space="0" w:color="000000"/>
            </w:tcBorders>
            <w:vAlign w:val="center"/>
          </w:tcPr>
          <w:p w14:paraId="10ECDB39" w14:textId="4BBE6431" w:rsidR="007D11FC" w:rsidRPr="00E045BB" w:rsidRDefault="00161B5D" w:rsidP="00223547">
            <w:pPr>
              <w:rPr>
                <w:b/>
              </w:rPr>
            </w:pPr>
            <w:r>
              <w:rPr>
                <w:b/>
              </w:rPr>
              <w:t>2</w:t>
            </w:r>
          </w:p>
        </w:tc>
        <w:tc>
          <w:tcPr>
            <w:tcW w:w="4006" w:type="dxa"/>
            <w:tcBorders>
              <w:top w:val="single" w:sz="12" w:space="0" w:color="000000"/>
              <w:left w:val="single" w:sz="12" w:space="0" w:color="000000"/>
              <w:bottom w:val="single" w:sz="12" w:space="0" w:color="000000"/>
              <w:right w:val="single" w:sz="12" w:space="0" w:color="000000"/>
            </w:tcBorders>
            <w:vAlign w:val="center"/>
          </w:tcPr>
          <w:p w14:paraId="69A2D86B" w14:textId="77777777" w:rsidR="007D11FC" w:rsidRPr="009C13CC" w:rsidRDefault="007D11FC" w:rsidP="00E740E7">
            <w:pPr>
              <w:jc w:val="left"/>
            </w:pPr>
            <w:r w:rsidRPr="009C13CC">
              <w:t>Тактико-специальная подготовка</w:t>
            </w:r>
          </w:p>
        </w:tc>
        <w:tc>
          <w:tcPr>
            <w:tcW w:w="1105" w:type="dxa"/>
            <w:tcBorders>
              <w:top w:val="single" w:sz="12" w:space="0" w:color="000000"/>
              <w:left w:val="single" w:sz="12" w:space="0" w:color="000000"/>
              <w:bottom w:val="single" w:sz="12" w:space="0" w:color="000000"/>
              <w:right w:val="single" w:sz="12" w:space="0" w:color="000000"/>
            </w:tcBorders>
            <w:vAlign w:val="center"/>
          </w:tcPr>
          <w:p w14:paraId="27558259" w14:textId="77777777" w:rsidR="007D11FC" w:rsidRPr="00E045BB" w:rsidRDefault="007D11FC" w:rsidP="00223547">
            <w:pPr>
              <w:rPr>
                <w:b/>
              </w:rPr>
            </w:pPr>
            <w:r>
              <w:rPr>
                <w:b/>
              </w:rPr>
              <w:t>З</w:t>
            </w:r>
          </w:p>
        </w:tc>
        <w:tc>
          <w:tcPr>
            <w:tcW w:w="966" w:type="dxa"/>
            <w:tcBorders>
              <w:top w:val="single" w:sz="12" w:space="0" w:color="000000"/>
              <w:left w:val="single" w:sz="12" w:space="0" w:color="000000"/>
              <w:bottom w:val="single" w:sz="12" w:space="0" w:color="000000"/>
              <w:right w:val="single" w:sz="12" w:space="0" w:color="000000"/>
            </w:tcBorders>
            <w:vAlign w:val="center"/>
          </w:tcPr>
          <w:p w14:paraId="16766561" w14:textId="77777777" w:rsidR="007D11FC" w:rsidRPr="009C13CC" w:rsidRDefault="007D11FC" w:rsidP="00223547">
            <w:r>
              <w:t>2</w:t>
            </w:r>
          </w:p>
        </w:tc>
        <w:tc>
          <w:tcPr>
            <w:tcW w:w="1243" w:type="dxa"/>
            <w:tcBorders>
              <w:top w:val="single" w:sz="12" w:space="0" w:color="000000"/>
              <w:left w:val="single" w:sz="12" w:space="0" w:color="000000"/>
              <w:bottom w:val="single" w:sz="12" w:space="0" w:color="000000"/>
              <w:right w:val="single" w:sz="12" w:space="0" w:color="000000"/>
            </w:tcBorders>
            <w:vAlign w:val="center"/>
          </w:tcPr>
          <w:p w14:paraId="571BF3EF" w14:textId="2FD8032C" w:rsidR="007D11FC" w:rsidRDefault="007D11FC" w:rsidP="00AF525B">
            <w:r>
              <w:t>1</w:t>
            </w:r>
          </w:p>
        </w:tc>
        <w:tc>
          <w:tcPr>
            <w:tcW w:w="1380" w:type="dxa"/>
            <w:tcBorders>
              <w:top w:val="single" w:sz="12" w:space="0" w:color="000000"/>
              <w:left w:val="single" w:sz="12" w:space="0" w:color="000000"/>
              <w:bottom w:val="single" w:sz="12" w:space="0" w:color="000000"/>
              <w:right w:val="single" w:sz="12" w:space="0" w:color="000000"/>
            </w:tcBorders>
            <w:vAlign w:val="center"/>
          </w:tcPr>
          <w:p w14:paraId="6669EC6B" w14:textId="186CDF83" w:rsidR="007D11FC" w:rsidRDefault="007D11FC" w:rsidP="00AF525B">
            <w:r>
              <w:t>1</w:t>
            </w:r>
          </w:p>
        </w:tc>
      </w:tr>
      <w:tr w:rsidR="007D11FC" w:rsidRPr="00567496" w14:paraId="3888093B" w14:textId="77777777" w:rsidTr="00873D8D">
        <w:trPr>
          <w:trHeight w:val="237"/>
        </w:trPr>
        <w:tc>
          <w:tcPr>
            <w:tcW w:w="934" w:type="dxa"/>
            <w:tcBorders>
              <w:top w:val="single" w:sz="12" w:space="0" w:color="000000"/>
              <w:left w:val="single" w:sz="12" w:space="0" w:color="000000"/>
              <w:bottom w:val="single" w:sz="12" w:space="0" w:color="000000"/>
              <w:right w:val="single" w:sz="12" w:space="0" w:color="000000"/>
            </w:tcBorders>
            <w:vAlign w:val="center"/>
          </w:tcPr>
          <w:p w14:paraId="6F02D900" w14:textId="6216809E" w:rsidR="007D11FC" w:rsidRPr="00E045BB" w:rsidRDefault="00161B5D" w:rsidP="00223547">
            <w:pPr>
              <w:rPr>
                <w:b/>
              </w:rPr>
            </w:pPr>
            <w:r>
              <w:rPr>
                <w:b/>
              </w:rPr>
              <w:t>3</w:t>
            </w:r>
          </w:p>
        </w:tc>
        <w:tc>
          <w:tcPr>
            <w:tcW w:w="4006" w:type="dxa"/>
            <w:tcBorders>
              <w:top w:val="single" w:sz="12" w:space="0" w:color="000000"/>
              <w:left w:val="single" w:sz="12" w:space="0" w:color="000000"/>
              <w:bottom w:val="single" w:sz="12" w:space="0" w:color="000000"/>
              <w:right w:val="single" w:sz="12" w:space="0" w:color="000000"/>
            </w:tcBorders>
            <w:vAlign w:val="center"/>
          </w:tcPr>
          <w:p w14:paraId="5B4BD5BA" w14:textId="77777777" w:rsidR="007D11FC" w:rsidRPr="009C13CC" w:rsidRDefault="007D11FC" w:rsidP="00E740E7">
            <w:pPr>
              <w:jc w:val="left"/>
            </w:pPr>
            <w:r w:rsidRPr="009C13CC">
              <w:t>Техническая подготовка</w:t>
            </w:r>
          </w:p>
        </w:tc>
        <w:tc>
          <w:tcPr>
            <w:tcW w:w="1105" w:type="dxa"/>
            <w:tcBorders>
              <w:top w:val="single" w:sz="12" w:space="0" w:color="000000"/>
              <w:left w:val="single" w:sz="12" w:space="0" w:color="000000"/>
              <w:bottom w:val="single" w:sz="12" w:space="0" w:color="000000"/>
              <w:right w:val="single" w:sz="12" w:space="0" w:color="000000"/>
            </w:tcBorders>
            <w:vAlign w:val="center"/>
          </w:tcPr>
          <w:p w14:paraId="07531CD0" w14:textId="77777777" w:rsidR="007D11FC" w:rsidRPr="00E045BB" w:rsidRDefault="007D11FC" w:rsidP="00223547">
            <w:pPr>
              <w:rPr>
                <w:b/>
              </w:rPr>
            </w:pPr>
            <w:r w:rsidRPr="00E045BB">
              <w:rPr>
                <w:b/>
              </w:rPr>
              <w:t>З</w:t>
            </w:r>
          </w:p>
        </w:tc>
        <w:tc>
          <w:tcPr>
            <w:tcW w:w="966" w:type="dxa"/>
            <w:tcBorders>
              <w:top w:val="single" w:sz="12" w:space="0" w:color="000000"/>
              <w:left w:val="single" w:sz="12" w:space="0" w:color="000000"/>
              <w:bottom w:val="single" w:sz="12" w:space="0" w:color="000000"/>
              <w:right w:val="single" w:sz="12" w:space="0" w:color="000000"/>
            </w:tcBorders>
            <w:vAlign w:val="center"/>
          </w:tcPr>
          <w:p w14:paraId="1A84FBAE" w14:textId="77777777" w:rsidR="007D11FC" w:rsidRPr="009C13CC" w:rsidRDefault="007D11FC" w:rsidP="00223547">
            <w:r>
              <w:t>1</w:t>
            </w:r>
          </w:p>
        </w:tc>
        <w:tc>
          <w:tcPr>
            <w:tcW w:w="1243" w:type="dxa"/>
            <w:tcBorders>
              <w:top w:val="single" w:sz="12" w:space="0" w:color="000000"/>
              <w:left w:val="single" w:sz="12" w:space="0" w:color="000000"/>
              <w:bottom w:val="single" w:sz="12" w:space="0" w:color="000000"/>
              <w:right w:val="single" w:sz="12" w:space="0" w:color="000000"/>
            </w:tcBorders>
          </w:tcPr>
          <w:p w14:paraId="7AB80AD0" w14:textId="77777777" w:rsidR="007D11FC" w:rsidRDefault="007D11FC" w:rsidP="00223547">
            <w:r w:rsidRPr="000905BF">
              <w:t>0,5</w:t>
            </w:r>
          </w:p>
        </w:tc>
        <w:tc>
          <w:tcPr>
            <w:tcW w:w="1380" w:type="dxa"/>
            <w:tcBorders>
              <w:top w:val="single" w:sz="12" w:space="0" w:color="000000"/>
              <w:left w:val="single" w:sz="12" w:space="0" w:color="000000"/>
              <w:bottom w:val="single" w:sz="12" w:space="0" w:color="000000"/>
              <w:right w:val="single" w:sz="12" w:space="0" w:color="000000"/>
            </w:tcBorders>
          </w:tcPr>
          <w:p w14:paraId="0183CE25" w14:textId="77777777" w:rsidR="007D11FC" w:rsidRDefault="007D11FC" w:rsidP="00223547">
            <w:r w:rsidRPr="00131A97">
              <w:t>0,5</w:t>
            </w:r>
          </w:p>
        </w:tc>
      </w:tr>
      <w:tr w:rsidR="007D11FC" w:rsidRPr="00567496" w14:paraId="1F114532" w14:textId="77777777" w:rsidTr="00873D8D">
        <w:trPr>
          <w:trHeight w:val="237"/>
        </w:trPr>
        <w:tc>
          <w:tcPr>
            <w:tcW w:w="934" w:type="dxa"/>
            <w:tcBorders>
              <w:top w:val="single" w:sz="12" w:space="0" w:color="000000"/>
              <w:left w:val="single" w:sz="12" w:space="0" w:color="000000"/>
              <w:bottom w:val="single" w:sz="12" w:space="0" w:color="000000"/>
              <w:right w:val="single" w:sz="12" w:space="0" w:color="000000"/>
            </w:tcBorders>
            <w:vAlign w:val="center"/>
          </w:tcPr>
          <w:p w14:paraId="55D6E138" w14:textId="14511EEB" w:rsidR="007D11FC" w:rsidRDefault="00161B5D" w:rsidP="00223547">
            <w:pPr>
              <w:rPr>
                <w:b/>
              </w:rPr>
            </w:pPr>
            <w:r>
              <w:rPr>
                <w:b/>
              </w:rPr>
              <w:t>4</w:t>
            </w:r>
          </w:p>
        </w:tc>
        <w:tc>
          <w:tcPr>
            <w:tcW w:w="4006" w:type="dxa"/>
            <w:tcBorders>
              <w:top w:val="single" w:sz="12" w:space="0" w:color="000000"/>
              <w:left w:val="single" w:sz="12" w:space="0" w:color="000000"/>
              <w:bottom w:val="single" w:sz="12" w:space="0" w:color="000000"/>
              <w:right w:val="single" w:sz="12" w:space="0" w:color="000000"/>
            </w:tcBorders>
            <w:vAlign w:val="center"/>
          </w:tcPr>
          <w:p w14:paraId="2F8AFCE8" w14:textId="77777777" w:rsidR="007D11FC" w:rsidRPr="009C13CC" w:rsidRDefault="007D11FC" w:rsidP="00E740E7">
            <w:pPr>
              <w:jc w:val="left"/>
            </w:pPr>
            <w:r>
              <w:t>Огневая подготовка</w:t>
            </w:r>
          </w:p>
        </w:tc>
        <w:tc>
          <w:tcPr>
            <w:tcW w:w="1105" w:type="dxa"/>
            <w:tcBorders>
              <w:top w:val="single" w:sz="12" w:space="0" w:color="000000"/>
              <w:left w:val="single" w:sz="12" w:space="0" w:color="000000"/>
              <w:bottom w:val="single" w:sz="12" w:space="0" w:color="000000"/>
              <w:right w:val="single" w:sz="12" w:space="0" w:color="000000"/>
            </w:tcBorders>
            <w:vAlign w:val="center"/>
          </w:tcPr>
          <w:p w14:paraId="021528C7" w14:textId="77777777" w:rsidR="007D11FC" w:rsidRPr="00E045BB" w:rsidRDefault="007D11FC" w:rsidP="00223547">
            <w:pPr>
              <w:rPr>
                <w:b/>
              </w:rPr>
            </w:pPr>
            <w:r w:rsidRPr="00E045BB">
              <w:rPr>
                <w:b/>
              </w:rPr>
              <w:t>З</w:t>
            </w:r>
          </w:p>
        </w:tc>
        <w:tc>
          <w:tcPr>
            <w:tcW w:w="966" w:type="dxa"/>
            <w:tcBorders>
              <w:top w:val="single" w:sz="12" w:space="0" w:color="000000"/>
              <w:left w:val="single" w:sz="12" w:space="0" w:color="000000"/>
              <w:bottom w:val="single" w:sz="12" w:space="0" w:color="000000"/>
              <w:right w:val="single" w:sz="12" w:space="0" w:color="000000"/>
            </w:tcBorders>
            <w:vAlign w:val="center"/>
          </w:tcPr>
          <w:p w14:paraId="00C9FB44" w14:textId="77777777" w:rsidR="007D11FC" w:rsidRDefault="007D11FC" w:rsidP="00223547">
            <w:r>
              <w:t>4</w:t>
            </w:r>
          </w:p>
        </w:tc>
        <w:tc>
          <w:tcPr>
            <w:tcW w:w="1243" w:type="dxa"/>
            <w:tcBorders>
              <w:top w:val="single" w:sz="12" w:space="0" w:color="000000"/>
              <w:left w:val="single" w:sz="12" w:space="0" w:color="000000"/>
              <w:bottom w:val="single" w:sz="12" w:space="0" w:color="000000"/>
              <w:right w:val="single" w:sz="12" w:space="0" w:color="000000"/>
            </w:tcBorders>
          </w:tcPr>
          <w:p w14:paraId="5FB9102F" w14:textId="77777777" w:rsidR="007D11FC" w:rsidRPr="000905BF" w:rsidRDefault="007D11FC" w:rsidP="00223547">
            <w:r>
              <w:t>1</w:t>
            </w:r>
          </w:p>
        </w:tc>
        <w:tc>
          <w:tcPr>
            <w:tcW w:w="1380" w:type="dxa"/>
            <w:tcBorders>
              <w:top w:val="single" w:sz="12" w:space="0" w:color="000000"/>
              <w:left w:val="single" w:sz="12" w:space="0" w:color="000000"/>
              <w:bottom w:val="single" w:sz="12" w:space="0" w:color="000000"/>
              <w:right w:val="single" w:sz="12" w:space="0" w:color="000000"/>
            </w:tcBorders>
          </w:tcPr>
          <w:p w14:paraId="59AEB98D" w14:textId="77777777" w:rsidR="007D11FC" w:rsidRPr="00131A97" w:rsidRDefault="007D11FC" w:rsidP="00223547">
            <w:r>
              <w:t>3</w:t>
            </w:r>
          </w:p>
        </w:tc>
      </w:tr>
      <w:tr w:rsidR="007D11FC" w:rsidRPr="00567496" w14:paraId="02136268" w14:textId="77777777" w:rsidTr="00873D8D">
        <w:trPr>
          <w:trHeight w:val="237"/>
        </w:trPr>
        <w:tc>
          <w:tcPr>
            <w:tcW w:w="934" w:type="dxa"/>
            <w:tcBorders>
              <w:top w:val="single" w:sz="12" w:space="0" w:color="000000"/>
              <w:left w:val="single" w:sz="12" w:space="0" w:color="000000"/>
              <w:bottom w:val="single" w:sz="12" w:space="0" w:color="000000"/>
              <w:right w:val="single" w:sz="12" w:space="0" w:color="000000"/>
            </w:tcBorders>
            <w:vAlign w:val="center"/>
          </w:tcPr>
          <w:p w14:paraId="74984303" w14:textId="071BD7F8" w:rsidR="007D11FC" w:rsidRPr="00E045BB" w:rsidRDefault="00161B5D" w:rsidP="00223547">
            <w:pPr>
              <w:rPr>
                <w:b/>
              </w:rPr>
            </w:pPr>
            <w:r>
              <w:rPr>
                <w:b/>
              </w:rPr>
              <w:t>5</w:t>
            </w:r>
          </w:p>
        </w:tc>
        <w:tc>
          <w:tcPr>
            <w:tcW w:w="4006" w:type="dxa"/>
            <w:tcBorders>
              <w:top w:val="single" w:sz="12" w:space="0" w:color="000000"/>
              <w:left w:val="single" w:sz="12" w:space="0" w:color="000000"/>
              <w:bottom w:val="single" w:sz="12" w:space="0" w:color="000000"/>
              <w:right w:val="single" w:sz="12" w:space="0" w:color="000000"/>
            </w:tcBorders>
            <w:vAlign w:val="center"/>
          </w:tcPr>
          <w:p w14:paraId="104FBE9B" w14:textId="77777777" w:rsidR="007D11FC" w:rsidRPr="009C13CC" w:rsidRDefault="007D11FC" w:rsidP="00E740E7">
            <w:pPr>
              <w:jc w:val="left"/>
            </w:pPr>
            <w:r w:rsidRPr="009C13CC">
              <w:t>Использование специальных средств</w:t>
            </w:r>
          </w:p>
        </w:tc>
        <w:tc>
          <w:tcPr>
            <w:tcW w:w="1105" w:type="dxa"/>
            <w:tcBorders>
              <w:top w:val="single" w:sz="12" w:space="0" w:color="000000"/>
              <w:left w:val="single" w:sz="12" w:space="0" w:color="000000"/>
              <w:bottom w:val="single" w:sz="12" w:space="0" w:color="000000"/>
              <w:right w:val="single" w:sz="12" w:space="0" w:color="000000"/>
            </w:tcBorders>
            <w:vAlign w:val="center"/>
          </w:tcPr>
          <w:p w14:paraId="5E50052B" w14:textId="77777777" w:rsidR="007D11FC" w:rsidRPr="00E045BB" w:rsidRDefault="007D11FC" w:rsidP="00223547">
            <w:pPr>
              <w:rPr>
                <w:b/>
              </w:rPr>
            </w:pPr>
            <w:r w:rsidRPr="00E045BB">
              <w:rPr>
                <w:b/>
              </w:rPr>
              <w:t>З</w:t>
            </w:r>
          </w:p>
        </w:tc>
        <w:tc>
          <w:tcPr>
            <w:tcW w:w="966" w:type="dxa"/>
            <w:tcBorders>
              <w:top w:val="single" w:sz="12" w:space="0" w:color="000000"/>
              <w:left w:val="single" w:sz="12" w:space="0" w:color="000000"/>
              <w:bottom w:val="single" w:sz="12" w:space="0" w:color="000000"/>
              <w:right w:val="single" w:sz="12" w:space="0" w:color="000000"/>
            </w:tcBorders>
            <w:vAlign w:val="center"/>
          </w:tcPr>
          <w:p w14:paraId="3EE319B0" w14:textId="77777777" w:rsidR="007D11FC" w:rsidRPr="009C13CC" w:rsidRDefault="007D11FC" w:rsidP="00223547">
            <w:r>
              <w:t>1</w:t>
            </w:r>
          </w:p>
        </w:tc>
        <w:tc>
          <w:tcPr>
            <w:tcW w:w="1243" w:type="dxa"/>
            <w:tcBorders>
              <w:top w:val="single" w:sz="12" w:space="0" w:color="000000"/>
              <w:left w:val="single" w:sz="12" w:space="0" w:color="000000"/>
              <w:bottom w:val="single" w:sz="12" w:space="0" w:color="000000"/>
              <w:right w:val="single" w:sz="12" w:space="0" w:color="000000"/>
            </w:tcBorders>
            <w:vAlign w:val="center"/>
          </w:tcPr>
          <w:p w14:paraId="295D5153" w14:textId="77777777" w:rsidR="007D11FC" w:rsidRDefault="007D11FC" w:rsidP="00E740E7">
            <w:r w:rsidRPr="000905BF">
              <w:t>0,5</w:t>
            </w:r>
          </w:p>
        </w:tc>
        <w:tc>
          <w:tcPr>
            <w:tcW w:w="1380" w:type="dxa"/>
            <w:tcBorders>
              <w:top w:val="single" w:sz="12" w:space="0" w:color="000000"/>
              <w:left w:val="single" w:sz="12" w:space="0" w:color="000000"/>
              <w:bottom w:val="single" w:sz="12" w:space="0" w:color="000000"/>
              <w:right w:val="single" w:sz="12" w:space="0" w:color="000000"/>
            </w:tcBorders>
            <w:vAlign w:val="center"/>
          </w:tcPr>
          <w:p w14:paraId="7C05B590" w14:textId="77777777" w:rsidR="007D11FC" w:rsidRDefault="007D11FC" w:rsidP="00E740E7">
            <w:r w:rsidRPr="00131A97">
              <w:t>0,5</w:t>
            </w:r>
          </w:p>
        </w:tc>
      </w:tr>
      <w:tr w:rsidR="007D11FC" w:rsidRPr="00567496" w14:paraId="3F692272" w14:textId="77777777" w:rsidTr="00873D8D">
        <w:trPr>
          <w:trHeight w:val="237"/>
        </w:trPr>
        <w:tc>
          <w:tcPr>
            <w:tcW w:w="934" w:type="dxa"/>
            <w:tcBorders>
              <w:top w:val="single" w:sz="12" w:space="0" w:color="000000"/>
              <w:left w:val="single" w:sz="12" w:space="0" w:color="000000"/>
              <w:bottom w:val="single" w:sz="12" w:space="0" w:color="000000"/>
              <w:right w:val="single" w:sz="12" w:space="0" w:color="000000"/>
            </w:tcBorders>
            <w:vAlign w:val="center"/>
          </w:tcPr>
          <w:p w14:paraId="3CB2E475" w14:textId="5238FA38" w:rsidR="007D11FC" w:rsidRDefault="00161B5D" w:rsidP="00223547">
            <w:pPr>
              <w:rPr>
                <w:b/>
              </w:rPr>
            </w:pPr>
            <w:r>
              <w:rPr>
                <w:b/>
              </w:rPr>
              <w:t>6</w:t>
            </w:r>
          </w:p>
        </w:tc>
        <w:tc>
          <w:tcPr>
            <w:tcW w:w="4006" w:type="dxa"/>
            <w:tcBorders>
              <w:top w:val="single" w:sz="12" w:space="0" w:color="000000"/>
              <w:left w:val="single" w:sz="12" w:space="0" w:color="000000"/>
              <w:bottom w:val="single" w:sz="12" w:space="0" w:color="000000"/>
              <w:right w:val="single" w:sz="12" w:space="0" w:color="000000"/>
            </w:tcBorders>
            <w:vAlign w:val="center"/>
          </w:tcPr>
          <w:p w14:paraId="35F32A95" w14:textId="77777777" w:rsidR="007D11FC" w:rsidRPr="009C13CC" w:rsidRDefault="007D11FC" w:rsidP="00E740E7">
            <w:pPr>
              <w:jc w:val="left"/>
            </w:pPr>
            <w:r>
              <w:t>Оказание первой помощи</w:t>
            </w:r>
          </w:p>
        </w:tc>
        <w:tc>
          <w:tcPr>
            <w:tcW w:w="1105" w:type="dxa"/>
            <w:tcBorders>
              <w:top w:val="single" w:sz="12" w:space="0" w:color="000000"/>
              <w:left w:val="single" w:sz="12" w:space="0" w:color="000000"/>
              <w:bottom w:val="single" w:sz="12" w:space="0" w:color="000000"/>
              <w:right w:val="single" w:sz="12" w:space="0" w:color="000000"/>
            </w:tcBorders>
            <w:vAlign w:val="center"/>
          </w:tcPr>
          <w:p w14:paraId="4CB56AF3" w14:textId="77777777" w:rsidR="007D11FC" w:rsidRPr="00E045BB" w:rsidRDefault="007D11FC" w:rsidP="00223547">
            <w:pPr>
              <w:rPr>
                <w:b/>
              </w:rPr>
            </w:pPr>
            <w:r w:rsidRPr="00E045BB">
              <w:rPr>
                <w:b/>
              </w:rPr>
              <w:t>З</w:t>
            </w:r>
          </w:p>
        </w:tc>
        <w:tc>
          <w:tcPr>
            <w:tcW w:w="966" w:type="dxa"/>
            <w:tcBorders>
              <w:top w:val="single" w:sz="12" w:space="0" w:color="000000"/>
              <w:left w:val="single" w:sz="12" w:space="0" w:color="000000"/>
              <w:bottom w:val="single" w:sz="12" w:space="0" w:color="000000"/>
              <w:right w:val="single" w:sz="12" w:space="0" w:color="000000"/>
            </w:tcBorders>
            <w:vAlign w:val="center"/>
          </w:tcPr>
          <w:p w14:paraId="66D4B76E" w14:textId="77777777" w:rsidR="007D11FC" w:rsidRDefault="007D11FC" w:rsidP="00223547">
            <w:r>
              <w:t>1</w:t>
            </w:r>
          </w:p>
        </w:tc>
        <w:tc>
          <w:tcPr>
            <w:tcW w:w="1243" w:type="dxa"/>
            <w:tcBorders>
              <w:top w:val="single" w:sz="12" w:space="0" w:color="000000"/>
              <w:left w:val="single" w:sz="12" w:space="0" w:color="000000"/>
              <w:bottom w:val="single" w:sz="12" w:space="0" w:color="000000"/>
              <w:right w:val="single" w:sz="12" w:space="0" w:color="000000"/>
            </w:tcBorders>
          </w:tcPr>
          <w:p w14:paraId="098DD7EC" w14:textId="77777777" w:rsidR="007D11FC" w:rsidRDefault="007D11FC" w:rsidP="00223547">
            <w:r w:rsidRPr="000905BF">
              <w:t>0,5</w:t>
            </w:r>
          </w:p>
        </w:tc>
        <w:tc>
          <w:tcPr>
            <w:tcW w:w="1380" w:type="dxa"/>
            <w:tcBorders>
              <w:top w:val="single" w:sz="12" w:space="0" w:color="000000"/>
              <w:left w:val="single" w:sz="12" w:space="0" w:color="000000"/>
              <w:bottom w:val="single" w:sz="12" w:space="0" w:color="000000"/>
              <w:right w:val="single" w:sz="12" w:space="0" w:color="000000"/>
            </w:tcBorders>
          </w:tcPr>
          <w:p w14:paraId="21A12DDC" w14:textId="77777777" w:rsidR="007D11FC" w:rsidRDefault="007D11FC" w:rsidP="00223547">
            <w:r w:rsidRPr="00131A97">
              <w:t>0,5</w:t>
            </w:r>
          </w:p>
        </w:tc>
      </w:tr>
      <w:tr w:rsidR="007D11FC" w:rsidRPr="00567496" w14:paraId="1276E217" w14:textId="77777777" w:rsidTr="00873D8D">
        <w:trPr>
          <w:trHeight w:val="237"/>
        </w:trPr>
        <w:tc>
          <w:tcPr>
            <w:tcW w:w="934" w:type="dxa"/>
            <w:tcBorders>
              <w:top w:val="single" w:sz="12" w:space="0" w:color="000000"/>
              <w:left w:val="single" w:sz="12" w:space="0" w:color="000000"/>
              <w:bottom w:val="single" w:sz="12" w:space="0" w:color="000000"/>
              <w:right w:val="single" w:sz="12" w:space="0" w:color="000000"/>
            </w:tcBorders>
            <w:vAlign w:val="center"/>
          </w:tcPr>
          <w:p w14:paraId="3F5B3ADE" w14:textId="6EE407DD" w:rsidR="007D11FC" w:rsidRDefault="00161B5D" w:rsidP="00223547">
            <w:pPr>
              <w:rPr>
                <w:b/>
              </w:rPr>
            </w:pPr>
            <w:r>
              <w:rPr>
                <w:b/>
              </w:rPr>
              <w:t>7</w:t>
            </w:r>
          </w:p>
        </w:tc>
        <w:tc>
          <w:tcPr>
            <w:tcW w:w="4006" w:type="dxa"/>
            <w:tcBorders>
              <w:top w:val="single" w:sz="12" w:space="0" w:color="000000"/>
              <w:left w:val="single" w:sz="12" w:space="0" w:color="000000"/>
              <w:bottom w:val="single" w:sz="12" w:space="0" w:color="000000"/>
              <w:right w:val="single" w:sz="12" w:space="0" w:color="000000"/>
            </w:tcBorders>
            <w:vAlign w:val="center"/>
          </w:tcPr>
          <w:p w14:paraId="29EE2D1E" w14:textId="77777777" w:rsidR="007D11FC" w:rsidRDefault="007D11FC" w:rsidP="00E740E7">
            <w:pPr>
              <w:jc w:val="left"/>
            </w:pPr>
            <w:r>
              <w:t>Противодействие терроризму</w:t>
            </w:r>
          </w:p>
        </w:tc>
        <w:tc>
          <w:tcPr>
            <w:tcW w:w="1105" w:type="dxa"/>
            <w:tcBorders>
              <w:top w:val="single" w:sz="12" w:space="0" w:color="000000"/>
              <w:left w:val="single" w:sz="12" w:space="0" w:color="000000"/>
              <w:bottom w:val="single" w:sz="12" w:space="0" w:color="000000"/>
              <w:right w:val="single" w:sz="12" w:space="0" w:color="000000"/>
            </w:tcBorders>
            <w:vAlign w:val="center"/>
          </w:tcPr>
          <w:p w14:paraId="3145A2E7" w14:textId="5243FA56" w:rsidR="007D11FC" w:rsidRPr="00E045BB" w:rsidRDefault="00D2550E" w:rsidP="00223547">
            <w:pPr>
              <w:rPr>
                <w:b/>
              </w:rPr>
            </w:pPr>
            <w:r>
              <w:rPr>
                <w:b/>
              </w:rPr>
              <w:t>З</w:t>
            </w:r>
          </w:p>
        </w:tc>
        <w:tc>
          <w:tcPr>
            <w:tcW w:w="966" w:type="dxa"/>
            <w:tcBorders>
              <w:top w:val="single" w:sz="12" w:space="0" w:color="000000"/>
              <w:left w:val="single" w:sz="12" w:space="0" w:color="000000"/>
              <w:bottom w:val="single" w:sz="12" w:space="0" w:color="000000"/>
              <w:right w:val="single" w:sz="12" w:space="0" w:color="000000"/>
            </w:tcBorders>
            <w:vAlign w:val="center"/>
          </w:tcPr>
          <w:p w14:paraId="57874AF0" w14:textId="77777777" w:rsidR="007D11FC" w:rsidRDefault="007D11FC" w:rsidP="00223547">
            <w:r>
              <w:t>1</w:t>
            </w:r>
          </w:p>
        </w:tc>
        <w:tc>
          <w:tcPr>
            <w:tcW w:w="1243" w:type="dxa"/>
            <w:tcBorders>
              <w:top w:val="single" w:sz="12" w:space="0" w:color="000000"/>
              <w:left w:val="single" w:sz="12" w:space="0" w:color="000000"/>
              <w:bottom w:val="single" w:sz="12" w:space="0" w:color="000000"/>
              <w:right w:val="single" w:sz="12" w:space="0" w:color="000000"/>
            </w:tcBorders>
          </w:tcPr>
          <w:p w14:paraId="7C52BCEA" w14:textId="77777777" w:rsidR="007D11FC" w:rsidRDefault="007D11FC" w:rsidP="00223547">
            <w:r w:rsidRPr="000905BF">
              <w:t>0,5</w:t>
            </w:r>
          </w:p>
        </w:tc>
        <w:tc>
          <w:tcPr>
            <w:tcW w:w="1380" w:type="dxa"/>
            <w:tcBorders>
              <w:top w:val="single" w:sz="12" w:space="0" w:color="000000"/>
              <w:left w:val="single" w:sz="12" w:space="0" w:color="000000"/>
              <w:bottom w:val="single" w:sz="12" w:space="0" w:color="000000"/>
              <w:right w:val="single" w:sz="12" w:space="0" w:color="000000"/>
            </w:tcBorders>
          </w:tcPr>
          <w:p w14:paraId="0D265426" w14:textId="77777777" w:rsidR="007D11FC" w:rsidRDefault="007D11FC" w:rsidP="00223547">
            <w:r w:rsidRPr="00131A97">
              <w:t>0,5</w:t>
            </w:r>
          </w:p>
        </w:tc>
      </w:tr>
      <w:tr w:rsidR="007D11FC" w:rsidRPr="00567496" w14:paraId="1FE0FF5D" w14:textId="77777777" w:rsidTr="00873D8D">
        <w:trPr>
          <w:trHeight w:val="237"/>
        </w:trPr>
        <w:tc>
          <w:tcPr>
            <w:tcW w:w="934" w:type="dxa"/>
            <w:tcBorders>
              <w:top w:val="single" w:sz="12" w:space="0" w:color="000000"/>
              <w:left w:val="single" w:sz="12" w:space="0" w:color="000000"/>
              <w:bottom w:val="single" w:sz="12" w:space="0" w:color="000000"/>
              <w:right w:val="single" w:sz="12" w:space="0" w:color="000000"/>
            </w:tcBorders>
            <w:vAlign w:val="center"/>
          </w:tcPr>
          <w:p w14:paraId="75CC4D3E" w14:textId="77777777" w:rsidR="007D11FC" w:rsidRPr="00E045BB" w:rsidRDefault="007D11FC" w:rsidP="00223547">
            <w:pPr>
              <w:rPr>
                <w:b/>
              </w:rPr>
            </w:pPr>
            <w:r>
              <w:rPr>
                <w:b/>
              </w:rPr>
              <w:t>ИА</w:t>
            </w:r>
          </w:p>
        </w:tc>
        <w:tc>
          <w:tcPr>
            <w:tcW w:w="4006" w:type="dxa"/>
            <w:tcBorders>
              <w:top w:val="single" w:sz="12" w:space="0" w:color="000000"/>
              <w:left w:val="single" w:sz="12" w:space="0" w:color="000000"/>
              <w:bottom w:val="single" w:sz="12" w:space="0" w:color="000000"/>
              <w:right w:val="single" w:sz="12" w:space="0" w:color="000000"/>
            </w:tcBorders>
            <w:vAlign w:val="center"/>
          </w:tcPr>
          <w:p w14:paraId="39BC28E7" w14:textId="77777777" w:rsidR="007D11FC" w:rsidRPr="009C13CC" w:rsidRDefault="007D11FC" w:rsidP="00E740E7">
            <w:pPr>
              <w:jc w:val="left"/>
            </w:pPr>
            <w:r w:rsidRPr="009C13CC">
              <w:t>Итоговая аттестация</w:t>
            </w:r>
          </w:p>
        </w:tc>
        <w:tc>
          <w:tcPr>
            <w:tcW w:w="1105" w:type="dxa"/>
            <w:tcBorders>
              <w:top w:val="single" w:sz="12" w:space="0" w:color="000000"/>
              <w:left w:val="single" w:sz="12" w:space="0" w:color="000000"/>
              <w:bottom w:val="single" w:sz="12" w:space="0" w:color="000000"/>
              <w:right w:val="single" w:sz="12" w:space="0" w:color="000000"/>
            </w:tcBorders>
            <w:vAlign w:val="center"/>
          </w:tcPr>
          <w:p w14:paraId="0279F69F" w14:textId="77777777" w:rsidR="007D11FC" w:rsidRPr="00E045BB" w:rsidRDefault="007D11FC" w:rsidP="00223547">
            <w:pPr>
              <w:rPr>
                <w:b/>
              </w:rPr>
            </w:pPr>
            <w:r w:rsidRPr="00E045BB">
              <w:rPr>
                <w:b/>
              </w:rPr>
              <w:t>КЭ</w:t>
            </w:r>
          </w:p>
        </w:tc>
        <w:tc>
          <w:tcPr>
            <w:tcW w:w="966" w:type="dxa"/>
            <w:tcBorders>
              <w:top w:val="single" w:sz="12" w:space="0" w:color="000000"/>
              <w:left w:val="single" w:sz="12" w:space="0" w:color="000000"/>
              <w:bottom w:val="single" w:sz="12" w:space="0" w:color="000000"/>
              <w:right w:val="single" w:sz="12" w:space="0" w:color="000000"/>
            </w:tcBorders>
            <w:vAlign w:val="center"/>
          </w:tcPr>
          <w:p w14:paraId="1BF6D6EE" w14:textId="77777777" w:rsidR="007D11FC" w:rsidRPr="009C13CC" w:rsidRDefault="007D11FC" w:rsidP="00223547">
            <w:r w:rsidRPr="009C13CC">
              <w:t>2</w:t>
            </w:r>
          </w:p>
        </w:tc>
        <w:tc>
          <w:tcPr>
            <w:tcW w:w="1243" w:type="dxa"/>
            <w:tcBorders>
              <w:top w:val="single" w:sz="12" w:space="0" w:color="000000"/>
              <w:left w:val="single" w:sz="12" w:space="0" w:color="000000"/>
              <w:bottom w:val="single" w:sz="12" w:space="0" w:color="000000"/>
              <w:right w:val="single" w:sz="12" w:space="0" w:color="000000"/>
            </w:tcBorders>
            <w:vAlign w:val="center"/>
          </w:tcPr>
          <w:p w14:paraId="67A01F89" w14:textId="77777777" w:rsidR="007D11FC" w:rsidRPr="00B21540" w:rsidRDefault="007D11FC" w:rsidP="00223547">
            <w:r>
              <w:t>1</w:t>
            </w:r>
          </w:p>
        </w:tc>
        <w:tc>
          <w:tcPr>
            <w:tcW w:w="1380" w:type="dxa"/>
            <w:tcBorders>
              <w:top w:val="single" w:sz="12" w:space="0" w:color="000000"/>
              <w:left w:val="single" w:sz="12" w:space="0" w:color="000000"/>
              <w:right w:val="single" w:sz="12" w:space="0" w:color="000000"/>
            </w:tcBorders>
            <w:vAlign w:val="center"/>
          </w:tcPr>
          <w:p w14:paraId="04E6A8A9" w14:textId="77777777" w:rsidR="007D11FC" w:rsidRPr="00B75A12" w:rsidRDefault="007D11FC" w:rsidP="00223547">
            <w:r w:rsidRPr="00B75A12">
              <w:t>1</w:t>
            </w:r>
          </w:p>
        </w:tc>
      </w:tr>
      <w:tr w:rsidR="007D11FC" w:rsidRPr="00567496" w14:paraId="0CF64C0E" w14:textId="77777777" w:rsidTr="00873D8D">
        <w:trPr>
          <w:trHeight w:val="20"/>
        </w:trPr>
        <w:tc>
          <w:tcPr>
            <w:tcW w:w="4940" w:type="dxa"/>
            <w:gridSpan w:val="2"/>
            <w:tcBorders>
              <w:top w:val="single" w:sz="12" w:space="0" w:color="000000"/>
              <w:left w:val="single" w:sz="12" w:space="0" w:color="000000"/>
              <w:bottom w:val="single" w:sz="12" w:space="0" w:color="000000"/>
              <w:right w:val="single" w:sz="12" w:space="0" w:color="000000"/>
            </w:tcBorders>
            <w:vAlign w:val="center"/>
          </w:tcPr>
          <w:p w14:paraId="15B14D75" w14:textId="77777777" w:rsidR="007D11FC" w:rsidRPr="00C2567C" w:rsidRDefault="007D11FC" w:rsidP="00223547">
            <w:pPr>
              <w:rPr>
                <w:b/>
              </w:rPr>
            </w:pPr>
            <w:r w:rsidRPr="00C2567C">
              <w:rPr>
                <w:b/>
              </w:rPr>
              <w:t>Итого</w:t>
            </w:r>
          </w:p>
        </w:tc>
        <w:tc>
          <w:tcPr>
            <w:tcW w:w="1105" w:type="dxa"/>
            <w:tcBorders>
              <w:top w:val="single" w:sz="12" w:space="0" w:color="000000"/>
              <w:left w:val="single" w:sz="12" w:space="0" w:color="000000"/>
              <w:bottom w:val="single" w:sz="12" w:space="0" w:color="000000"/>
              <w:right w:val="single" w:sz="12" w:space="0" w:color="000000"/>
            </w:tcBorders>
            <w:vAlign w:val="center"/>
          </w:tcPr>
          <w:p w14:paraId="4DF53D99" w14:textId="77777777" w:rsidR="007D11FC" w:rsidRPr="00C2567C" w:rsidRDefault="007D11FC" w:rsidP="00223547">
            <w:pPr>
              <w:rPr>
                <w:b/>
              </w:rPr>
            </w:pPr>
            <w:r>
              <w:rPr>
                <w:b/>
              </w:rPr>
              <w:t>7З/1КЭ</w:t>
            </w:r>
          </w:p>
        </w:tc>
        <w:tc>
          <w:tcPr>
            <w:tcW w:w="966" w:type="dxa"/>
            <w:tcBorders>
              <w:top w:val="single" w:sz="12" w:space="0" w:color="000000"/>
              <w:left w:val="single" w:sz="12" w:space="0" w:color="000000"/>
              <w:bottom w:val="single" w:sz="12" w:space="0" w:color="000000"/>
              <w:right w:val="single" w:sz="12" w:space="0" w:color="000000"/>
            </w:tcBorders>
            <w:vAlign w:val="center"/>
          </w:tcPr>
          <w:p w14:paraId="5448E3FB" w14:textId="77777777" w:rsidR="007D11FC" w:rsidRPr="00AF525B" w:rsidRDefault="007D11FC" w:rsidP="00223547">
            <w:pPr>
              <w:pStyle w:val="af0"/>
              <w:jc w:val="center"/>
              <w:rPr>
                <w:rFonts w:ascii="Times New Roman" w:hAnsi="Times New Roman"/>
                <w:b/>
                <w:sz w:val="28"/>
                <w:szCs w:val="28"/>
              </w:rPr>
            </w:pPr>
            <w:r w:rsidRPr="00AF525B">
              <w:rPr>
                <w:rFonts w:ascii="Times New Roman" w:hAnsi="Times New Roman"/>
                <w:b/>
                <w:sz w:val="28"/>
                <w:szCs w:val="28"/>
              </w:rPr>
              <w:t>16</w:t>
            </w:r>
          </w:p>
        </w:tc>
        <w:tc>
          <w:tcPr>
            <w:tcW w:w="1243" w:type="dxa"/>
            <w:tcBorders>
              <w:top w:val="single" w:sz="12" w:space="0" w:color="000000"/>
              <w:left w:val="single" w:sz="12" w:space="0" w:color="000000"/>
              <w:bottom w:val="single" w:sz="12" w:space="0" w:color="000000"/>
              <w:right w:val="single" w:sz="12" w:space="0" w:color="000000"/>
            </w:tcBorders>
            <w:vAlign w:val="center"/>
          </w:tcPr>
          <w:p w14:paraId="0B5F0661" w14:textId="77777777" w:rsidR="007D11FC" w:rsidRPr="00E045BB" w:rsidRDefault="007D11FC" w:rsidP="00223547">
            <w:pPr>
              <w:rPr>
                <w:b/>
              </w:rPr>
            </w:pPr>
            <w:r>
              <w:rPr>
                <w:b/>
              </w:rPr>
              <w:t>7</w:t>
            </w:r>
          </w:p>
        </w:tc>
        <w:tc>
          <w:tcPr>
            <w:tcW w:w="1380" w:type="dxa"/>
            <w:tcBorders>
              <w:top w:val="single" w:sz="12" w:space="0" w:color="000000"/>
              <w:left w:val="single" w:sz="12" w:space="0" w:color="000000"/>
              <w:bottom w:val="single" w:sz="12" w:space="0" w:color="000000"/>
              <w:right w:val="single" w:sz="12" w:space="0" w:color="000000"/>
            </w:tcBorders>
            <w:vAlign w:val="center"/>
          </w:tcPr>
          <w:p w14:paraId="578463D2" w14:textId="77777777" w:rsidR="007D11FC" w:rsidRPr="00E045BB" w:rsidRDefault="007D11FC" w:rsidP="00223547">
            <w:pPr>
              <w:spacing w:line="276" w:lineRule="auto"/>
              <w:rPr>
                <w:b/>
              </w:rPr>
            </w:pPr>
            <w:r>
              <w:rPr>
                <w:b/>
              </w:rPr>
              <w:t>9</w:t>
            </w:r>
          </w:p>
        </w:tc>
      </w:tr>
    </w:tbl>
    <w:p w14:paraId="5FD0639D" w14:textId="77777777" w:rsidR="007D11FC" w:rsidRDefault="007D11FC" w:rsidP="007D11FC"/>
    <w:p w14:paraId="588A7685" w14:textId="77777777" w:rsidR="007D11FC" w:rsidRDefault="007D11FC" w:rsidP="007D11FC"/>
    <w:p w14:paraId="7CF69026" w14:textId="7DA0ABAC" w:rsidR="007D11FC" w:rsidRDefault="007D11FC" w:rsidP="007D11FC">
      <w:pPr>
        <w:tabs>
          <w:tab w:val="left" w:pos="4395"/>
        </w:tabs>
        <w:ind w:firstLine="709"/>
        <w:jc w:val="both"/>
      </w:pPr>
    </w:p>
    <w:p w14:paraId="17E6F067" w14:textId="11A17045" w:rsidR="00825FFB" w:rsidRDefault="00825FFB" w:rsidP="007D11FC">
      <w:pPr>
        <w:tabs>
          <w:tab w:val="left" w:pos="4395"/>
        </w:tabs>
        <w:ind w:firstLine="709"/>
        <w:jc w:val="both"/>
      </w:pPr>
    </w:p>
    <w:p w14:paraId="795CBA2A" w14:textId="755ED8D0" w:rsidR="00825FFB" w:rsidRDefault="00825FFB" w:rsidP="007D11FC">
      <w:pPr>
        <w:tabs>
          <w:tab w:val="left" w:pos="4395"/>
        </w:tabs>
        <w:ind w:firstLine="709"/>
        <w:jc w:val="both"/>
      </w:pPr>
    </w:p>
    <w:p w14:paraId="52B091A2" w14:textId="5ACFC73F" w:rsidR="00825FFB" w:rsidRDefault="00825FFB" w:rsidP="007D11FC">
      <w:pPr>
        <w:tabs>
          <w:tab w:val="left" w:pos="4395"/>
        </w:tabs>
        <w:ind w:firstLine="709"/>
        <w:jc w:val="both"/>
      </w:pPr>
    </w:p>
    <w:p w14:paraId="701B9C18" w14:textId="6E40273F" w:rsidR="00825FFB" w:rsidRDefault="00825FFB" w:rsidP="007D11FC">
      <w:pPr>
        <w:tabs>
          <w:tab w:val="left" w:pos="4395"/>
        </w:tabs>
        <w:ind w:firstLine="709"/>
        <w:jc w:val="both"/>
      </w:pPr>
    </w:p>
    <w:p w14:paraId="2E2E96B2" w14:textId="4C57F96A" w:rsidR="00825FFB" w:rsidRDefault="00825FFB" w:rsidP="007D11FC">
      <w:pPr>
        <w:tabs>
          <w:tab w:val="left" w:pos="4395"/>
        </w:tabs>
        <w:ind w:firstLine="709"/>
        <w:jc w:val="both"/>
      </w:pPr>
    </w:p>
    <w:p w14:paraId="66082DAC" w14:textId="77777777" w:rsidR="00825FFB" w:rsidRDefault="00825FFB" w:rsidP="007D11FC">
      <w:pPr>
        <w:tabs>
          <w:tab w:val="left" w:pos="4395"/>
        </w:tabs>
        <w:ind w:firstLine="709"/>
        <w:jc w:val="both"/>
      </w:pPr>
    </w:p>
    <w:p w14:paraId="5F0F1EE5" w14:textId="77777777" w:rsidR="002E67AB" w:rsidRPr="00567496" w:rsidRDefault="002E67AB" w:rsidP="007D11FC">
      <w:pPr>
        <w:tabs>
          <w:tab w:val="left" w:pos="4395"/>
        </w:tabs>
        <w:ind w:firstLine="709"/>
        <w:jc w:val="both"/>
      </w:pPr>
    </w:p>
    <w:p w14:paraId="175D8D89" w14:textId="77777777" w:rsidR="00AF525B" w:rsidRDefault="00AF525B" w:rsidP="007D11FC">
      <w:pPr>
        <w:ind w:firstLine="709"/>
        <w:rPr>
          <w:b/>
        </w:rPr>
      </w:pPr>
    </w:p>
    <w:p w14:paraId="0060931B" w14:textId="77777777" w:rsidR="00AF525B" w:rsidRDefault="00AF525B" w:rsidP="007D11FC">
      <w:pPr>
        <w:ind w:firstLine="709"/>
        <w:rPr>
          <w:b/>
        </w:rPr>
      </w:pPr>
    </w:p>
    <w:p w14:paraId="343D3509" w14:textId="77777777" w:rsidR="00AF525B" w:rsidRDefault="00AF525B" w:rsidP="007D11FC">
      <w:pPr>
        <w:ind w:firstLine="709"/>
        <w:rPr>
          <w:b/>
        </w:rPr>
      </w:pPr>
    </w:p>
    <w:p w14:paraId="48DAFCD4" w14:textId="77777777" w:rsidR="00AF525B" w:rsidRDefault="00AF525B" w:rsidP="007D11FC">
      <w:pPr>
        <w:ind w:firstLine="709"/>
        <w:rPr>
          <w:b/>
        </w:rPr>
      </w:pPr>
    </w:p>
    <w:p w14:paraId="1A04EBFB" w14:textId="3A8BFD6E" w:rsidR="007D11FC" w:rsidRPr="00567496" w:rsidRDefault="008A61DE" w:rsidP="007D11FC">
      <w:pPr>
        <w:ind w:firstLine="709"/>
        <w:rPr>
          <w:b/>
        </w:rPr>
      </w:pPr>
      <w:r>
        <w:rPr>
          <w:b/>
        </w:rPr>
        <w:lastRenderedPageBreak/>
        <w:t xml:space="preserve">9.1.3. </w:t>
      </w:r>
      <w:r w:rsidR="007D11FC" w:rsidRPr="00567496">
        <w:rPr>
          <w:b/>
        </w:rPr>
        <w:t>УЧЕБНЫЙ ПЛАН</w:t>
      </w:r>
    </w:p>
    <w:p w14:paraId="49DDBE7F" w14:textId="77777777" w:rsidR="007D11FC" w:rsidRPr="00567496" w:rsidRDefault="007D11FC" w:rsidP="007D11FC">
      <w:pPr>
        <w:ind w:firstLine="709"/>
      </w:pPr>
    </w:p>
    <w:p w14:paraId="5AE1DE75" w14:textId="77777777" w:rsidR="007D11FC" w:rsidRDefault="007D11FC" w:rsidP="007D11FC">
      <w:pPr>
        <w:ind w:firstLine="709"/>
      </w:pPr>
      <w:r w:rsidRPr="00567496">
        <w:t xml:space="preserve">основной </w:t>
      </w:r>
      <w:r>
        <w:t xml:space="preserve">образовательной </w:t>
      </w:r>
      <w:r w:rsidRPr="00567496">
        <w:t>программы профессионального обучения</w:t>
      </w:r>
    </w:p>
    <w:p w14:paraId="262023EB" w14:textId="5B0A5E88" w:rsidR="007D11FC" w:rsidRPr="00567496" w:rsidRDefault="007D11FC" w:rsidP="007D11FC">
      <w:pPr>
        <w:ind w:firstLine="709"/>
      </w:pPr>
      <w:r>
        <w:t>для работы в качестве частн</w:t>
      </w:r>
      <w:r w:rsidR="00797F78">
        <w:t>ого</w:t>
      </w:r>
      <w:r>
        <w:t xml:space="preserve"> охранник</w:t>
      </w:r>
      <w:r w:rsidR="00797F78">
        <w:t>а</w:t>
      </w:r>
    </w:p>
    <w:p w14:paraId="45F47C0B" w14:textId="5B8979EA" w:rsidR="007D11FC" w:rsidRDefault="005D5D69" w:rsidP="007D11FC">
      <w:pPr>
        <w:ind w:firstLine="709"/>
      </w:pPr>
      <w:r>
        <w:t>«П</w:t>
      </w:r>
      <w:r w:rsidR="007D11FC" w:rsidRPr="00567496">
        <w:t>рограмм</w:t>
      </w:r>
      <w:r>
        <w:t>а</w:t>
      </w:r>
      <w:r w:rsidR="007D11FC" w:rsidRPr="00567496">
        <w:t xml:space="preserve"> </w:t>
      </w:r>
      <w:r w:rsidR="007D11FC">
        <w:t>повышения квалификации охранников</w:t>
      </w:r>
      <w:r>
        <w:t>»</w:t>
      </w:r>
      <w:r w:rsidR="007D11FC">
        <w:t xml:space="preserve"> </w:t>
      </w:r>
    </w:p>
    <w:p w14:paraId="3E7C23A6" w14:textId="77777777" w:rsidR="00F259EC" w:rsidRPr="00567496" w:rsidRDefault="00F259EC" w:rsidP="00F259EC">
      <w:pPr>
        <w:ind w:firstLine="709"/>
      </w:pPr>
      <w:r w:rsidRPr="00F259EC">
        <w:rPr>
          <w:b/>
          <w:bCs/>
        </w:rPr>
        <w:t>25416</w:t>
      </w:r>
      <w:r>
        <w:t xml:space="preserve"> </w:t>
      </w:r>
      <w:r>
        <w:rPr>
          <w:b/>
        </w:rPr>
        <w:t>Охранник</w:t>
      </w:r>
    </w:p>
    <w:p w14:paraId="4416EC83" w14:textId="77777777" w:rsidR="00F259EC" w:rsidRDefault="00F259EC" w:rsidP="007D11FC">
      <w:pPr>
        <w:ind w:firstLine="709"/>
      </w:pPr>
    </w:p>
    <w:p w14:paraId="07AC9855" w14:textId="592DA396" w:rsidR="007D11FC" w:rsidRPr="00567496" w:rsidRDefault="00F259EC" w:rsidP="00F259EC">
      <w:pPr>
        <w:ind w:right="-285" w:firstLine="709"/>
        <w:jc w:val="both"/>
      </w:pPr>
      <w:r>
        <w:t xml:space="preserve">                                           </w:t>
      </w:r>
      <w:r w:rsidR="005D5D69">
        <w:t>Квалификация: 6 разряда</w:t>
      </w:r>
    </w:p>
    <w:p w14:paraId="035C995F" w14:textId="77777777" w:rsidR="007D11FC" w:rsidRPr="00567496" w:rsidRDefault="007D11FC" w:rsidP="007D11FC">
      <w:pPr>
        <w:ind w:firstLine="709"/>
      </w:pPr>
      <w:r w:rsidRPr="00567496">
        <w:t>Форма обучения – очная</w:t>
      </w:r>
    </w:p>
    <w:p w14:paraId="12749699" w14:textId="7DD337BA" w:rsidR="007D11FC" w:rsidRPr="00567496" w:rsidRDefault="002E67AB" w:rsidP="007D11FC">
      <w:pPr>
        <w:tabs>
          <w:tab w:val="left" w:pos="9072"/>
        </w:tabs>
        <w:ind w:right="-285" w:firstLine="709"/>
      </w:pPr>
      <w:r>
        <w:t xml:space="preserve">                                        </w:t>
      </w:r>
      <w:r w:rsidR="007D11FC" w:rsidRPr="00567496">
        <w:t xml:space="preserve">Нормативный срок освоения ОППО – </w:t>
      </w:r>
      <w:r w:rsidR="007D11FC">
        <w:t>20 ак.часов</w:t>
      </w:r>
    </w:p>
    <w:p w14:paraId="1DC23131" w14:textId="5D51F75E" w:rsidR="007D11FC" w:rsidRPr="00567496" w:rsidRDefault="002E67AB" w:rsidP="002E67AB">
      <w:pPr>
        <w:jc w:val="both"/>
      </w:pPr>
      <w:r>
        <w:t xml:space="preserve">                                                     </w:t>
      </w:r>
      <w:r w:rsidR="007D11FC">
        <w:t xml:space="preserve">3 дня </w:t>
      </w:r>
    </w:p>
    <w:p w14:paraId="3DE5F4D3" w14:textId="77777777" w:rsidR="007D11FC" w:rsidRPr="00567496" w:rsidRDefault="007D11FC" w:rsidP="007D11FC">
      <w:pPr>
        <w:ind w:firstLine="709"/>
        <w:jc w:val="both"/>
      </w:pPr>
    </w:p>
    <w:tbl>
      <w:tblPr>
        <w:tblW w:w="9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9"/>
        <w:gridCol w:w="3985"/>
        <w:gridCol w:w="1099"/>
        <w:gridCol w:w="961"/>
        <w:gridCol w:w="1236"/>
        <w:gridCol w:w="1374"/>
      </w:tblGrid>
      <w:tr w:rsidR="007D11FC" w:rsidRPr="00567496" w14:paraId="17A98023" w14:textId="77777777" w:rsidTr="00873D8D">
        <w:trPr>
          <w:cantSplit/>
          <w:trHeight w:val="885"/>
        </w:trPr>
        <w:tc>
          <w:tcPr>
            <w:tcW w:w="929" w:type="dxa"/>
            <w:vMerge w:val="restart"/>
            <w:tcBorders>
              <w:top w:val="single" w:sz="12" w:space="0" w:color="000000"/>
              <w:left w:val="single" w:sz="12" w:space="0" w:color="000000"/>
              <w:right w:val="single" w:sz="12" w:space="0" w:color="000000"/>
            </w:tcBorders>
            <w:vAlign w:val="center"/>
          </w:tcPr>
          <w:p w14:paraId="39EE1C31" w14:textId="2ED826FE" w:rsidR="007D11FC" w:rsidRPr="00E045BB" w:rsidRDefault="00161B5D" w:rsidP="00223547">
            <w:pPr>
              <w:rPr>
                <w:b/>
                <w:sz w:val="20"/>
                <w:szCs w:val="20"/>
              </w:rPr>
            </w:pPr>
            <w:r>
              <w:rPr>
                <w:b/>
                <w:sz w:val="20"/>
                <w:szCs w:val="20"/>
              </w:rPr>
              <w:t>№ п/п</w:t>
            </w:r>
          </w:p>
        </w:tc>
        <w:tc>
          <w:tcPr>
            <w:tcW w:w="3985" w:type="dxa"/>
            <w:vMerge w:val="restart"/>
            <w:tcBorders>
              <w:top w:val="single" w:sz="12" w:space="0" w:color="000000"/>
              <w:left w:val="single" w:sz="12" w:space="0" w:color="000000"/>
              <w:right w:val="single" w:sz="12" w:space="0" w:color="000000"/>
            </w:tcBorders>
            <w:vAlign w:val="center"/>
          </w:tcPr>
          <w:p w14:paraId="7EBC5FF6" w14:textId="77777777" w:rsidR="007D11FC" w:rsidRPr="00E045BB" w:rsidRDefault="007D11FC" w:rsidP="00223547">
            <w:pPr>
              <w:rPr>
                <w:b/>
                <w:sz w:val="20"/>
                <w:szCs w:val="20"/>
              </w:rPr>
            </w:pPr>
            <w:r w:rsidRPr="00E045BB">
              <w:rPr>
                <w:b/>
                <w:sz w:val="20"/>
                <w:szCs w:val="20"/>
              </w:rPr>
              <w:t>Наименование дисциплин</w:t>
            </w:r>
          </w:p>
        </w:tc>
        <w:tc>
          <w:tcPr>
            <w:tcW w:w="1099" w:type="dxa"/>
            <w:vMerge w:val="restart"/>
            <w:tcBorders>
              <w:top w:val="single" w:sz="12" w:space="0" w:color="000000"/>
              <w:left w:val="single" w:sz="12" w:space="0" w:color="000000"/>
              <w:right w:val="single" w:sz="12" w:space="0" w:color="000000"/>
            </w:tcBorders>
            <w:textDirection w:val="btLr"/>
          </w:tcPr>
          <w:p w14:paraId="1BBA4A3E" w14:textId="77777777" w:rsidR="007D11FC" w:rsidRPr="00E045BB" w:rsidRDefault="007D11FC" w:rsidP="00223547">
            <w:pPr>
              <w:ind w:left="113" w:right="113"/>
              <w:rPr>
                <w:b/>
                <w:sz w:val="20"/>
                <w:szCs w:val="20"/>
              </w:rPr>
            </w:pPr>
            <w:r w:rsidRPr="00E045BB">
              <w:rPr>
                <w:b/>
                <w:sz w:val="20"/>
                <w:szCs w:val="20"/>
              </w:rPr>
              <w:t xml:space="preserve">Формы промежуточной аттестации </w:t>
            </w:r>
          </w:p>
          <w:p w14:paraId="54BEF953" w14:textId="77777777" w:rsidR="007D11FC" w:rsidRPr="00E045BB" w:rsidRDefault="007D11FC" w:rsidP="00223547">
            <w:pPr>
              <w:ind w:left="113" w:right="113"/>
              <w:rPr>
                <w:b/>
                <w:sz w:val="20"/>
                <w:szCs w:val="20"/>
              </w:rPr>
            </w:pPr>
            <w:r w:rsidRPr="00E045BB">
              <w:rPr>
                <w:b/>
                <w:sz w:val="20"/>
                <w:szCs w:val="20"/>
              </w:rPr>
              <w:t>З/Э</w:t>
            </w:r>
          </w:p>
        </w:tc>
        <w:tc>
          <w:tcPr>
            <w:tcW w:w="961" w:type="dxa"/>
            <w:vMerge w:val="restart"/>
            <w:tcBorders>
              <w:top w:val="single" w:sz="12" w:space="0" w:color="000000"/>
              <w:left w:val="single" w:sz="12" w:space="0" w:color="000000"/>
              <w:right w:val="single" w:sz="12" w:space="0" w:color="000000"/>
            </w:tcBorders>
            <w:textDirection w:val="btLr"/>
            <w:vAlign w:val="center"/>
          </w:tcPr>
          <w:p w14:paraId="3D6FC5F6" w14:textId="77777777" w:rsidR="007D11FC" w:rsidRPr="00E045BB" w:rsidRDefault="007D11FC" w:rsidP="00223547">
            <w:pPr>
              <w:ind w:left="113" w:right="113"/>
              <w:rPr>
                <w:b/>
                <w:sz w:val="20"/>
                <w:szCs w:val="20"/>
              </w:rPr>
            </w:pPr>
            <w:r w:rsidRPr="00E045BB">
              <w:rPr>
                <w:b/>
                <w:sz w:val="20"/>
                <w:szCs w:val="20"/>
              </w:rPr>
              <w:t>Всего занятий</w:t>
            </w:r>
          </w:p>
        </w:tc>
        <w:tc>
          <w:tcPr>
            <w:tcW w:w="2610" w:type="dxa"/>
            <w:gridSpan w:val="2"/>
            <w:tcBorders>
              <w:top w:val="single" w:sz="12" w:space="0" w:color="000000"/>
              <w:left w:val="single" w:sz="12" w:space="0" w:color="000000"/>
              <w:bottom w:val="single" w:sz="12" w:space="0" w:color="000000"/>
              <w:right w:val="single" w:sz="12" w:space="0" w:color="000000"/>
            </w:tcBorders>
            <w:vAlign w:val="center"/>
          </w:tcPr>
          <w:p w14:paraId="040A3BEC" w14:textId="77777777" w:rsidR="007D11FC" w:rsidRPr="00E045BB" w:rsidRDefault="007D11FC" w:rsidP="00223547">
            <w:pPr>
              <w:rPr>
                <w:b/>
                <w:sz w:val="20"/>
                <w:szCs w:val="20"/>
              </w:rPr>
            </w:pPr>
            <w:r w:rsidRPr="00E045BB">
              <w:rPr>
                <w:b/>
                <w:sz w:val="20"/>
                <w:szCs w:val="20"/>
              </w:rPr>
              <w:t xml:space="preserve">Обязательная учебная нагрузка обучающихся, </w:t>
            </w:r>
            <w:r>
              <w:rPr>
                <w:b/>
                <w:sz w:val="20"/>
                <w:szCs w:val="20"/>
              </w:rPr>
              <w:t>ак.</w:t>
            </w:r>
            <w:r w:rsidRPr="00E045BB">
              <w:rPr>
                <w:b/>
                <w:sz w:val="20"/>
                <w:szCs w:val="20"/>
              </w:rPr>
              <w:t>час</w:t>
            </w:r>
          </w:p>
        </w:tc>
      </w:tr>
      <w:tr w:rsidR="007D11FC" w:rsidRPr="00567496" w14:paraId="0F58AEEA" w14:textId="77777777" w:rsidTr="00873D8D">
        <w:trPr>
          <w:trHeight w:val="1201"/>
        </w:trPr>
        <w:tc>
          <w:tcPr>
            <w:tcW w:w="929" w:type="dxa"/>
            <w:vMerge/>
            <w:tcBorders>
              <w:left w:val="single" w:sz="12" w:space="0" w:color="000000"/>
              <w:bottom w:val="single" w:sz="4" w:space="0" w:color="000000"/>
              <w:right w:val="single" w:sz="12" w:space="0" w:color="000000"/>
            </w:tcBorders>
          </w:tcPr>
          <w:p w14:paraId="5CA5896B" w14:textId="77777777" w:rsidR="007D11FC" w:rsidRPr="00E045BB" w:rsidRDefault="007D11FC" w:rsidP="00223547">
            <w:pPr>
              <w:jc w:val="both"/>
              <w:rPr>
                <w:b/>
                <w:sz w:val="20"/>
                <w:szCs w:val="20"/>
              </w:rPr>
            </w:pPr>
          </w:p>
        </w:tc>
        <w:tc>
          <w:tcPr>
            <w:tcW w:w="3985" w:type="dxa"/>
            <w:vMerge/>
            <w:tcBorders>
              <w:left w:val="single" w:sz="12" w:space="0" w:color="000000"/>
              <w:bottom w:val="single" w:sz="4" w:space="0" w:color="000000"/>
              <w:right w:val="single" w:sz="12" w:space="0" w:color="000000"/>
            </w:tcBorders>
          </w:tcPr>
          <w:p w14:paraId="5595AB61" w14:textId="77777777" w:rsidR="007D11FC" w:rsidRPr="00E045BB" w:rsidRDefault="007D11FC" w:rsidP="00223547">
            <w:pPr>
              <w:jc w:val="both"/>
              <w:rPr>
                <w:b/>
                <w:sz w:val="20"/>
                <w:szCs w:val="20"/>
              </w:rPr>
            </w:pPr>
          </w:p>
        </w:tc>
        <w:tc>
          <w:tcPr>
            <w:tcW w:w="1099" w:type="dxa"/>
            <w:vMerge/>
            <w:tcBorders>
              <w:left w:val="single" w:sz="12" w:space="0" w:color="000000"/>
              <w:bottom w:val="single" w:sz="4" w:space="0" w:color="000000"/>
              <w:right w:val="single" w:sz="12" w:space="0" w:color="000000"/>
            </w:tcBorders>
          </w:tcPr>
          <w:p w14:paraId="69DC9C73" w14:textId="77777777" w:rsidR="007D11FC" w:rsidRPr="00E045BB" w:rsidRDefault="007D11FC" w:rsidP="00223547">
            <w:pPr>
              <w:jc w:val="both"/>
              <w:rPr>
                <w:b/>
                <w:sz w:val="20"/>
                <w:szCs w:val="20"/>
              </w:rPr>
            </w:pPr>
          </w:p>
        </w:tc>
        <w:tc>
          <w:tcPr>
            <w:tcW w:w="961" w:type="dxa"/>
            <w:vMerge/>
            <w:tcBorders>
              <w:left w:val="single" w:sz="12" w:space="0" w:color="000000"/>
              <w:bottom w:val="single" w:sz="4" w:space="0" w:color="000000"/>
              <w:right w:val="single" w:sz="12" w:space="0" w:color="000000"/>
            </w:tcBorders>
          </w:tcPr>
          <w:p w14:paraId="4F6ADD6A" w14:textId="77777777" w:rsidR="007D11FC" w:rsidRPr="00E045BB" w:rsidRDefault="007D11FC" w:rsidP="00223547">
            <w:pPr>
              <w:rPr>
                <w:b/>
                <w:sz w:val="20"/>
                <w:szCs w:val="20"/>
              </w:rPr>
            </w:pPr>
          </w:p>
        </w:tc>
        <w:tc>
          <w:tcPr>
            <w:tcW w:w="1236" w:type="dxa"/>
            <w:tcBorders>
              <w:top w:val="single" w:sz="12" w:space="0" w:color="000000"/>
              <w:left w:val="single" w:sz="12" w:space="0" w:color="000000"/>
              <w:bottom w:val="single" w:sz="4" w:space="0" w:color="000000"/>
              <w:right w:val="single" w:sz="12" w:space="0" w:color="000000"/>
            </w:tcBorders>
            <w:vAlign w:val="center"/>
          </w:tcPr>
          <w:p w14:paraId="51BD0C17" w14:textId="09CEBF2D" w:rsidR="007D11FC" w:rsidRPr="00E045BB" w:rsidRDefault="002E67AB" w:rsidP="00223547">
            <w:pPr>
              <w:rPr>
                <w:b/>
                <w:sz w:val="20"/>
                <w:szCs w:val="20"/>
              </w:rPr>
            </w:pPr>
            <w:r>
              <w:rPr>
                <w:b/>
                <w:sz w:val="20"/>
                <w:szCs w:val="20"/>
              </w:rPr>
              <w:t>т</w:t>
            </w:r>
            <w:r w:rsidR="007D11FC" w:rsidRPr="00E045BB">
              <w:rPr>
                <w:b/>
                <w:sz w:val="20"/>
                <w:szCs w:val="20"/>
              </w:rPr>
              <w:t>еоретич</w:t>
            </w:r>
            <w:r w:rsidR="007D11FC">
              <w:rPr>
                <w:b/>
                <w:sz w:val="20"/>
                <w:szCs w:val="20"/>
              </w:rPr>
              <w:t xml:space="preserve">. </w:t>
            </w:r>
            <w:r w:rsidR="007D11FC" w:rsidRPr="00E045BB">
              <w:rPr>
                <w:b/>
                <w:sz w:val="20"/>
                <w:szCs w:val="20"/>
              </w:rPr>
              <w:t>занятий</w:t>
            </w:r>
          </w:p>
        </w:tc>
        <w:tc>
          <w:tcPr>
            <w:tcW w:w="1373" w:type="dxa"/>
            <w:tcBorders>
              <w:top w:val="single" w:sz="12" w:space="0" w:color="000000"/>
              <w:left w:val="single" w:sz="12" w:space="0" w:color="000000"/>
              <w:bottom w:val="single" w:sz="4" w:space="0" w:color="000000"/>
              <w:right w:val="single" w:sz="12" w:space="0" w:color="000000"/>
            </w:tcBorders>
            <w:vAlign w:val="center"/>
          </w:tcPr>
          <w:p w14:paraId="5C85AD5D" w14:textId="2D929AB8" w:rsidR="007D11FC" w:rsidRPr="00E045BB" w:rsidRDefault="002E67AB" w:rsidP="00223547">
            <w:pPr>
              <w:rPr>
                <w:b/>
                <w:sz w:val="20"/>
                <w:szCs w:val="20"/>
              </w:rPr>
            </w:pPr>
            <w:r>
              <w:rPr>
                <w:b/>
                <w:sz w:val="20"/>
                <w:szCs w:val="20"/>
              </w:rPr>
              <w:t>п</w:t>
            </w:r>
            <w:r w:rsidR="007D11FC" w:rsidRPr="00E045BB">
              <w:rPr>
                <w:b/>
                <w:sz w:val="20"/>
                <w:szCs w:val="20"/>
              </w:rPr>
              <w:t>ракт. занятий</w:t>
            </w:r>
          </w:p>
        </w:tc>
      </w:tr>
      <w:tr w:rsidR="007D11FC" w:rsidRPr="00567496" w14:paraId="7C6FABEB" w14:textId="77777777" w:rsidTr="00873D8D">
        <w:trPr>
          <w:trHeight w:val="236"/>
        </w:trPr>
        <w:tc>
          <w:tcPr>
            <w:tcW w:w="929" w:type="dxa"/>
            <w:tcBorders>
              <w:top w:val="single" w:sz="12" w:space="0" w:color="000000"/>
              <w:left w:val="single" w:sz="12" w:space="0" w:color="000000"/>
              <w:right w:val="single" w:sz="12" w:space="0" w:color="000000"/>
            </w:tcBorders>
            <w:vAlign w:val="center"/>
          </w:tcPr>
          <w:p w14:paraId="583B1096" w14:textId="2505AB66" w:rsidR="007D11FC" w:rsidRPr="00E045BB" w:rsidRDefault="00161B5D" w:rsidP="00223547">
            <w:pPr>
              <w:rPr>
                <w:b/>
              </w:rPr>
            </w:pPr>
            <w:r>
              <w:rPr>
                <w:b/>
              </w:rPr>
              <w:t>1</w:t>
            </w:r>
          </w:p>
        </w:tc>
        <w:tc>
          <w:tcPr>
            <w:tcW w:w="3985" w:type="dxa"/>
            <w:tcBorders>
              <w:top w:val="single" w:sz="12" w:space="0" w:color="000000"/>
              <w:left w:val="single" w:sz="12" w:space="0" w:color="000000"/>
              <w:right w:val="single" w:sz="12" w:space="0" w:color="000000"/>
            </w:tcBorders>
            <w:vAlign w:val="center"/>
          </w:tcPr>
          <w:p w14:paraId="6CF83291" w14:textId="77777777" w:rsidR="007D11FC" w:rsidRPr="009C13CC" w:rsidRDefault="007D11FC" w:rsidP="00E740E7">
            <w:pPr>
              <w:jc w:val="left"/>
            </w:pPr>
            <w:r w:rsidRPr="009C13CC">
              <w:t>Правовая подготовка</w:t>
            </w:r>
          </w:p>
        </w:tc>
        <w:tc>
          <w:tcPr>
            <w:tcW w:w="1099" w:type="dxa"/>
            <w:tcBorders>
              <w:top w:val="single" w:sz="12" w:space="0" w:color="000000"/>
              <w:left w:val="single" w:sz="12" w:space="0" w:color="000000"/>
              <w:right w:val="single" w:sz="12" w:space="0" w:color="000000"/>
            </w:tcBorders>
            <w:vAlign w:val="center"/>
          </w:tcPr>
          <w:p w14:paraId="08B8C9FC" w14:textId="77777777" w:rsidR="007D11FC" w:rsidRPr="00C2567C" w:rsidRDefault="007D11FC" w:rsidP="00223547">
            <w:pPr>
              <w:rPr>
                <w:b/>
              </w:rPr>
            </w:pPr>
            <w:r>
              <w:rPr>
                <w:b/>
              </w:rPr>
              <w:t>З</w:t>
            </w:r>
          </w:p>
        </w:tc>
        <w:tc>
          <w:tcPr>
            <w:tcW w:w="961" w:type="dxa"/>
            <w:tcBorders>
              <w:top w:val="single" w:sz="12" w:space="0" w:color="000000"/>
              <w:left w:val="single" w:sz="12" w:space="0" w:color="000000"/>
              <w:right w:val="single" w:sz="12" w:space="0" w:color="000000"/>
            </w:tcBorders>
            <w:vAlign w:val="center"/>
          </w:tcPr>
          <w:p w14:paraId="34296BD7" w14:textId="77777777" w:rsidR="007D11FC" w:rsidRPr="009C13CC" w:rsidRDefault="007D11FC" w:rsidP="00223547">
            <w:r>
              <w:t>6</w:t>
            </w:r>
          </w:p>
        </w:tc>
        <w:tc>
          <w:tcPr>
            <w:tcW w:w="1236" w:type="dxa"/>
            <w:tcBorders>
              <w:top w:val="single" w:sz="12" w:space="0" w:color="000000"/>
              <w:left w:val="single" w:sz="12" w:space="0" w:color="000000"/>
              <w:right w:val="single" w:sz="12" w:space="0" w:color="000000"/>
            </w:tcBorders>
            <w:vAlign w:val="center"/>
          </w:tcPr>
          <w:p w14:paraId="341ADFC9" w14:textId="77777777" w:rsidR="007D11FC" w:rsidRPr="009C13CC" w:rsidRDefault="007D11FC" w:rsidP="00223547">
            <w:r>
              <w:t>3</w:t>
            </w:r>
          </w:p>
        </w:tc>
        <w:tc>
          <w:tcPr>
            <w:tcW w:w="1373" w:type="dxa"/>
            <w:tcBorders>
              <w:top w:val="single" w:sz="12" w:space="0" w:color="000000"/>
              <w:left w:val="single" w:sz="12" w:space="0" w:color="000000"/>
              <w:right w:val="single" w:sz="12" w:space="0" w:color="000000"/>
            </w:tcBorders>
          </w:tcPr>
          <w:p w14:paraId="06080335" w14:textId="77777777" w:rsidR="007D11FC" w:rsidRDefault="007D11FC" w:rsidP="00223547">
            <w:r>
              <w:t>3</w:t>
            </w:r>
          </w:p>
        </w:tc>
      </w:tr>
      <w:tr w:rsidR="007D11FC" w:rsidRPr="00567496" w14:paraId="45041061" w14:textId="77777777" w:rsidTr="00873D8D">
        <w:trPr>
          <w:trHeight w:val="236"/>
        </w:trPr>
        <w:tc>
          <w:tcPr>
            <w:tcW w:w="929" w:type="dxa"/>
            <w:tcBorders>
              <w:top w:val="single" w:sz="12" w:space="0" w:color="000000"/>
              <w:left w:val="single" w:sz="12" w:space="0" w:color="000000"/>
              <w:right w:val="single" w:sz="12" w:space="0" w:color="000000"/>
            </w:tcBorders>
            <w:vAlign w:val="center"/>
          </w:tcPr>
          <w:p w14:paraId="632341E4" w14:textId="658D2472" w:rsidR="007D11FC" w:rsidRPr="00E045BB" w:rsidRDefault="00161B5D" w:rsidP="00223547">
            <w:pPr>
              <w:rPr>
                <w:b/>
              </w:rPr>
            </w:pPr>
            <w:r>
              <w:rPr>
                <w:b/>
              </w:rPr>
              <w:t>2</w:t>
            </w:r>
          </w:p>
        </w:tc>
        <w:tc>
          <w:tcPr>
            <w:tcW w:w="3985" w:type="dxa"/>
            <w:tcBorders>
              <w:top w:val="single" w:sz="12" w:space="0" w:color="000000"/>
              <w:left w:val="single" w:sz="12" w:space="0" w:color="000000"/>
              <w:right w:val="single" w:sz="12" w:space="0" w:color="000000"/>
            </w:tcBorders>
            <w:vAlign w:val="center"/>
          </w:tcPr>
          <w:p w14:paraId="5AA3BAD7" w14:textId="77777777" w:rsidR="007D11FC" w:rsidRPr="009C13CC" w:rsidRDefault="007D11FC" w:rsidP="00E740E7">
            <w:pPr>
              <w:jc w:val="left"/>
            </w:pPr>
            <w:r w:rsidRPr="009C13CC">
              <w:t>Тактико-специальная подготовка</w:t>
            </w:r>
          </w:p>
        </w:tc>
        <w:tc>
          <w:tcPr>
            <w:tcW w:w="1099" w:type="dxa"/>
            <w:tcBorders>
              <w:top w:val="single" w:sz="12" w:space="0" w:color="000000"/>
              <w:left w:val="single" w:sz="12" w:space="0" w:color="000000"/>
              <w:right w:val="single" w:sz="12" w:space="0" w:color="000000"/>
            </w:tcBorders>
            <w:vAlign w:val="center"/>
          </w:tcPr>
          <w:p w14:paraId="5643C357" w14:textId="77777777" w:rsidR="007D11FC" w:rsidRPr="00E045BB" w:rsidRDefault="007D11FC" w:rsidP="00223547">
            <w:pPr>
              <w:rPr>
                <w:b/>
              </w:rPr>
            </w:pPr>
            <w:r>
              <w:rPr>
                <w:b/>
              </w:rPr>
              <w:t>З</w:t>
            </w:r>
          </w:p>
        </w:tc>
        <w:tc>
          <w:tcPr>
            <w:tcW w:w="961" w:type="dxa"/>
            <w:tcBorders>
              <w:top w:val="single" w:sz="12" w:space="0" w:color="000000"/>
              <w:left w:val="single" w:sz="12" w:space="0" w:color="000000"/>
              <w:right w:val="single" w:sz="12" w:space="0" w:color="000000"/>
            </w:tcBorders>
            <w:vAlign w:val="center"/>
          </w:tcPr>
          <w:p w14:paraId="00A9B667" w14:textId="77777777" w:rsidR="007D11FC" w:rsidRPr="009C13CC" w:rsidRDefault="007D11FC" w:rsidP="00223547">
            <w:r>
              <w:t>2</w:t>
            </w:r>
          </w:p>
        </w:tc>
        <w:tc>
          <w:tcPr>
            <w:tcW w:w="1236" w:type="dxa"/>
            <w:tcBorders>
              <w:top w:val="single" w:sz="12" w:space="0" w:color="000000"/>
              <w:left w:val="single" w:sz="12" w:space="0" w:color="000000"/>
              <w:right w:val="single" w:sz="12" w:space="0" w:color="000000"/>
            </w:tcBorders>
          </w:tcPr>
          <w:p w14:paraId="09C74013" w14:textId="77777777" w:rsidR="007D11FC" w:rsidRDefault="007D11FC" w:rsidP="00223547">
            <w:r>
              <w:t>1</w:t>
            </w:r>
          </w:p>
        </w:tc>
        <w:tc>
          <w:tcPr>
            <w:tcW w:w="1373" w:type="dxa"/>
            <w:tcBorders>
              <w:top w:val="single" w:sz="12" w:space="0" w:color="000000"/>
              <w:left w:val="single" w:sz="12" w:space="0" w:color="000000"/>
              <w:right w:val="single" w:sz="12" w:space="0" w:color="000000"/>
            </w:tcBorders>
          </w:tcPr>
          <w:p w14:paraId="3BF1C44A" w14:textId="77777777" w:rsidR="007D11FC" w:rsidRDefault="007D11FC" w:rsidP="00223547">
            <w:r>
              <w:t>1</w:t>
            </w:r>
          </w:p>
        </w:tc>
      </w:tr>
      <w:tr w:rsidR="007D11FC" w:rsidRPr="00567496" w14:paraId="2F7202F5" w14:textId="77777777" w:rsidTr="00873D8D">
        <w:trPr>
          <w:trHeight w:val="236"/>
        </w:trPr>
        <w:tc>
          <w:tcPr>
            <w:tcW w:w="929" w:type="dxa"/>
            <w:tcBorders>
              <w:top w:val="single" w:sz="12" w:space="0" w:color="000000"/>
              <w:left w:val="single" w:sz="12" w:space="0" w:color="000000"/>
              <w:bottom w:val="single" w:sz="12" w:space="0" w:color="000000"/>
              <w:right w:val="single" w:sz="12" w:space="0" w:color="000000"/>
            </w:tcBorders>
            <w:vAlign w:val="center"/>
          </w:tcPr>
          <w:p w14:paraId="47F531F4" w14:textId="72BC12AF" w:rsidR="007D11FC" w:rsidRPr="00E045BB" w:rsidRDefault="00161B5D" w:rsidP="00223547">
            <w:pPr>
              <w:rPr>
                <w:b/>
              </w:rPr>
            </w:pPr>
            <w:r>
              <w:rPr>
                <w:b/>
              </w:rPr>
              <w:t>3</w:t>
            </w:r>
          </w:p>
        </w:tc>
        <w:tc>
          <w:tcPr>
            <w:tcW w:w="3985" w:type="dxa"/>
            <w:tcBorders>
              <w:top w:val="single" w:sz="12" w:space="0" w:color="000000"/>
              <w:left w:val="single" w:sz="12" w:space="0" w:color="000000"/>
              <w:bottom w:val="single" w:sz="12" w:space="0" w:color="000000"/>
              <w:right w:val="single" w:sz="12" w:space="0" w:color="000000"/>
            </w:tcBorders>
            <w:vAlign w:val="center"/>
          </w:tcPr>
          <w:p w14:paraId="248A39E1" w14:textId="77777777" w:rsidR="007D11FC" w:rsidRPr="009C13CC" w:rsidRDefault="007D11FC" w:rsidP="00E740E7">
            <w:pPr>
              <w:jc w:val="left"/>
            </w:pPr>
            <w:r w:rsidRPr="009C13CC">
              <w:t>Техническая подготовка</w:t>
            </w:r>
          </w:p>
        </w:tc>
        <w:tc>
          <w:tcPr>
            <w:tcW w:w="1099" w:type="dxa"/>
            <w:tcBorders>
              <w:top w:val="single" w:sz="12" w:space="0" w:color="000000"/>
              <w:left w:val="single" w:sz="12" w:space="0" w:color="000000"/>
              <w:bottom w:val="single" w:sz="12" w:space="0" w:color="000000"/>
              <w:right w:val="single" w:sz="12" w:space="0" w:color="000000"/>
            </w:tcBorders>
            <w:vAlign w:val="center"/>
          </w:tcPr>
          <w:p w14:paraId="65DB3737" w14:textId="77777777" w:rsidR="007D11FC" w:rsidRPr="00E045BB" w:rsidRDefault="007D11FC" w:rsidP="00223547">
            <w:pPr>
              <w:rPr>
                <w:b/>
              </w:rPr>
            </w:pPr>
            <w:r w:rsidRPr="00E045BB">
              <w:rPr>
                <w:b/>
              </w:rPr>
              <w:t>З</w:t>
            </w:r>
          </w:p>
        </w:tc>
        <w:tc>
          <w:tcPr>
            <w:tcW w:w="961" w:type="dxa"/>
            <w:tcBorders>
              <w:top w:val="single" w:sz="12" w:space="0" w:color="000000"/>
              <w:left w:val="single" w:sz="12" w:space="0" w:color="000000"/>
              <w:bottom w:val="single" w:sz="12" w:space="0" w:color="000000"/>
              <w:right w:val="single" w:sz="12" w:space="0" w:color="000000"/>
            </w:tcBorders>
            <w:vAlign w:val="center"/>
          </w:tcPr>
          <w:p w14:paraId="25E227F4" w14:textId="77777777" w:rsidR="007D11FC" w:rsidRPr="009C13CC" w:rsidRDefault="007D11FC" w:rsidP="00223547">
            <w:r>
              <w:t>1</w:t>
            </w:r>
          </w:p>
        </w:tc>
        <w:tc>
          <w:tcPr>
            <w:tcW w:w="1236" w:type="dxa"/>
            <w:tcBorders>
              <w:top w:val="single" w:sz="12" w:space="0" w:color="000000"/>
              <w:left w:val="single" w:sz="12" w:space="0" w:color="000000"/>
              <w:bottom w:val="single" w:sz="12" w:space="0" w:color="000000"/>
              <w:right w:val="single" w:sz="12" w:space="0" w:color="000000"/>
            </w:tcBorders>
          </w:tcPr>
          <w:p w14:paraId="70236F7D" w14:textId="77777777" w:rsidR="007D11FC" w:rsidRDefault="007D11FC" w:rsidP="00223547">
            <w:r w:rsidRPr="000905BF">
              <w:t>0,5</w:t>
            </w:r>
          </w:p>
        </w:tc>
        <w:tc>
          <w:tcPr>
            <w:tcW w:w="1373" w:type="dxa"/>
            <w:tcBorders>
              <w:top w:val="single" w:sz="12" w:space="0" w:color="000000"/>
              <w:left w:val="single" w:sz="12" w:space="0" w:color="000000"/>
              <w:bottom w:val="single" w:sz="12" w:space="0" w:color="000000"/>
              <w:right w:val="single" w:sz="12" w:space="0" w:color="000000"/>
            </w:tcBorders>
          </w:tcPr>
          <w:p w14:paraId="1A7902ED" w14:textId="77777777" w:rsidR="007D11FC" w:rsidRDefault="007D11FC" w:rsidP="00223547">
            <w:r w:rsidRPr="00131A97">
              <w:t>0,5</w:t>
            </w:r>
          </w:p>
        </w:tc>
      </w:tr>
      <w:tr w:rsidR="007D11FC" w:rsidRPr="00567496" w14:paraId="428FD15E" w14:textId="77777777" w:rsidTr="00873D8D">
        <w:trPr>
          <w:trHeight w:val="236"/>
        </w:trPr>
        <w:tc>
          <w:tcPr>
            <w:tcW w:w="929" w:type="dxa"/>
            <w:tcBorders>
              <w:top w:val="single" w:sz="12" w:space="0" w:color="000000"/>
              <w:left w:val="single" w:sz="12" w:space="0" w:color="000000"/>
              <w:bottom w:val="single" w:sz="12" w:space="0" w:color="000000"/>
              <w:right w:val="single" w:sz="12" w:space="0" w:color="000000"/>
            </w:tcBorders>
            <w:vAlign w:val="center"/>
          </w:tcPr>
          <w:p w14:paraId="43E84812" w14:textId="3425CBA5" w:rsidR="007D11FC" w:rsidRDefault="00161B5D" w:rsidP="00223547">
            <w:pPr>
              <w:rPr>
                <w:b/>
              </w:rPr>
            </w:pPr>
            <w:r>
              <w:rPr>
                <w:b/>
              </w:rPr>
              <w:t>4</w:t>
            </w:r>
          </w:p>
        </w:tc>
        <w:tc>
          <w:tcPr>
            <w:tcW w:w="3985" w:type="dxa"/>
            <w:tcBorders>
              <w:top w:val="single" w:sz="12" w:space="0" w:color="000000"/>
              <w:left w:val="single" w:sz="12" w:space="0" w:color="000000"/>
              <w:bottom w:val="single" w:sz="12" w:space="0" w:color="000000"/>
              <w:right w:val="single" w:sz="12" w:space="0" w:color="000000"/>
            </w:tcBorders>
            <w:vAlign w:val="center"/>
          </w:tcPr>
          <w:p w14:paraId="4121B6ED" w14:textId="77777777" w:rsidR="007D11FC" w:rsidRPr="009C13CC" w:rsidRDefault="007D11FC" w:rsidP="00E740E7">
            <w:pPr>
              <w:jc w:val="left"/>
            </w:pPr>
            <w:r>
              <w:t>Огневая подготовка</w:t>
            </w:r>
          </w:p>
        </w:tc>
        <w:tc>
          <w:tcPr>
            <w:tcW w:w="1099" w:type="dxa"/>
            <w:tcBorders>
              <w:top w:val="single" w:sz="12" w:space="0" w:color="000000"/>
              <w:left w:val="single" w:sz="12" w:space="0" w:color="000000"/>
              <w:bottom w:val="single" w:sz="12" w:space="0" w:color="000000"/>
              <w:right w:val="single" w:sz="12" w:space="0" w:color="000000"/>
            </w:tcBorders>
            <w:vAlign w:val="center"/>
          </w:tcPr>
          <w:p w14:paraId="45737A83" w14:textId="77777777" w:rsidR="007D11FC" w:rsidRPr="00E045BB" w:rsidRDefault="007D11FC" w:rsidP="00223547">
            <w:pPr>
              <w:rPr>
                <w:b/>
              </w:rPr>
            </w:pPr>
            <w:r w:rsidRPr="00E045BB">
              <w:rPr>
                <w:b/>
              </w:rPr>
              <w:t>З</w:t>
            </w:r>
          </w:p>
        </w:tc>
        <w:tc>
          <w:tcPr>
            <w:tcW w:w="961" w:type="dxa"/>
            <w:tcBorders>
              <w:top w:val="single" w:sz="12" w:space="0" w:color="000000"/>
              <w:left w:val="single" w:sz="12" w:space="0" w:color="000000"/>
              <w:bottom w:val="single" w:sz="12" w:space="0" w:color="000000"/>
              <w:right w:val="single" w:sz="12" w:space="0" w:color="000000"/>
            </w:tcBorders>
            <w:vAlign w:val="center"/>
          </w:tcPr>
          <w:p w14:paraId="7A2FDA50" w14:textId="77777777" w:rsidR="007D11FC" w:rsidRDefault="007D11FC" w:rsidP="00223547">
            <w:r>
              <w:t>6</w:t>
            </w:r>
          </w:p>
        </w:tc>
        <w:tc>
          <w:tcPr>
            <w:tcW w:w="1236" w:type="dxa"/>
            <w:tcBorders>
              <w:top w:val="single" w:sz="12" w:space="0" w:color="000000"/>
              <w:left w:val="single" w:sz="12" w:space="0" w:color="000000"/>
              <w:bottom w:val="single" w:sz="12" w:space="0" w:color="000000"/>
              <w:right w:val="single" w:sz="12" w:space="0" w:color="000000"/>
            </w:tcBorders>
          </w:tcPr>
          <w:p w14:paraId="18D73064" w14:textId="77777777" w:rsidR="007D11FC" w:rsidRPr="000905BF" w:rsidRDefault="007D11FC" w:rsidP="00223547">
            <w:r>
              <w:t>2</w:t>
            </w:r>
          </w:p>
        </w:tc>
        <w:tc>
          <w:tcPr>
            <w:tcW w:w="1373" w:type="dxa"/>
            <w:tcBorders>
              <w:top w:val="single" w:sz="12" w:space="0" w:color="000000"/>
              <w:left w:val="single" w:sz="12" w:space="0" w:color="000000"/>
              <w:bottom w:val="single" w:sz="12" w:space="0" w:color="000000"/>
              <w:right w:val="single" w:sz="12" w:space="0" w:color="000000"/>
            </w:tcBorders>
          </w:tcPr>
          <w:p w14:paraId="12683397" w14:textId="77777777" w:rsidR="007D11FC" w:rsidRPr="00131A97" w:rsidRDefault="007D11FC" w:rsidP="00223547">
            <w:r>
              <w:t>4</w:t>
            </w:r>
          </w:p>
        </w:tc>
      </w:tr>
      <w:tr w:rsidR="007D11FC" w:rsidRPr="00567496" w14:paraId="7CCA6F79" w14:textId="77777777" w:rsidTr="00873D8D">
        <w:trPr>
          <w:trHeight w:val="236"/>
        </w:trPr>
        <w:tc>
          <w:tcPr>
            <w:tcW w:w="929" w:type="dxa"/>
            <w:tcBorders>
              <w:top w:val="single" w:sz="12" w:space="0" w:color="000000"/>
              <w:left w:val="single" w:sz="12" w:space="0" w:color="000000"/>
              <w:bottom w:val="single" w:sz="12" w:space="0" w:color="000000"/>
              <w:right w:val="single" w:sz="12" w:space="0" w:color="000000"/>
            </w:tcBorders>
            <w:vAlign w:val="center"/>
          </w:tcPr>
          <w:p w14:paraId="225FCEC1" w14:textId="29024D63" w:rsidR="007D11FC" w:rsidRPr="00E045BB" w:rsidRDefault="00161B5D" w:rsidP="00223547">
            <w:pPr>
              <w:rPr>
                <w:b/>
              </w:rPr>
            </w:pPr>
            <w:r>
              <w:rPr>
                <w:b/>
              </w:rPr>
              <w:t>5</w:t>
            </w:r>
          </w:p>
        </w:tc>
        <w:tc>
          <w:tcPr>
            <w:tcW w:w="3985" w:type="dxa"/>
            <w:tcBorders>
              <w:top w:val="single" w:sz="12" w:space="0" w:color="000000"/>
              <w:left w:val="single" w:sz="12" w:space="0" w:color="000000"/>
              <w:bottom w:val="single" w:sz="12" w:space="0" w:color="000000"/>
              <w:right w:val="single" w:sz="12" w:space="0" w:color="000000"/>
            </w:tcBorders>
            <w:vAlign w:val="center"/>
          </w:tcPr>
          <w:p w14:paraId="508B8027" w14:textId="77777777" w:rsidR="007D11FC" w:rsidRPr="009C13CC" w:rsidRDefault="007D11FC" w:rsidP="00E740E7">
            <w:pPr>
              <w:jc w:val="left"/>
            </w:pPr>
            <w:r w:rsidRPr="009C13CC">
              <w:t>Использование специальных средств</w:t>
            </w:r>
          </w:p>
        </w:tc>
        <w:tc>
          <w:tcPr>
            <w:tcW w:w="1099" w:type="dxa"/>
            <w:tcBorders>
              <w:top w:val="single" w:sz="12" w:space="0" w:color="000000"/>
              <w:left w:val="single" w:sz="12" w:space="0" w:color="000000"/>
              <w:bottom w:val="single" w:sz="12" w:space="0" w:color="000000"/>
              <w:right w:val="single" w:sz="12" w:space="0" w:color="000000"/>
            </w:tcBorders>
            <w:vAlign w:val="center"/>
          </w:tcPr>
          <w:p w14:paraId="12C0414C" w14:textId="77777777" w:rsidR="007D11FC" w:rsidRPr="00E045BB" w:rsidRDefault="007D11FC" w:rsidP="00223547">
            <w:pPr>
              <w:rPr>
                <w:b/>
              </w:rPr>
            </w:pPr>
            <w:r w:rsidRPr="00E045BB">
              <w:rPr>
                <w:b/>
              </w:rPr>
              <w:t>З</w:t>
            </w:r>
          </w:p>
        </w:tc>
        <w:tc>
          <w:tcPr>
            <w:tcW w:w="961" w:type="dxa"/>
            <w:tcBorders>
              <w:top w:val="single" w:sz="12" w:space="0" w:color="000000"/>
              <w:left w:val="single" w:sz="12" w:space="0" w:color="000000"/>
              <w:bottom w:val="single" w:sz="12" w:space="0" w:color="000000"/>
              <w:right w:val="single" w:sz="12" w:space="0" w:color="000000"/>
            </w:tcBorders>
            <w:vAlign w:val="center"/>
          </w:tcPr>
          <w:p w14:paraId="7495AE03" w14:textId="77777777" w:rsidR="007D11FC" w:rsidRPr="009C13CC" w:rsidRDefault="007D11FC" w:rsidP="00223547">
            <w:r>
              <w:t>1</w:t>
            </w:r>
          </w:p>
        </w:tc>
        <w:tc>
          <w:tcPr>
            <w:tcW w:w="1236" w:type="dxa"/>
            <w:tcBorders>
              <w:top w:val="single" w:sz="12" w:space="0" w:color="000000"/>
              <w:left w:val="single" w:sz="12" w:space="0" w:color="000000"/>
              <w:bottom w:val="single" w:sz="12" w:space="0" w:color="000000"/>
              <w:right w:val="single" w:sz="12" w:space="0" w:color="000000"/>
            </w:tcBorders>
            <w:vAlign w:val="center"/>
          </w:tcPr>
          <w:p w14:paraId="2D41AC24" w14:textId="77777777" w:rsidR="007D11FC" w:rsidRDefault="007D11FC" w:rsidP="00E740E7">
            <w:r w:rsidRPr="000905BF">
              <w:t>0,5</w:t>
            </w:r>
          </w:p>
        </w:tc>
        <w:tc>
          <w:tcPr>
            <w:tcW w:w="1373" w:type="dxa"/>
            <w:tcBorders>
              <w:top w:val="single" w:sz="12" w:space="0" w:color="000000"/>
              <w:left w:val="single" w:sz="12" w:space="0" w:color="000000"/>
              <w:bottom w:val="single" w:sz="12" w:space="0" w:color="000000"/>
              <w:right w:val="single" w:sz="12" w:space="0" w:color="000000"/>
            </w:tcBorders>
            <w:vAlign w:val="center"/>
          </w:tcPr>
          <w:p w14:paraId="4B75AF14" w14:textId="77777777" w:rsidR="007D11FC" w:rsidRDefault="007D11FC" w:rsidP="00E740E7">
            <w:r w:rsidRPr="00131A97">
              <w:t>0,5</w:t>
            </w:r>
          </w:p>
        </w:tc>
      </w:tr>
      <w:tr w:rsidR="007D11FC" w:rsidRPr="00567496" w14:paraId="6F2FE06F" w14:textId="77777777" w:rsidTr="00873D8D">
        <w:trPr>
          <w:trHeight w:val="236"/>
        </w:trPr>
        <w:tc>
          <w:tcPr>
            <w:tcW w:w="929" w:type="dxa"/>
            <w:tcBorders>
              <w:top w:val="single" w:sz="12" w:space="0" w:color="000000"/>
              <w:left w:val="single" w:sz="12" w:space="0" w:color="000000"/>
              <w:bottom w:val="single" w:sz="12" w:space="0" w:color="000000"/>
              <w:right w:val="single" w:sz="12" w:space="0" w:color="000000"/>
            </w:tcBorders>
            <w:vAlign w:val="center"/>
          </w:tcPr>
          <w:p w14:paraId="7D2373A8" w14:textId="585F9DA3" w:rsidR="007D11FC" w:rsidRDefault="00161B5D" w:rsidP="00223547">
            <w:pPr>
              <w:rPr>
                <w:b/>
              </w:rPr>
            </w:pPr>
            <w:r>
              <w:rPr>
                <w:b/>
              </w:rPr>
              <w:t>6</w:t>
            </w:r>
          </w:p>
        </w:tc>
        <w:tc>
          <w:tcPr>
            <w:tcW w:w="3985" w:type="dxa"/>
            <w:tcBorders>
              <w:top w:val="single" w:sz="12" w:space="0" w:color="000000"/>
              <w:left w:val="single" w:sz="12" w:space="0" w:color="000000"/>
              <w:bottom w:val="single" w:sz="12" w:space="0" w:color="000000"/>
              <w:right w:val="single" w:sz="12" w:space="0" w:color="000000"/>
            </w:tcBorders>
            <w:vAlign w:val="center"/>
          </w:tcPr>
          <w:p w14:paraId="5418FA3A" w14:textId="77777777" w:rsidR="007D11FC" w:rsidRPr="009C13CC" w:rsidRDefault="007D11FC" w:rsidP="00E740E7">
            <w:pPr>
              <w:jc w:val="left"/>
            </w:pPr>
            <w:r>
              <w:t>Оказание первой помощи</w:t>
            </w:r>
          </w:p>
        </w:tc>
        <w:tc>
          <w:tcPr>
            <w:tcW w:w="1099" w:type="dxa"/>
            <w:tcBorders>
              <w:top w:val="single" w:sz="12" w:space="0" w:color="000000"/>
              <w:left w:val="single" w:sz="12" w:space="0" w:color="000000"/>
              <w:bottom w:val="single" w:sz="12" w:space="0" w:color="000000"/>
              <w:right w:val="single" w:sz="12" w:space="0" w:color="000000"/>
            </w:tcBorders>
            <w:vAlign w:val="center"/>
          </w:tcPr>
          <w:p w14:paraId="5D446932" w14:textId="77777777" w:rsidR="007D11FC" w:rsidRPr="00E045BB" w:rsidRDefault="007D11FC" w:rsidP="00223547">
            <w:pPr>
              <w:rPr>
                <w:b/>
              </w:rPr>
            </w:pPr>
            <w:r w:rsidRPr="00E045BB">
              <w:rPr>
                <w:b/>
              </w:rPr>
              <w:t>З</w:t>
            </w:r>
          </w:p>
        </w:tc>
        <w:tc>
          <w:tcPr>
            <w:tcW w:w="961" w:type="dxa"/>
            <w:tcBorders>
              <w:top w:val="single" w:sz="12" w:space="0" w:color="000000"/>
              <w:left w:val="single" w:sz="12" w:space="0" w:color="000000"/>
              <w:bottom w:val="single" w:sz="12" w:space="0" w:color="000000"/>
              <w:right w:val="single" w:sz="12" w:space="0" w:color="000000"/>
            </w:tcBorders>
            <w:vAlign w:val="center"/>
          </w:tcPr>
          <w:p w14:paraId="2484931C" w14:textId="77777777" w:rsidR="007D11FC" w:rsidRDefault="007D11FC" w:rsidP="00223547">
            <w:r>
              <w:t>1</w:t>
            </w:r>
          </w:p>
        </w:tc>
        <w:tc>
          <w:tcPr>
            <w:tcW w:w="1236" w:type="dxa"/>
            <w:tcBorders>
              <w:top w:val="single" w:sz="12" w:space="0" w:color="000000"/>
              <w:left w:val="single" w:sz="12" w:space="0" w:color="000000"/>
              <w:bottom w:val="single" w:sz="12" w:space="0" w:color="000000"/>
              <w:right w:val="single" w:sz="12" w:space="0" w:color="000000"/>
            </w:tcBorders>
          </w:tcPr>
          <w:p w14:paraId="0D0C5AE3" w14:textId="77777777" w:rsidR="007D11FC" w:rsidRDefault="007D11FC" w:rsidP="00223547">
            <w:r w:rsidRPr="000905BF">
              <w:t>0,5</w:t>
            </w:r>
          </w:p>
        </w:tc>
        <w:tc>
          <w:tcPr>
            <w:tcW w:w="1373" w:type="dxa"/>
            <w:tcBorders>
              <w:top w:val="single" w:sz="12" w:space="0" w:color="000000"/>
              <w:left w:val="single" w:sz="12" w:space="0" w:color="000000"/>
              <w:bottom w:val="single" w:sz="12" w:space="0" w:color="000000"/>
              <w:right w:val="single" w:sz="12" w:space="0" w:color="000000"/>
            </w:tcBorders>
          </w:tcPr>
          <w:p w14:paraId="2E077568" w14:textId="77777777" w:rsidR="007D11FC" w:rsidRDefault="007D11FC" w:rsidP="00223547">
            <w:r w:rsidRPr="00131A97">
              <w:t>0,5</w:t>
            </w:r>
          </w:p>
        </w:tc>
      </w:tr>
      <w:tr w:rsidR="007D11FC" w:rsidRPr="00567496" w14:paraId="347903C3" w14:textId="77777777" w:rsidTr="00873D8D">
        <w:trPr>
          <w:trHeight w:val="236"/>
        </w:trPr>
        <w:tc>
          <w:tcPr>
            <w:tcW w:w="929" w:type="dxa"/>
            <w:tcBorders>
              <w:top w:val="single" w:sz="12" w:space="0" w:color="000000"/>
              <w:left w:val="single" w:sz="12" w:space="0" w:color="000000"/>
              <w:bottom w:val="single" w:sz="12" w:space="0" w:color="000000"/>
              <w:right w:val="single" w:sz="12" w:space="0" w:color="000000"/>
            </w:tcBorders>
            <w:vAlign w:val="center"/>
          </w:tcPr>
          <w:p w14:paraId="1AC1F15F" w14:textId="672F6BC6" w:rsidR="007D11FC" w:rsidRDefault="00161B5D" w:rsidP="00223547">
            <w:pPr>
              <w:rPr>
                <w:b/>
              </w:rPr>
            </w:pPr>
            <w:r>
              <w:rPr>
                <w:b/>
              </w:rPr>
              <w:t>7</w:t>
            </w:r>
          </w:p>
        </w:tc>
        <w:tc>
          <w:tcPr>
            <w:tcW w:w="3985" w:type="dxa"/>
            <w:tcBorders>
              <w:top w:val="single" w:sz="12" w:space="0" w:color="000000"/>
              <w:left w:val="single" w:sz="12" w:space="0" w:color="000000"/>
              <w:bottom w:val="single" w:sz="12" w:space="0" w:color="000000"/>
              <w:right w:val="single" w:sz="12" w:space="0" w:color="000000"/>
            </w:tcBorders>
            <w:vAlign w:val="center"/>
          </w:tcPr>
          <w:p w14:paraId="1D55847C" w14:textId="77777777" w:rsidR="007D11FC" w:rsidRDefault="007D11FC" w:rsidP="00E740E7">
            <w:pPr>
              <w:jc w:val="left"/>
            </w:pPr>
            <w:r>
              <w:t>Противодействие терроризму</w:t>
            </w:r>
          </w:p>
        </w:tc>
        <w:tc>
          <w:tcPr>
            <w:tcW w:w="1099" w:type="dxa"/>
            <w:tcBorders>
              <w:top w:val="single" w:sz="12" w:space="0" w:color="000000"/>
              <w:left w:val="single" w:sz="12" w:space="0" w:color="000000"/>
              <w:bottom w:val="single" w:sz="12" w:space="0" w:color="000000"/>
              <w:right w:val="single" w:sz="12" w:space="0" w:color="000000"/>
            </w:tcBorders>
            <w:vAlign w:val="center"/>
          </w:tcPr>
          <w:p w14:paraId="74C83AA6" w14:textId="77777777" w:rsidR="007D11FC" w:rsidRPr="00E045BB" w:rsidRDefault="007D11FC" w:rsidP="00223547">
            <w:pPr>
              <w:rPr>
                <w:b/>
              </w:rPr>
            </w:pPr>
            <w:r>
              <w:rPr>
                <w:b/>
              </w:rPr>
              <w:t>З</w:t>
            </w:r>
          </w:p>
        </w:tc>
        <w:tc>
          <w:tcPr>
            <w:tcW w:w="961" w:type="dxa"/>
            <w:tcBorders>
              <w:top w:val="single" w:sz="12" w:space="0" w:color="000000"/>
              <w:left w:val="single" w:sz="12" w:space="0" w:color="000000"/>
              <w:bottom w:val="single" w:sz="12" w:space="0" w:color="000000"/>
              <w:right w:val="single" w:sz="12" w:space="0" w:color="000000"/>
            </w:tcBorders>
            <w:vAlign w:val="center"/>
          </w:tcPr>
          <w:p w14:paraId="407ED596" w14:textId="77777777" w:rsidR="007D11FC" w:rsidRDefault="007D11FC" w:rsidP="00223547">
            <w:r>
              <w:t>1</w:t>
            </w:r>
          </w:p>
        </w:tc>
        <w:tc>
          <w:tcPr>
            <w:tcW w:w="1236" w:type="dxa"/>
            <w:tcBorders>
              <w:top w:val="single" w:sz="12" w:space="0" w:color="000000"/>
              <w:left w:val="single" w:sz="12" w:space="0" w:color="000000"/>
              <w:bottom w:val="single" w:sz="12" w:space="0" w:color="000000"/>
              <w:right w:val="single" w:sz="12" w:space="0" w:color="000000"/>
            </w:tcBorders>
          </w:tcPr>
          <w:p w14:paraId="5CD4A8E4" w14:textId="77777777" w:rsidR="007D11FC" w:rsidRDefault="007D11FC" w:rsidP="00223547">
            <w:r w:rsidRPr="000905BF">
              <w:t>0,5</w:t>
            </w:r>
          </w:p>
        </w:tc>
        <w:tc>
          <w:tcPr>
            <w:tcW w:w="1373" w:type="dxa"/>
            <w:tcBorders>
              <w:top w:val="single" w:sz="12" w:space="0" w:color="000000"/>
              <w:left w:val="single" w:sz="12" w:space="0" w:color="000000"/>
              <w:bottom w:val="single" w:sz="12" w:space="0" w:color="000000"/>
              <w:right w:val="single" w:sz="12" w:space="0" w:color="000000"/>
            </w:tcBorders>
          </w:tcPr>
          <w:p w14:paraId="65602504" w14:textId="77777777" w:rsidR="007D11FC" w:rsidRDefault="007D11FC" w:rsidP="00223547">
            <w:r w:rsidRPr="00131A97">
              <w:t>0,5</w:t>
            </w:r>
          </w:p>
        </w:tc>
      </w:tr>
      <w:tr w:rsidR="007D11FC" w:rsidRPr="00567496" w14:paraId="4485C043" w14:textId="77777777" w:rsidTr="00873D8D">
        <w:trPr>
          <w:trHeight w:val="236"/>
        </w:trPr>
        <w:tc>
          <w:tcPr>
            <w:tcW w:w="929" w:type="dxa"/>
            <w:tcBorders>
              <w:top w:val="single" w:sz="12" w:space="0" w:color="000000"/>
              <w:left w:val="single" w:sz="12" w:space="0" w:color="000000"/>
              <w:bottom w:val="single" w:sz="12" w:space="0" w:color="000000"/>
              <w:right w:val="single" w:sz="12" w:space="0" w:color="000000"/>
            </w:tcBorders>
            <w:vAlign w:val="center"/>
          </w:tcPr>
          <w:p w14:paraId="21922C9A" w14:textId="77777777" w:rsidR="007D11FC" w:rsidRPr="00E045BB" w:rsidRDefault="007D11FC" w:rsidP="00223547">
            <w:pPr>
              <w:rPr>
                <w:b/>
              </w:rPr>
            </w:pPr>
            <w:r>
              <w:rPr>
                <w:b/>
              </w:rPr>
              <w:t>ИА</w:t>
            </w:r>
          </w:p>
        </w:tc>
        <w:tc>
          <w:tcPr>
            <w:tcW w:w="3985" w:type="dxa"/>
            <w:tcBorders>
              <w:top w:val="single" w:sz="12" w:space="0" w:color="000000"/>
              <w:left w:val="single" w:sz="12" w:space="0" w:color="000000"/>
              <w:bottom w:val="single" w:sz="12" w:space="0" w:color="000000"/>
              <w:right w:val="single" w:sz="12" w:space="0" w:color="000000"/>
            </w:tcBorders>
            <w:vAlign w:val="center"/>
          </w:tcPr>
          <w:p w14:paraId="7FC5E4D6" w14:textId="77777777" w:rsidR="007D11FC" w:rsidRPr="009C13CC" w:rsidRDefault="007D11FC" w:rsidP="00E740E7">
            <w:pPr>
              <w:jc w:val="left"/>
            </w:pPr>
            <w:r w:rsidRPr="009C13CC">
              <w:t>Итоговая аттестация</w:t>
            </w:r>
          </w:p>
        </w:tc>
        <w:tc>
          <w:tcPr>
            <w:tcW w:w="1099" w:type="dxa"/>
            <w:tcBorders>
              <w:top w:val="single" w:sz="12" w:space="0" w:color="000000"/>
              <w:left w:val="single" w:sz="12" w:space="0" w:color="000000"/>
              <w:bottom w:val="single" w:sz="12" w:space="0" w:color="000000"/>
              <w:right w:val="single" w:sz="12" w:space="0" w:color="000000"/>
            </w:tcBorders>
            <w:vAlign w:val="center"/>
          </w:tcPr>
          <w:p w14:paraId="65E8DE3A" w14:textId="77777777" w:rsidR="007D11FC" w:rsidRPr="00E045BB" w:rsidRDefault="007D11FC" w:rsidP="00223547">
            <w:pPr>
              <w:rPr>
                <w:b/>
              </w:rPr>
            </w:pPr>
            <w:r w:rsidRPr="00E045BB">
              <w:rPr>
                <w:b/>
              </w:rPr>
              <w:t>КЭ</w:t>
            </w:r>
          </w:p>
        </w:tc>
        <w:tc>
          <w:tcPr>
            <w:tcW w:w="961" w:type="dxa"/>
            <w:tcBorders>
              <w:top w:val="single" w:sz="12" w:space="0" w:color="000000"/>
              <w:left w:val="single" w:sz="12" w:space="0" w:color="000000"/>
              <w:bottom w:val="single" w:sz="12" w:space="0" w:color="000000"/>
              <w:right w:val="single" w:sz="12" w:space="0" w:color="000000"/>
            </w:tcBorders>
            <w:vAlign w:val="center"/>
          </w:tcPr>
          <w:p w14:paraId="31A233E8" w14:textId="77777777" w:rsidR="007D11FC" w:rsidRPr="009C13CC" w:rsidRDefault="007D11FC" w:rsidP="00223547">
            <w:r w:rsidRPr="009C13CC">
              <w:t>2</w:t>
            </w:r>
          </w:p>
        </w:tc>
        <w:tc>
          <w:tcPr>
            <w:tcW w:w="1236" w:type="dxa"/>
            <w:tcBorders>
              <w:top w:val="single" w:sz="12" w:space="0" w:color="000000"/>
              <w:left w:val="single" w:sz="12" w:space="0" w:color="000000"/>
              <w:bottom w:val="single" w:sz="12" w:space="0" w:color="000000"/>
              <w:right w:val="single" w:sz="12" w:space="0" w:color="000000"/>
            </w:tcBorders>
            <w:vAlign w:val="center"/>
          </w:tcPr>
          <w:p w14:paraId="36AE2725" w14:textId="77777777" w:rsidR="007D11FC" w:rsidRPr="00B21540" w:rsidRDefault="007D11FC" w:rsidP="00223547">
            <w:r>
              <w:t>1</w:t>
            </w:r>
          </w:p>
        </w:tc>
        <w:tc>
          <w:tcPr>
            <w:tcW w:w="1373" w:type="dxa"/>
            <w:tcBorders>
              <w:top w:val="single" w:sz="12" w:space="0" w:color="000000"/>
              <w:left w:val="single" w:sz="12" w:space="0" w:color="000000"/>
              <w:right w:val="single" w:sz="12" w:space="0" w:color="000000"/>
            </w:tcBorders>
            <w:vAlign w:val="center"/>
          </w:tcPr>
          <w:p w14:paraId="52208471" w14:textId="77777777" w:rsidR="007D11FC" w:rsidRPr="00B75A12" w:rsidRDefault="007D11FC" w:rsidP="00223547">
            <w:r w:rsidRPr="00B75A12">
              <w:t>1</w:t>
            </w:r>
          </w:p>
        </w:tc>
      </w:tr>
      <w:tr w:rsidR="007D11FC" w:rsidRPr="00567496" w14:paraId="7B758189" w14:textId="77777777" w:rsidTr="00873D8D">
        <w:trPr>
          <w:trHeight w:val="20"/>
        </w:trPr>
        <w:tc>
          <w:tcPr>
            <w:tcW w:w="4914" w:type="dxa"/>
            <w:gridSpan w:val="2"/>
            <w:tcBorders>
              <w:top w:val="single" w:sz="12" w:space="0" w:color="000000"/>
              <w:left w:val="single" w:sz="12" w:space="0" w:color="000000"/>
              <w:bottom w:val="single" w:sz="12" w:space="0" w:color="000000"/>
              <w:right w:val="single" w:sz="12" w:space="0" w:color="000000"/>
            </w:tcBorders>
            <w:vAlign w:val="center"/>
          </w:tcPr>
          <w:p w14:paraId="5A2DA2AE" w14:textId="77777777" w:rsidR="007D11FC" w:rsidRPr="00C2567C" w:rsidRDefault="007D11FC" w:rsidP="00223547">
            <w:pPr>
              <w:rPr>
                <w:b/>
              </w:rPr>
            </w:pPr>
            <w:r w:rsidRPr="00C2567C">
              <w:rPr>
                <w:b/>
              </w:rPr>
              <w:t>Итого</w:t>
            </w:r>
          </w:p>
        </w:tc>
        <w:tc>
          <w:tcPr>
            <w:tcW w:w="1099" w:type="dxa"/>
            <w:tcBorders>
              <w:top w:val="single" w:sz="12" w:space="0" w:color="000000"/>
              <w:left w:val="single" w:sz="12" w:space="0" w:color="000000"/>
              <w:bottom w:val="single" w:sz="12" w:space="0" w:color="000000"/>
              <w:right w:val="single" w:sz="12" w:space="0" w:color="000000"/>
            </w:tcBorders>
            <w:vAlign w:val="center"/>
          </w:tcPr>
          <w:p w14:paraId="23C6CCF9" w14:textId="77777777" w:rsidR="007D11FC" w:rsidRPr="00C2567C" w:rsidRDefault="007D11FC" w:rsidP="00223547">
            <w:pPr>
              <w:rPr>
                <w:b/>
              </w:rPr>
            </w:pPr>
            <w:r>
              <w:rPr>
                <w:b/>
              </w:rPr>
              <w:t>7З/1КЭ</w:t>
            </w:r>
          </w:p>
        </w:tc>
        <w:tc>
          <w:tcPr>
            <w:tcW w:w="961" w:type="dxa"/>
            <w:tcBorders>
              <w:top w:val="single" w:sz="12" w:space="0" w:color="000000"/>
              <w:left w:val="single" w:sz="12" w:space="0" w:color="000000"/>
              <w:bottom w:val="single" w:sz="12" w:space="0" w:color="000000"/>
              <w:right w:val="single" w:sz="12" w:space="0" w:color="000000"/>
            </w:tcBorders>
            <w:vAlign w:val="center"/>
          </w:tcPr>
          <w:p w14:paraId="1CB2252E" w14:textId="77777777" w:rsidR="007D11FC" w:rsidRPr="00AF525B" w:rsidRDefault="007D11FC" w:rsidP="00223547">
            <w:pPr>
              <w:pStyle w:val="af0"/>
              <w:jc w:val="center"/>
              <w:rPr>
                <w:rFonts w:ascii="Times New Roman" w:hAnsi="Times New Roman"/>
                <w:b/>
                <w:sz w:val="28"/>
                <w:szCs w:val="28"/>
              </w:rPr>
            </w:pPr>
            <w:r w:rsidRPr="00AF525B">
              <w:rPr>
                <w:rFonts w:ascii="Times New Roman" w:hAnsi="Times New Roman"/>
                <w:b/>
                <w:sz w:val="28"/>
                <w:szCs w:val="28"/>
              </w:rPr>
              <w:t>20</w:t>
            </w:r>
          </w:p>
        </w:tc>
        <w:tc>
          <w:tcPr>
            <w:tcW w:w="1236" w:type="dxa"/>
            <w:tcBorders>
              <w:top w:val="single" w:sz="12" w:space="0" w:color="000000"/>
              <w:left w:val="single" w:sz="12" w:space="0" w:color="000000"/>
              <w:bottom w:val="single" w:sz="12" w:space="0" w:color="000000"/>
              <w:right w:val="single" w:sz="12" w:space="0" w:color="000000"/>
            </w:tcBorders>
            <w:vAlign w:val="center"/>
          </w:tcPr>
          <w:p w14:paraId="79491C71" w14:textId="77777777" w:rsidR="007D11FC" w:rsidRPr="00AF525B" w:rsidRDefault="007D11FC" w:rsidP="00223547">
            <w:pPr>
              <w:rPr>
                <w:b/>
              </w:rPr>
            </w:pPr>
            <w:r w:rsidRPr="00AF525B">
              <w:rPr>
                <w:b/>
              </w:rPr>
              <w:t>9</w:t>
            </w:r>
          </w:p>
        </w:tc>
        <w:tc>
          <w:tcPr>
            <w:tcW w:w="1373" w:type="dxa"/>
            <w:tcBorders>
              <w:top w:val="single" w:sz="12" w:space="0" w:color="000000"/>
              <w:left w:val="single" w:sz="12" w:space="0" w:color="000000"/>
              <w:bottom w:val="single" w:sz="12" w:space="0" w:color="000000"/>
              <w:right w:val="single" w:sz="12" w:space="0" w:color="000000"/>
            </w:tcBorders>
            <w:vAlign w:val="center"/>
          </w:tcPr>
          <w:p w14:paraId="04D506E0" w14:textId="77777777" w:rsidR="007D11FC" w:rsidRPr="00E045BB" w:rsidRDefault="007D11FC" w:rsidP="00223547">
            <w:pPr>
              <w:spacing w:line="276" w:lineRule="auto"/>
              <w:rPr>
                <w:b/>
              </w:rPr>
            </w:pPr>
            <w:r>
              <w:rPr>
                <w:b/>
              </w:rPr>
              <w:t>11</w:t>
            </w:r>
          </w:p>
        </w:tc>
      </w:tr>
    </w:tbl>
    <w:p w14:paraId="65F74D84" w14:textId="77777777" w:rsidR="007D11FC" w:rsidRDefault="007D11FC" w:rsidP="007D11FC"/>
    <w:p w14:paraId="5B65BEC2" w14:textId="77777777" w:rsidR="007D11FC" w:rsidRPr="00312FA4" w:rsidRDefault="007D11FC" w:rsidP="007D11FC">
      <w:pPr>
        <w:autoSpaceDE w:val="0"/>
        <w:autoSpaceDN w:val="0"/>
        <w:adjustRightInd w:val="0"/>
        <w:ind w:firstLine="709"/>
        <w:jc w:val="left"/>
        <w:outlineLvl w:val="1"/>
        <w:rPr>
          <w:spacing w:val="0"/>
          <w:sz w:val="24"/>
          <w:szCs w:val="24"/>
          <w:lang w:eastAsia="ru-RU"/>
        </w:rPr>
      </w:pPr>
    </w:p>
    <w:p w14:paraId="6953F157" w14:textId="77777777" w:rsidR="007D11FC" w:rsidRDefault="007D11FC" w:rsidP="00312FA4">
      <w:pPr>
        <w:autoSpaceDE w:val="0"/>
        <w:autoSpaceDN w:val="0"/>
        <w:adjustRightInd w:val="0"/>
        <w:ind w:firstLine="709"/>
        <w:jc w:val="both"/>
        <w:outlineLvl w:val="1"/>
        <w:rPr>
          <w:b/>
          <w:spacing w:val="0"/>
          <w:sz w:val="24"/>
          <w:szCs w:val="24"/>
          <w:lang w:eastAsia="ru-RU"/>
        </w:rPr>
      </w:pPr>
    </w:p>
    <w:p w14:paraId="545E80C7" w14:textId="77777777" w:rsidR="007D11FC" w:rsidRDefault="007D11FC" w:rsidP="00312FA4">
      <w:pPr>
        <w:autoSpaceDE w:val="0"/>
        <w:autoSpaceDN w:val="0"/>
        <w:adjustRightInd w:val="0"/>
        <w:ind w:firstLine="709"/>
        <w:jc w:val="both"/>
        <w:outlineLvl w:val="1"/>
        <w:rPr>
          <w:b/>
          <w:spacing w:val="0"/>
          <w:sz w:val="24"/>
          <w:szCs w:val="24"/>
          <w:lang w:eastAsia="ru-RU"/>
        </w:rPr>
      </w:pPr>
    </w:p>
    <w:p w14:paraId="487F3AE5" w14:textId="77777777" w:rsidR="007D11FC" w:rsidRDefault="007D11FC" w:rsidP="00312FA4">
      <w:pPr>
        <w:autoSpaceDE w:val="0"/>
        <w:autoSpaceDN w:val="0"/>
        <w:adjustRightInd w:val="0"/>
        <w:ind w:firstLine="709"/>
        <w:jc w:val="both"/>
        <w:outlineLvl w:val="1"/>
        <w:rPr>
          <w:b/>
          <w:spacing w:val="0"/>
          <w:sz w:val="24"/>
          <w:szCs w:val="24"/>
          <w:lang w:eastAsia="ru-RU"/>
        </w:rPr>
      </w:pPr>
    </w:p>
    <w:p w14:paraId="54032C8C" w14:textId="77777777" w:rsidR="007D11FC" w:rsidRDefault="007D11FC" w:rsidP="00312FA4">
      <w:pPr>
        <w:autoSpaceDE w:val="0"/>
        <w:autoSpaceDN w:val="0"/>
        <w:adjustRightInd w:val="0"/>
        <w:ind w:firstLine="709"/>
        <w:jc w:val="both"/>
        <w:outlineLvl w:val="2"/>
        <w:rPr>
          <w:spacing w:val="0"/>
          <w:sz w:val="24"/>
          <w:szCs w:val="24"/>
          <w:lang w:eastAsia="ru-RU"/>
        </w:rPr>
      </w:pPr>
    </w:p>
    <w:p w14:paraId="18D0CA08" w14:textId="77777777" w:rsidR="00223547" w:rsidRDefault="00223547" w:rsidP="00312FA4">
      <w:pPr>
        <w:autoSpaceDE w:val="0"/>
        <w:autoSpaceDN w:val="0"/>
        <w:adjustRightInd w:val="0"/>
        <w:ind w:firstLine="709"/>
        <w:jc w:val="both"/>
        <w:outlineLvl w:val="2"/>
        <w:rPr>
          <w:spacing w:val="0"/>
          <w:sz w:val="24"/>
          <w:szCs w:val="24"/>
          <w:lang w:eastAsia="ru-RU"/>
        </w:rPr>
        <w:sectPr w:rsidR="00223547" w:rsidSect="007D11FC">
          <w:footnotePr>
            <w:numRestart w:val="eachPage"/>
          </w:footnotePr>
          <w:pgSz w:w="11906" w:h="16838" w:code="9"/>
          <w:pgMar w:top="1134" w:right="1134" w:bottom="1134" w:left="1701" w:header="510" w:footer="709" w:gutter="0"/>
          <w:cols w:space="708"/>
          <w:titlePg/>
          <w:docGrid w:linePitch="381"/>
        </w:sectPr>
      </w:pPr>
    </w:p>
    <w:p w14:paraId="1CE36036" w14:textId="6312FC6E" w:rsidR="00312FA4" w:rsidRPr="00E103B1" w:rsidRDefault="00223547" w:rsidP="00223547">
      <w:pPr>
        <w:autoSpaceDE w:val="0"/>
        <w:autoSpaceDN w:val="0"/>
        <w:adjustRightInd w:val="0"/>
        <w:ind w:firstLine="709"/>
        <w:outlineLvl w:val="2"/>
        <w:rPr>
          <w:b/>
          <w:spacing w:val="0"/>
          <w:lang w:eastAsia="ru-RU"/>
        </w:rPr>
      </w:pPr>
      <w:r w:rsidRPr="00E103B1">
        <w:rPr>
          <w:b/>
          <w:spacing w:val="0"/>
          <w:lang w:eastAsia="ru-RU"/>
        </w:rPr>
        <w:lastRenderedPageBreak/>
        <w:t>9.</w:t>
      </w:r>
      <w:r w:rsidR="008A61DE">
        <w:rPr>
          <w:b/>
          <w:spacing w:val="0"/>
          <w:lang w:eastAsia="ru-RU"/>
        </w:rPr>
        <w:t>2</w:t>
      </w:r>
      <w:r w:rsidRPr="00E103B1">
        <w:rPr>
          <w:b/>
          <w:spacing w:val="0"/>
          <w:lang w:eastAsia="ru-RU"/>
        </w:rPr>
        <w:t>. Тематический план дисциплины Д1. Правовая подготовка</w:t>
      </w:r>
    </w:p>
    <w:p w14:paraId="59EEC026" w14:textId="77777777" w:rsidR="00312FA4" w:rsidRPr="00E103B1" w:rsidRDefault="00312FA4" w:rsidP="00312FA4">
      <w:pPr>
        <w:ind w:firstLine="709"/>
        <w:jc w:val="left"/>
        <w:rPr>
          <w:spacing w:val="0"/>
          <w:lang w:eastAsia="ru-RU"/>
        </w:rPr>
      </w:pPr>
    </w:p>
    <w:tbl>
      <w:tblPr>
        <w:tblStyle w:val="af2"/>
        <w:tblW w:w="5072" w:type="pct"/>
        <w:tblLayout w:type="fixed"/>
        <w:tblLook w:val="00A0" w:firstRow="1" w:lastRow="0" w:firstColumn="1" w:lastColumn="0" w:noHBand="0" w:noVBand="0"/>
      </w:tblPr>
      <w:tblGrid>
        <w:gridCol w:w="815"/>
        <w:gridCol w:w="5328"/>
        <w:gridCol w:w="873"/>
        <w:gridCol w:w="1017"/>
        <w:gridCol w:w="1014"/>
        <w:gridCol w:w="870"/>
        <w:gridCol w:w="1158"/>
        <w:gridCol w:w="1014"/>
        <w:gridCol w:w="777"/>
        <w:gridCol w:w="945"/>
        <w:gridCol w:w="1188"/>
      </w:tblGrid>
      <w:tr w:rsidR="00312FA4" w:rsidRPr="00E103B1" w14:paraId="7C6428FD" w14:textId="77777777" w:rsidTr="00161B5D">
        <w:trPr>
          <w:trHeight w:val="186"/>
        </w:trPr>
        <w:tc>
          <w:tcPr>
            <w:tcW w:w="272" w:type="pct"/>
            <w:vMerge w:val="restart"/>
            <w:tcBorders>
              <w:top w:val="single" w:sz="12" w:space="0" w:color="000000"/>
              <w:left w:val="single" w:sz="12" w:space="0" w:color="000000"/>
              <w:right w:val="single" w:sz="12" w:space="0" w:color="000000"/>
            </w:tcBorders>
          </w:tcPr>
          <w:p w14:paraId="374E450D" w14:textId="77777777" w:rsidR="00312FA4" w:rsidRPr="00E103B1" w:rsidRDefault="00223547" w:rsidP="00E103B1">
            <w:pPr>
              <w:autoSpaceDE w:val="0"/>
              <w:autoSpaceDN w:val="0"/>
              <w:adjustRightInd w:val="0"/>
              <w:rPr>
                <w:spacing w:val="0"/>
                <w:sz w:val="24"/>
                <w:szCs w:val="24"/>
                <w:lang w:eastAsia="ru-RU"/>
              </w:rPr>
            </w:pPr>
            <w:r w:rsidRPr="00E103B1">
              <w:rPr>
                <w:spacing w:val="0"/>
                <w:sz w:val="24"/>
                <w:szCs w:val="24"/>
                <w:lang w:eastAsia="ru-RU"/>
              </w:rPr>
              <w:t>№ п/п</w:t>
            </w:r>
          </w:p>
        </w:tc>
        <w:tc>
          <w:tcPr>
            <w:tcW w:w="1776" w:type="pct"/>
            <w:vMerge w:val="restart"/>
            <w:tcBorders>
              <w:top w:val="single" w:sz="12" w:space="0" w:color="000000"/>
              <w:left w:val="single" w:sz="12" w:space="0" w:color="000000"/>
              <w:right w:val="single" w:sz="12" w:space="0" w:color="000000"/>
            </w:tcBorders>
          </w:tcPr>
          <w:p w14:paraId="50BBD5FE" w14:textId="77777777" w:rsidR="00312FA4" w:rsidRPr="00E103B1" w:rsidRDefault="00312FA4" w:rsidP="00E103B1">
            <w:pPr>
              <w:autoSpaceDE w:val="0"/>
              <w:autoSpaceDN w:val="0"/>
              <w:adjustRightInd w:val="0"/>
              <w:rPr>
                <w:spacing w:val="0"/>
                <w:sz w:val="24"/>
                <w:szCs w:val="24"/>
                <w:lang w:eastAsia="ru-RU"/>
              </w:rPr>
            </w:pPr>
            <w:r w:rsidRPr="00E103B1">
              <w:rPr>
                <w:spacing w:val="0"/>
                <w:sz w:val="24"/>
                <w:szCs w:val="24"/>
                <w:lang w:eastAsia="ru-RU"/>
              </w:rPr>
              <w:t>Наименование темы</w:t>
            </w:r>
          </w:p>
        </w:tc>
        <w:tc>
          <w:tcPr>
            <w:tcW w:w="968" w:type="pct"/>
            <w:gridSpan w:val="3"/>
            <w:tcBorders>
              <w:top w:val="single" w:sz="12" w:space="0" w:color="000000"/>
              <w:left w:val="single" w:sz="12" w:space="0" w:color="000000"/>
              <w:bottom w:val="single" w:sz="12" w:space="0" w:color="000000"/>
              <w:right w:val="single" w:sz="12" w:space="0" w:color="000000"/>
            </w:tcBorders>
          </w:tcPr>
          <w:p w14:paraId="510D5C0C" w14:textId="77777777" w:rsidR="00312FA4" w:rsidRPr="00E103B1" w:rsidRDefault="00312FA4" w:rsidP="00223547">
            <w:pPr>
              <w:autoSpaceDE w:val="0"/>
              <w:autoSpaceDN w:val="0"/>
              <w:adjustRightInd w:val="0"/>
              <w:ind w:firstLine="709"/>
              <w:rPr>
                <w:spacing w:val="0"/>
                <w:sz w:val="24"/>
                <w:szCs w:val="24"/>
                <w:lang w:eastAsia="ru-RU"/>
              </w:rPr>
            </w:pPr>
            <w:r w:rsidRPr="00E103B1">
              <w:rPr>
                <w:spacing w:val="0"/>
                <w:sz w:val="24"/>
                <w:szCs w:val="24"/>
                <w:lang w:eastAsia="ru-RU"/>
              </w:rPr>
              <w:t>4 разряд</w:t>
            </w:r>
          </w:p>
        </w:tc>
        <w:tc>
          <w:tcPr>
            <w:tcW w:w="1014" w:type="pct"/>
            <w:gridSpan w:val="3"/>
            <w:tcBorders>
              <w:top w:val="single" w:sz="12" w:space="0" w:color="000000"/>
              <w:left w:val="single" w:sz="12" w:space="0" w:color="000000"/>
              <w:bottom w:val="single" w:sz="12" w:space="0" w:color="000000"/>
              <w:right w:val="single" w:sz="12" w:space="0" w:color="000000"/>
            </w:tcBorders>
          </w:tcPr>
          <w:p w14:paraId="08910BFC" w14:textId="77777777" w:rsidR="00312FA4" w:rsidRPr="00E103B1" w:rsidRDefault="00312FA4" w:rsidP="00223547">
            <w:pPr>
              <w:autoSpaceDE w:val="0"/>
              <w:autoSpaceDN w:val="0"/>
              <w:adjustRightInd w:val="0"/>
              <w:ind w:firstLine="709"/>
              <w:rPr>
                <w:spacing w:val="0"/>
                <w:sz w:val="24"/>
                <w:szCs w:val="24"/>
                <w:lang w:eastAsia="ru-RU"/>
              </w:rPr>
            </w:pPr>
            <w:r w:rsidRPr="00E103B1">
              <w:rPr>
                <w:spacing w:val="0"/>
                <w:sz w:val="24"/>
                <w:szCs w:val="24"/>
                <w:lang w:eastAsia="ru-RU"/>
              </w:rPr>
              <w:t>5 разряд</w:t>
            </w:r>
          </w:p>
        </w:tc>
        <w:tc>
          <w:tcPr>
            <w:tcW w:w="970" w:type="pct"/>
            <w:gridSpan w:val="3"/>
            <w:tcBorders>
              <w:top w:val="single" w:sz="12" w:space="0" w:color="000000"/>
              <w:left w:val="single" w:sz="12" w:space="0" w:color="000000"/>
              <w:bottom w:val="single" w:sz="12" w:space="0" w:color="000000"/>
              <w:right w:val="single" w:sz="12" w:space="0" w:color="000000"/>
            </w:tcBorders>
          </w:tcPr>
          <w:p w14:paraId="3F856AEF" w14:textId="77777777" w:rsidR="00312FA4" w:rsidRPr="00E103B1" w:rsidRDefault="00312FA4" w:rsidP="00223547">
            <w:pPr>
              <w:autoSpaceDE w:val="0"/>
              <w:autoSpaceDN w:val="0"/>
              <w:adjustRightInd w:val="0"/>
              <w:ind w:firstLine="709"/>
              <w:rPr>
                <w:spacing w:val="0"/>
                <w:sz w:val="24"/>
                <w:szCs w:val="24"/>
                <w:lang w:eastAsia="ru-RU"/>
              </w:rPr>
            </w:pPr>
            <w:r w:rsidRPr="00E103B1">
              <w:rPr>
                <w:spacing w:val="0"/>
                <w:sz w:val="24"/>
                <w:szCs w:val="24"/>
                <w:lang w:eastAsia="ru-RU"/>
              </w:rPr>
              <w:t>6 разряд</w:t>
            </w:r>
          </w:p>
        </w:tc>
      </w:tr>
      <w:tr w:rsidR="00312FA4" w:rsidRPr="00E103B1" w14:paraId="59DF94CC" w14:textId="77777777" w:rsidTr="00161B5D">
        <w:trPr>
          <w:trHeight w:val="121"/>
        </w:trPr>
        <w:tc>
          <w:tcPr>
            <w:tcW w:w="272" w:type="pct"/>
            <w:vMerge/>
            <w:tcBorders>
              <w:left w:val="single" w:sz="12" w:space="0" w:color="000000"/>
              <w:right w:val="single" w:sz="12" w:space="0" w:color="000000"/>
            </w:tcBorders>
          </w:tcPr>
          <w:p w14:paraId="29856DC5" w14:textId="77777777" w:rsidR="00312FA4" w:rsidRPr="00E103B1" w:rsidRDefault="00312FA4" w:rsidP="00312FA4">
            <w:pPr>
              <w:ind w:firstLine="709"/>
              <w:jc w:val="left"/>
              <w:rPr>
                <w:spacing w:val="0"/>
                <w:sz w:val="24"/>
                <w:szCs w:val="24"/>
                <w:lang w:eastAsia="ru-RU"/>
              </w:rPr>
            </w:pPr>
          </w:p>
        </w:tc>
        <w:tc>
          <w:tcPr>
            <w:tcW w:w="1776" w:type="pct"/>
            <w:vMerge/>
            <w:tcBorders>
              <w:left w:val="single" w:sz="12" w:space="0" w:color="000000"/>
              <w:right w:val="single" w:sz="12" w:space="0" w:color="000000"/>
            </w:tcBorders>
          </w:tcPr>
          <w:p w14:paraId="7ED0DBC8" w14:textId="77777777" w:rsidR="00312FA4" w:rsidRPr="00E103B1" w:rsidRDefault="00312FA4" w:rsidP="00312FA4">
            <w:pPr>
              <w:ind w:firstLine="709"/>
              <w:jc w:val="left"/>
              <w:rPr>
                <w:spacing w:val="0"/>
                <w:sz w:val="24"/>
                <w:szCs w:val="24"/>
                <w:lang w:eastAsia="ru-RU"/>
              </w:rPr>
            </w:pPr>
          </w:p>
        </w:tc>
        <w:tc>
          <w:tcPr>
            <w:tcW w:w="968" w:type="pct"/>
            <w:gridSpan w:val="3"/>
            <w:tcBorders>
              <w:top w:val="single" w:sz="12" w:space="0" w:color="000000"/>
              <w:left w:val="single" w:sz="12" w:space="0" w:color="000000"/>
              <w:bottom w:val="single" w:sz="12" w:space="0" w:color="000000"/>
              <w:right w:val="single" w:sz="12" w:space="0" w:color="000000"/>
            </w:tcBorders>
          </w:tcPr>
          <w:p w14:paraId="2D8C70DB" w14:textId="77777777" w:rsidR="00312FA4" w:rsidRPr="00E103B1" w:rsidRDefault="00312FA4" w:rsidP="00223547">
            <w:pPr>
              <w:autoSpaceDE w:val="0"/>
              <w:autoSpaceDN w:val="0"/>
              <w:adjustRightInd w:val="0"/>
              <w:ind w:firstLine="709"/>
              <w:rPr>
                <w:spacing w:val="0"/>
                <w:sz w:val="24"/>
                <w:szCs w:val="24"/>
                <w:lang w:eastAsia="ru-RU"/>
              </w:rPr>
            </w:pPr>
            <w:r w:rsidRPr="00E103B1">
              <w:rPr>
                <w:spacing w:val="0"/>
                <w:sz w:val="24"/>
                <w:szCs w:val="24"/>
                <w:lang w:eastAsia="ru-RU"/>
              </w:rPr>
              <w:t>количество часов</w:t>
            </w:r>
          </w:p>
        </w:tc>
        <w:tc>
          <w:tcPr>
            <w:tcW w:w="1014" w:type="pct"/>
            <w:gridSpan w:val="3"/>
            <w:tcBorders>
              <w:top w:val="single" w:sz="12" w:space="0" w:color="000000"/>
              <w:left w:val="single" w:sz="12" w:space="0" w:color="000000"/>
              <w:bottom w:val="single" w:sz="12" w:space="0" w:color="000000"/>
              <w:right w:val="single" w:sz="12" w:space="0" w:color="000000"/>
            </w:tcBorders>
          </w:tcPr>
          <w:p w14:paraId="7FD25C4B" w14:textId="77777777" w:rsidR="00312FA4" w:rsidRPr="00E103B1" w:rsidRDefault="00312FA4" w:rsidP="00223547">
            <w:pPr>
              <w:autoSpaceDE w:val="0"/>
              <w:autoSpaceDN w:val="0"/>
              <w:adjustRightInd w:val="0"/>
              <w:ind w:firstLine="709"/>
              <w:rPr>
                <w:spacing w:val="0"/>
                <w:sz w:val="24"/>
                <w:szCs w:val="24"/>
                <w:lang w:eastAsia="ru-RU"/>
              </w:rPr>
            </w:pPr>
            <w:r w:rsidRPr="00E103B1">
              <w:rPr>
                <w:spacing w:val="0"/>
                <w:sz w:val="24"/>
                <w:szCs w:val="24"/>
                <w:lang w:eastAsia="ru-RU"/>
              </w:rPr>
              <w:t>количество часов</w:t>
            </w:r>
          </w:p>
        </w:tc>
        <w:tc>
          <w:tcPr>
            <w:tcW w:w="970" w:type="pct"/>
            <w:gridSpan w:val="3"/>
            <w:tcBorders>
              <w:top w:val="single" w:sz="12" w:space="0" w:color="000000"/>
              <w:left w:val="single" w:sz="12" w:space="0" w:color="000000"/>
              <w:bottom w:val="single" w:sz="12" w:space="0" w:color="000000"/>
              <w:right w:val="single" w:sz="12" w:space="0" w:color="000000"/>
            </w:tcBorders>
          </w:tcPr>
          <w:p w14:paraId="442BA82D" w14:textId="77777777" w:rsidR="00312FA4" w:rsidRPr="00E103B1" w:rsidRDefault="00312FA4" w:rsidP="00223547">
            <w:pPr>
              <w:autoSpaceDE w:val="0"/>
              <w:autoSpaceDN w:val="0"/>
              <w:adjustRightInd w:val="0"/>
              <w:ind w:firstLine="709"/>
              <w:rPr>
                <w:spacing w:val="0"/>
                <w:sz w:val="24"/>
                <w:szCs w:val="24"/>
                <w:lang w:eastAsia="ru-RU"/>
              </w:rPr>
            </w:pPr>
            <w:r w:rsidRPr="00E103B1">
              <w:rPr>
                <w:spacing w:val="0"/>
                <w:sz w:val="24"/>
                <w:szCs w:val="24"/>
                <w:lang w:eastAsia="ru-RU"/>
              </w:rPr>
              <w:t>количество часов</w:t>
            </w:r>
          </w:p>
        </w:tc>
      </w:tr>
      <w:tr w:rsidR="00223547" w:rsidRPr="00E103B1" w14:paraId="067B66BB" w14:textId="77777777" w:rsidTr="00161B5D">
        <w:trPr>
          <w:trHeight w:val="294"/>
        </w:trPr>
        <w:tc>
          <w:tcPr>
            <w:tcW w:w="272" w:type="pct"/>
            <w:vMerge/>
            <w:tcBorders>
              <w:left w:val="single" w:sz="12" w:space="0" w:color="000000"/>
              <w:right w:val="single" w:sz="12" w:space="0" w:color="000000"/>
            </w:tcBorders>
          </w:tcPr>
          <w:p w14:paraId="715C36C4" w14:textId="77777777" w:rsidR="00312FA4" w:rsidRPr="00E103B1" w:rsidRDefault="00312FA4" w:rsidP="00312FA4">
            <w:pPr>
              <w:ind w:firstLine="709"/>
              <w:jc w:val="left"/>
              <w:rPr>
                <w:spacing w:val="0"/>
                <w:sz w:val="24"/>
                <w:szCs w:val="24"/>
                <w:lang w:eastAsia="ru-RU"/>
              </w:rPr>
            </w:pPr>
          </w:p>
        </w:tc>
        <w:tc>
          <w:tcPr>
            <w:tcW w:w="1776" w:type="pct"/>
            <w:vMerge/>
            <w:tcBorders>
              <w:left w:val="single" w:sz="12" w:space="0" w:color="000000"/>
              <w:right w:val="single" w:sz="12" w:space="0" w:color="000000"/>
            </w:tcBorders>
          </w:tcPr>
          <w:p w14:paraId="79ADE32D" w14:textId="77777777" w:rsidR="00312FA4" w:rsidRPr="00E103B1" w:rsidRDefault="00312FA4" w:rsidP="00312FA4">
            <w:pPr>
              <w:ind w:firstLine="709"/>
              <w:jc w:val="left"/>
              <w:rPr>
                <w:spacing w:val="0"/>
                <w:sz w:val="24"/>
                <w:szCs w:val="24"/>
                <w:lang w:eastAsia="ru-RU"/>
              </w:rPr>
            </w:pPr>
          </w:p>
        </w:tc>
        <w:tc>
          <w:tcPr>
            <w:tcW w:w="291" w:type="pct"/>
            <w:vMerge w:val="restart"/>
            <w:tcBorders>
              <w:top w:val="single" w:sz="12" w:space="0" w:color="000000"/>
              <w:left w:val="single" w:sz="12" w:space="0" w:color="000000"/>
              <w:right w:val="single" w:sz="12" w:space="0" w:color="000000"/>
            </w:tcBorders>
          </w:tcPr>
          <w:p w14:paraId="1EF13DCB" w14:textId="2A4BC96A" w:rsidR="00312FA4" w:rsidRPr="00E103B1" w:rsidRDefault="00161B5D" w:rsidP="00223547">
            <w:pPr>
              <w:autoSpaceDE w:val="0"/>
              <w:autoSpaceDN w:val="0"/>
              <w:adjustRightInd w:val="0"/>
              <w:rPr>
                <w:spacing w:val="0"/>
                <w:sz w:val="24"/>
                <w:szCs w:val="24"/>
                <w:lang w:eastAsia="ru-RU"/>
              </w:rPr>
            </w:pPr>
            <w:r>
              <w:rPr>
                <w:spacing w:val="0"/>
                <w:sz w:val="24"/>
                <w:szCs w:val="24"/>
                <w:lang w:eastAsia="ru-RU"/>
              </w:rPr>
              <w:t>в</w:t>
            </w:r>
            <w:r w:rsidR="00312FA4" w:rsidRPr="00E103B1">
              <w:rPr>
                <w:spacing w:val="0"/>
                <w:sz w:val="24"/>
                <w:szCs w:val="24"/>
                <w:lang w:eastAsia="ru-RU"/>
              </w:rPr>
              <w:t>сего</w:t>
            </w:r>
          </w:p>
        </w:tc>
        <w:tc>
          <w:tcPr>
            <w:tcW w:w="677" w:type="pct"/>
            <w:gridSpan w:val="2"/>
            <w:tcBorders>
              <w:top w:val="single" w:sz="12" w:space="0" w:color="000000"/>
              <w:left w:val="single" w:sz="12" w:space="0" w:color="000000"/>
              <w:right w:val="single" w:sz="12" w:space="0" w:color="000000"/>
            </w:tcBorders>
          </w:tcPr>
          <w:p w14:paraId="27DC65BF" w14:textId="77777777" w:rsidR="00312FA4" w:rsidRPr="00E103B1" w:rsidRDefault="00312FA4" w:rsidP="00223547">
            <w:pPr>
              <w:autoSpaceDE w:val="0"/>
              <w:autoSpaceDN w:val="0"/>
              <w:adjustRightInd w:val="0"/>
              <w:rPr>
                <w:spacing w:val="0"/>
                <w:sz w:val="24"/>
                <w:szCs w:val="24"/>
                <w:lang w:eastAsia="ru-RU"/>
              </w:rPr>
            </w:pPr>
            <w:r w:rsidRPr="00E103B1">
              <w:rPr>
                <w:spacing w:val="0"/>
                <w:sz w:val="24"/>
                <w:szCs w:val="24"/>
                <w:lang w:eastAsia="ru-RU"/>
              </w:rPr>
              <w:t>в том числе</w:t>
            </w:r>
          </w:p>
        </w:tc>
        <w:tc>
          <w:tcPr>
            <w:tcW w:w="290" w:type="pct"/>
            <w:vMerge w:val="restart"/>
            <w:tcBorders>
              <w:top w:val="single" w:sz="12" w:space="0" w:color="000000"/>
              <w:left w:val="single" w:sz="12" w:space="0" w:color="000000"/>
              <w:right w:val="single" w:sz="12" w:space="0" w:color="000000"/>
            </w:tcBorders>
          </w:tcPr>
          <w:p w14:paraId="4D38116D" w14:textId="546192A8" w:rsidR="00312FA4" w:rsidRPr="00E103B1" w:rsidRDefault="00161B5D" w:rsidP="00223547">
            <w:pPr>
              <w:autoSpaceDE w:val="0"/>
              <w:autoSpaceDN w:val="0"/>
              <w:adjustRightInd w:val="0"/>
              <w:rPr>
                <w:spacing w:val="0"/>
                <w:sz w:val="24"/>
                <w:szCs w:val="24"/>
                <w:lang w:eastAsia="ru-RU"/>
              </w:rPr>
            </w:pPr>
            <w:r>
              <w:rPr>
                <w:spacing w:val="0"/>
                <w:sz w:val="24"/>
                <w:szCs w:val="24"/>
                <w:lang w:eastAsia="ru-RU"/>
              </w:rPr>
              <w:t>в</w:t>
            </w:r>
            <w:r w:rsidR="00312FA4" w:rsidRPr="00E103B1">
              <w:rPr>
                <w:spacing w:val="0"/>
                <w:sz w:val="24"/>
                <w:szCs w:val="24"/>
                <w:lang w:eastAsia="ru-RU"/>
              </w:rPr>
              <w:t>сего</w:t>
            </w:r>
          </w:p>
        </w:tc>
        <w:tc>
          <w:tcPr>
            <w:tcW w:w="724" w:type="pct"/>
            <w:gridSpan w:val="2"/>
            <w:tcBorders>
              <w:top w:val="single" w:sz="12" w:space="0" w:color="000000"/>
              <w:left w:val="single" w:sz="12" w:space="0" w:color="000000"/>
              <w:bottom w:val="single" w:sz="12" w:space="0" w:color="000000"/>
              <w:right w:val="single" w:sz="12" w:space="0" w:color="000000"/>
            </w:tcBorders>
          </w:tcPr>
          <w:p w14:paraId="7B014F8C" w14:textId="77777777" w:rsidR="00312FA4" w:rsidRPr="00E103B1" w:rsidRDefault="00312FA4" w:rsidP="00223547">
            <w:pPr>
              <w:autoSpaceDE w:val="0"/>
              <w:autoSpaceDN w:val="0"/>
              <w:adjustRightInd w:val="0"/>
              <w:rPr>
                <w:spacing w:val="0"/>
                <w:sz w:val="24"/>
                <w:szCs w:val="24"/>
                <w:lang w:eastAsia="ru-RU"/>
              </w:rPr>
            </w:pPr>
            <w:r w:rsidRPr="00E103B1">
              <w:rPr>
                <w:spacing w:val="0"/>
                <w:sz w:val="24"/>
                <w:szCs w:val="24"/>
                <w:lang w:eastAsia="ru-RU"/>
              </w:rPr>
              <w:t>в том числе</w:t>
            </w:r>
          </w:p>
        </w:tc>
        <w:tc>
          <w:tcPr>
            <w:tcW w:w="259" w:type="pct"/>
            <w:vMerge w:val="restart"/>
            <w:tcBorders>
              <w:top w:val="single" w:sz="12" w:space="0" w:color="000000"/>
              <w:left w:val="single" w:sz="12" w:space="0" w:color="000000"/>
              <w:right w:val="single" w:sz="12" w:space="0" w:color="000000"/>
            </w:tcBorders>
          </w:tcPr>
          <w:p w14:paraId="7C559C9A" w14:textId="53C0F2C3" w:rsidR="00312FA4" w:rsidRPr="00E103B1" w:rsidRDefault="00161B5D" w:rsidP="00223547">
            <w:pPr>
              <w:autoSpaceDE w:val="0"/>
              <w:autoSpaceDN w:val="0"/>
              <w:adjustRightInd w:val="0"/>
              <w:rPr>
                <w:spacing w:val="0"/>
                <w:sz w:val="24"/>
                <w:szCs w:val="24"/>
                <w:lang w:eastAsia="ru-RU"/>
              </w:rPr>
            </w:pPr>
            <w:r>
              <w:rPr>
                <w:spacing w:val="0"/>
                <w:sz w:val="24"/>
                <w:szCs w:val="24"/>
                <w:lang w:eastAsia="ru-RU"/>
              </w:rPr>
              <w:t>в</w:t>
            </w:r>
            <w:r w:rsidR="00312FA4" w:rsidRPr="00E103B1">
              <w:rPr>
                <w:spacing w:val="0"/>
                <w:sz w:val="24"/>
                <w:szCs w:val="24"/>
                <w:lang w:eastAsia="ru-RU"/>
              </w:rPr>
              <w:t>сего</w:t>
            </w:r>
          </w:p>
        </w:tc>
        <w:tc>
          <w:tcPr>
            <w:tcW w:w="711" w:type="pct"/>
            <w:gridSpan w:val="2"/>
            <w:tcBorders>
              <w:top w:val="single" w:sz="12" w:space="0" w:color="000000"/>
              <w:left w:val="single" w:sz="12" w:space="0" w:color="000000"/>
              <w:bottom w:val="single" w:sz="12" w:space="0" w:color="000000"/>
              <w:right w:val="single" w:sz="12" w:space="0" w:color="000000"/>
            </w:tcBorders>
          </w:tcPr>
          <w:p w14:paraId="7B65ABC4" w14:textId="77777777" w:rsidR="00312FA4" w:rsidRPr="00E103B1" w:rsidRDefault="00312FA4" w:rsidP="00223547">
            <w:pPr>
              <w:autoSpaceDE w:val="0"/>
              <w:autoSpaceDN w:val="0"/>
              <w:adjustRightInd w:val="0"/>
              <w:rPr>
                <w:spacing w:val="0"/>
                <w:sz w:val="24"/>
                <w:szCs w:val="24"/>
                <w:lang w:eastAsia="ru-RU"/>
              </w:rPr>
            </w:pPr>
            <w:r w:rsidRPr="00E103B1">
              <w:rPr>
                <w:spacing w:val="0"/>
                <w:sz w:val="24"/>
                <w:szCs w:val="24"/>
                <w:lang w:eastAsia="ru-RU"/>
              </w:rPr>
              <w:t>в том числе</w:t>
            </w:r>
          </w:p>
        </w:tc>
      </w:tr>
      <w:tr w:rsidR="00223547" w:rsidRPr="00E103B1" w14:paraId="21EFD1DF" w14:textId="77777777" w:rsidTr="00161B5D">
        <w:trPr>
          <w:trHeight w:val="562"/>
        </w:trPr>
        <w:tc>
          <w:tcPr>
            <w:tcW w:w="272" w:type="pct"/>
            <w:vMerge/>
            <w:tcBorders>
              <w:left w:val="single" w:sz="12" w:space="0" w:color="000000"/>
              <w:bottom w:val="single" w:sz="12" w:space="0" w:color="000000"/>
              <w:right w:val="single" w:sz="12" w:space="0" w:color="000000"/>
            </w:tcBorders>
          </w:tcPr>
          <w:p w14:paraId="4720D665" w14:textId="77777777" w:rsidR="00223547" w:rsidRPr="00E103B1" w:rsidRDefault="00223547" w:rsidP="00312FA4">
            <w:pPr>
              <w:ind w:firstLine="709"/>
              <w:jc w:val="left"/>
              <w:rPr>
                <w:spacing w:val="0"/>
                <w:sz w:val="24"/>
                <w:szCs w:val="24"/>
                <w:lang w:eastAsia="ru-RU"/>
              </w:rPr>
            </w:pPr>
          </w:p>
        </w:tc>
        <w:tc>
          <w:tcPr>
            <w:tcW w:w="1776" w:type="pct"/>
            <w:vMerge/>
            <w:tcBorders>
              <w:left w:val="single" w:sz="12" w:space="0" w:color="000000"/>
              <w:bottom w:val="single" w:sz="12" w:space="0" w:color="000000"/>
              <w:right w:val="single" w:sz="12" w:space="0" w:color="000000"/>
            </w:tcBorders>
          </w:tcPr>
          <w:p w14:paraId="51CDBEF3" w14:textId="77777777" w:rsidR="00223547" w:rsidRPr="00E103B1" w:rsidRDefault="00223547" w:rsidP="00312FA4">
            <w:pPr>
              <w:ind w:firstLine="709"/>
              <w:jc w:val="left"/>
              <w:rPr>
                <w:spacing w:val="0"/>
                <w:sz w:val="24"/>
                <w:szCs w:val="24"/>
                <w:lang w:eastAsia="ru-RU"/>
              </w:rPr>
            </w:pPr>
          </w:p>
        </w:tc>
        <w:tc>
          <w:tcPr>
            <w:tcW w:w="291" w:type="pct"/>
            <w:vMerge/>
            <w:tcBorders>
              <w:left w:val="single" w:sz="12" w:space="0" w:color="000000"/>
              <w:bottom w:val="single" w:sz="12" w:space="0" w:color="000000"/>
              <w:right w:val="single" w:sz="12" w:space="0" w:color="000000"/>
            </w:tcBorders>
          </w:tcPr>
          <w:p w14:paraId="5D235D72" w14:textId="77777777" w:rsidR="00223547" w:rsidRPr="00E103B1" w:rsidRDefault="00223547" w:rsidP="00223547">
            <w:pPr>
              <w:ind w:firstLine="709"/>
              <w:rPr>
                <w:spacing w:val="0"/>
                <w:sz w:val="24"/>
                <w:szCs w:val="24"/>
                <w:lang w:eastAsia="ru-RU"/>
              </w:rPr>
            </w:pPr>
          </w:p>
        </w:tc>
        <w:tc>
          <w:tcPr>
            <w:tcW w:w="339" w:type="pct"/>
            <w:tcBorders>
              <w:top w:val="single" w:sz="12" w:space="0" w:color="000000"/>
              <w:left w:val="single" w:sz="12" w:space="0" w:color="000000"/>
              <w:bottom w:val="single" w:sz="12" w:space="0" w:color="000000"/>
              <w:right w:val="single" w:sz="12" w:space="0" w:color="000000"/>
            </w:tcBorders>
          </w:tcPr>
          <w:p w14:paraId="30C4D135" w14:textId="3EAC7A6C" w:rsidR="00223547" w:rsidRPr="00E103B1" w:rsidRDefault="00AF525B" w:rsidP="00223547">
            <w:pPr>
              <w:autoSpaceDE w:val="0"/>
              <w:autoSpaceDN w:val="0"/>
              <w:adjustRightInd w:val="0"/>
              <w:rPr>
                <w:spacing w:val="0"/>
                <w:sz w:val="24"/>
                <w:szCs w:val="24"/>
                <w:lang w:eastAsia="ru-RU"/>
              </w:rPr>
            </w:pPr>
            <w:r>
              <w:rPr>
                <w:spacing w:val="0"/>
                <w:sz w:val="24"/>
                <w:szCs w:val="24"/>
                <w:lang w:eastAsia="ru-RU"/>
              </w:rPr>
              <w:t>т</w:t>
            </w:r>
            <w:r w:rsidR="00223547" w:rsidRPr="00E103B1">
              <w:rPr>
                <w:spacing w:val="0"/>
                <w:sz w:val="24"/>
                <w:szCs w:val="24"/>
                <w:lang w:eastAsia="ru-RU"/>
              </w:rPr>
              <w:t>еорет.</w:t>
            </w:r>
          </w:p>
        </w:tc>
        <w:tc>
          <w:tcPr>
            <w:tcW w:w="338" w:type="pct"/>
            <w:tcBorders>
              <w:top w:val="single" w:sz="12" w:space="0" w:color="000000"/>
              <w:left w:val="single" w:sz="12" w:space="0" w:color="000000"/>
              <w:bottom w:val="single" w:sz="12" w:space="0" w:color="000000"/>
              <w:right w:val="single" w:sz="12" w:space="0" w:color="000000"/>
            </w:tcBorders>
          </w:tcPr>
          <w:p w14:paraId="099A9C39" w14:textId="62AA96C5" w:rsidR="00223547" w:rsidRPr="00E103B1" w:rsidRDefault="00AF525B" w:rsidP="00AF525B">
            <w:pPr>
              <w:autoSpaceDE w:val="0"/>
              <w:autoSpaceDN w:val="0"/>
              <w:adjustRightInd w:val="0"/>
              <w:jc w:val="both"/>
              <w:rPr>
                <w:spacing w:val="0"/>
                <w:sz w:val="24"/>
                <w:szCs w:val="24"/>
                <w:lang w:eastAsia="ru-RU"/>
              </w:rPr>
            </w:pPr>
            <w:r>
              <w:rPr>
                <w:spacing w:val="0"/>
                <w:sz w:val="24"/>
                <w:szCs w:val="24"/>
                <w:lang w:eastAsia="ru-RU"/>
              </w:rPr>
              <w:t>п</w:t>
            </w:r>
            <w:r w:rsidR="00223547" w:rsidRPr="00E103B1">
              <w:rPr>
                <w:spacing w:val="0"/>
                <w:sz w:val="24"/>
                <w:szCs w:val="24"/>
                <w:lang w:eastAsia="ru-RU"/>
              </w:rPr>
              <w:t>ракт.</w:t>
            </w:r>
          </w:p>
        </w:tc>
        <w:tc>
          <w:tcPr>
            <w:tcW w:w="290" w:type="pct"/>
            <w:vMerge/>
            <w:tcBorders>
              <w:left w:val="single" w:sz="12" w:space="0" w:color="000000"/>
              <w:bottom w:val="single" w:sz="12" w:space="0" w:color="000000"/>
              <w:right w:val="single" w:sz="12" w:space="0" w:color="000000"/>
            </w:tcBorders>
          </w:tcPr>
          <w:p w14:paraId="0B67F281" w14:textId="77777777" w:rsidR="00223547" w:rsidRPr="00E103B1" w:rsidRDefault="00223547" w:rsidP="00223547">
            <w:pPr>
              <w:ind w:firstLine="709"/>
              <w:rPr>
                <w:spacing w:val="0"/>
                <w:sz w:val="24"/>
                <w:szCs w:val="24"/>
                <w:lang w:eastAsia="ru-RU"/>
              </w:rPr>
            </w:pPr>
          </w:p>
        </w:tc>
        <w:tc>
          <w:tcPr>
            <w:tcW w:w="386" w:type="pct"/>
            <w:tcBorders>
              <w:top w:val="single" w:sz="12" w:space="0" w:color="000000"/>
              <w:left w:val="single" w:sz="12" w:space="0" w:color="000000"/>
              <w:bottom w:val="single" w:sz="12" w:space="0" w:color="000000"/>
              <w:right w:val="single" w:sz="12" w:space="0" w:color="000000"/>
            </w:tcBorders>
          </w:tcPr>
          <w:p w14:paraId="2DCEF064" w14:textId="16BE8B27" w:rsidR="00223547" w:rsidRPr="00E103B1" w:rsidRDefault="00AF525B" w:rsidP="00223547">
            <w:pPr>
              <w:autoSpaceDE w:val="0"/>
              <w:autoSpaceDN w:val="0"/>
              <w:adjustRightInd w:val="0"/>
              <w:rPr>
                <w:spacing w:val="0"/>
                <w:sz w:val="24"/>
                <w:szCs w:val="24"/>
                <w:lang w:eastAsia="ru-RU"/>
              </w:rPr>
            </w:pPr>
            <w:r>
              <w:rPr>
                <w:spacing w:val="0"/>
                <w:sz w:val="24"/>
                <w:szCs w:val="24"/>
                <w:lang w:eastAsia="ru-RU"/>
              </w:rPr>
              <w:t>т</w:t>
            </w:r>
            <w:r w:rsidR="00223547" w:rsidRPr="00E103B1">
              <w:rPr>
                <w:spacing w:val="0"/>
                <w:sz w:val="24"/>
                <w:szCs w:val="24"/>
                <w:lang w:eastAsia="ru-RU"/>
              </w:rPr>
              <w:t>еорет.</w:t>
            </w:r>
          </w:p>
        </w:tc>
        <w:tc>
          <w:tcPr>
            <w:tcW w:w="338" w:type="pct"/>
            <w:tcBorders>
              <w:top w:val="single" w:sz="12" w:space="0" w:color="000000"/>
              <w:left w:val="single" w:sz="12" w:space="0" w:color="000000"/>
              <w:bottom w:val="single" w:sz="12" w:space="0" w:color="000000"/>
              <w:right w:val="single" w:sz="12" w:space="0" w:color="000000"/>
            </w:tcBorders>
          </w:tcPr>
          <w:p w14:paraId="76E908A3" w14:textId="7DBD5163" w:rsidR="00223547" w:rsidRPr="00E103B1" w:rsidRDefault="00AF525B" w:rsidP="00223547">
            <w:pPr>
              <w:autoSpaceDE w:val="0"/>
              <w:autoSpaceDN w:val="0"/>
              <w:adjustRightInd w:val="0"/>
              <w:rPr>
                <w:spacing w:val="0"/>
                <w:sz w:val="24"/>
                <w:szCs w:val="24"/>
                <w:lang w:eastAsia="ru-RU"/>
              </w:rPr>
            </w:pPr>
            <w:r>
              <w:rPr>
                <w:spacing w:val="0"/>
                <w:sz w:val="24"/>
                <w:szCs w:val="24"/>
                <w:lang w:eastAsia="ru-RU"/>
              </w:rPr>
              <w:t>практ.</w:t>
            </w:r>
          </w:p>
        </w:tc>
        <w:tc>
          <w:tcPr>
            <w:tcW w:w="259" w:type="pct"/>
            <w:vMerge/>
            <w:tcBorders>
              <w:left w:val="single" w:sz="12" w:space="0" w:color="000000"/>
              <w:bottom w:val="single" w:sz="12" w:space="0" w:color="000000"/>
              <w:right w:val="single" w:sz="12" w:space="0" w:color="000000"/>
            </w:tcBorders>
          </w:tcPr>
          <w:p w14:paraId="64FD4D06" w14:textId="77777777" w:rsidR="00223547" w:rsidRPr="00E103B1" w:rsidRDefault="00223547" w:rsidP="00223547">
            <w:pPr>
              <w:ind w:firstLine="709"/>
              <w:rPr>
                <w:spacing w:val="0"/>
                <w:sz w:val="24"/>
                <w:szCs w:val="24"/>
                <w:lang w:eastAsia="ru-RU"/>
              </w:rPr>
            </w:pPr>
          </w:p>
        </w:tc>
        <w:tc>
          <w:tcPr>
            <w:tcW w:w="315" w:type="pct"/>
            <w:tcBorders>
              <w:top w:val="single" w:sz="12" w:space="0" w:color="000000"/>
              <w:left w:val="single" w:sz="12" w:space="0" w:color="000000"/>
              <w:bottom w:val="single" w:sz="12" w:space="0" w:color="000000"/>
              <w:right w:val="single" w:sz="12" w:space="0" w:color="000000"/>
            </w:tcBorders>
          </w:tcPr>
          <w:p w14:paraId="6480CA1A" w14:textId="02600611" w:rsidR="00223547" w:rsidRPr="00E103B1" w:rsidRDefault="00AF525B" w:rsidP="00223547">
            <w:pPr>
              <w:autoSpaceDE w:val="0"/>
              <w:autoSpaceDN w:val="0"/>
              <w:adjustRightInd w:val="0"/>
              <w:rPr>
                <w:spacing w:val="0"/>
                <w:sz w:val="24"/>
                <w:szCs w:val="24"/>
                <w:lang w:eastAsia="ru-RU"/>
              </w:rPr>
            </w:pPr>
            <w:r>
              <w:rPr>
                <w:spacing w:val="0"/>
                <w:sz w:val="24"/>
                <w:szCs w:val="24"/>
                <w:lang w:eastAsia="ru-RU"/>
              </w:rPr>
              <w:t>т</w:t>
            </w:r>
            <w:r w:rsidR="00223547" w:rsidRPr="00E103B1">
              <w:rPr>
                <w:spacing w:val="0"/>
                <w:sz w:val="24"/>
                <w:szCs w:val="24"/>
                <w:lang w:eastAsia="ru-RU"/>
              </w:rPr>
              <w:t>еорет.</w:t>
            </w:r>
          </w:p>
        </w:tc>
        <w:tc>
          <w:tcPr>
            <w:tcW w:w="396" w:type="pct"/>
            <w:tcBorders>
              <w:top w:val="single" w:sz="12" w:space="0" w:color="000000"/>
              <w:left w:val="single" w:sz="12" w:space="0" w:color="000000"/>
              <w:bottom w:val="single" w:sz="12" w:space="0" w:color="000000"/>
              <w:right w:val="single" w:sz="12" w:space="0" w:color="000000"/>
            </w:tcBorders>
          </w:tcPr>
          <w:p w14:paraId="3BD62901" w14:textId="6D80A0FD" w:rsidR="00223547" w:rsidRPr="00E103B1" w:rsidRDefault="00AF525B" w:rsidP="00223547">
            <w:pPr>
              <w:autoSpaceDE w:val="0"/>
              <w:autoSpaceDN w:val="0"/>
              <w:adjustRightInd w:val="0"/>
              <w:rPr>
                <w:spacing w:val="0"/>
                <w:sz w:val="24"/>
                <w:szCs w:val="24"/>
                <w:lang w:eastAsia="ru-RU"/>
              </w:rPr>
            </w:pPr>
            <w:r>
              <w:rPr>
                <w:spacing w:val="0"/>
                <w:sz w:val="24"/>
                <w:szCs w:val="24"/>
                <w:lang w:eastAsia="ru-RU"/>
              </w:rPr>
              <w:t>п</w:t>
            </w:r>
            <w:r w:rsidR="00223547" w:rsidRPr="00E103B1">
              <w:rPr>
                <w:spacing w:val="0"/>
                <w:sz w:val="24"/>
                <w:szCs w:val="24"/>
                <w:lang w:eastAsia="ru-RU"/>
              </w:rPr>
              <w:t>рактич.</w:t>
            </w:r>
          </w:p>
        </w:tc>
      </w:tr>
      <w:tr w:rsidR="00223547" w:rsidRPr="00E103B1" w14:paraId="197F70D2" w14:textId="77777777" w:rsidTr="00161B5D">
        <w:trPr>
          <w:trHeight w:val="562"/>
        </w:trPr>
        <w:tc>
          <w:tcPr>
            <w:tcW w:w="272" w:type="pct"/>
            <w:tcBorders>
              <w:top w:val="single" w:sz="12" w:space="0" w:color="000000"/>
              <w:left w:val="single" w:sz="12" w:space="0" w:color="000000"/>
              <w:bottom w:val="single" w:sz="12" w:space="0" w:color="000000"/>
              <w:right w:val="single" w:sz="12" w:space="0" w:color="000000"/>
            </w:tcBorders>
          </w:tcPr>
          <w:p w14:paraId="08532EEF" w14:textId="77777777" w:rsidR="00223547" w:rsidRPr="00226626" w:rsidRDefault="00FC1696" w:rsidP="00223547">
            <w:pPr>
              <w:autoSpaceDE w:val="0"/>
              <w:autoSpaceDN w:val="0"/>
              <w:adjustRightInd w:val="0"/>
              <w:rPr>
                <w:spacing w:val="0"/>
                <w:sz w:val="24"/>
                <w:szCs w:val="24"/>
                <w:lang w:eastAsia="ru-RU"/>
              </w:rPr>
            </w:pPr>
            <w:hyperlink r:id="rId12" w:anchor="Par1545" w:tooltip="Ссылка на текущий документ" w:history="1">
              <w:r w:rsidR="00223547" w:rsidRPr="00226626">
                <w:rPr>
                  <w:spacing w:val="0"/>
                  <w:sz w:val="24"/>
                  <w:szCs w:val="24"/>
                  <w:lang w:eastAsia="ru-RU"/>
                </w:rPr>
                <w:t>1</w:t>
              </w:r>
            </w:hyperlink>
          </w:p>
        </w:tc>
        <w:tc>
          <w:tcPr>
            <w:tcW w:w="1776" w:type="pct"/>
            <w:tcBorders>
              <w:top w:val="single" w:sz="12" w:space="0" w:color="000000"/>
              <w:left w:val="single" w:sz="12" w:space="0" w:color="000000"/>
              <w:bottom w:val="single" w:sz="12" w:space="0" w:color="000000"/>
              <w:right w:val="single" w:sz="12" w:space="0" w:color="000000"/>
            </w:tcBorders>
          </w:tcPr>
          <w:p w14:paraId="7A3C2EE8" w14:textId="77777777" w:rsidR="00223547" w:rsidRPr="00226626" w:rsidRDefault="00223547" w:rsidP="00223547">
            <w:pPr>
              <w:autoSpaceDE w:val="0"/>
              <w:autoSpaceDN w:val="0"/>
              <w:adjustRightInd w:val="0"/>
              <w:ind w:right="-56"/>
              <w:jc w:val="left"/>
              <w:rPr>
                <w:spacing w:val="0"/>
                <w:sz w:val="24"/>
                <w:szCs w:val="24"/>
                <w:lang w:eastAsia="ru-RU"/>
              </w:rPr>
            </w:pPr>
            <w:r w:rsidRPr="00226626">
              <w:rPr>
                <w:spacing w:val="0"/>
                <w:sz w:val="24"/>
                <w:szCs w:val="24"/>
                <w:lang w:eastAsia="ru-RU"/>
              </w:rPr>
              <w:t xml:space="preserve">Изменения норм и правил, изучаемых по дисциплине «Правовая подготовка» </w:t>
            </w:r>
          </w:p>
        </w:tc>
        <w:tc>
          <w:tcPr>
            <w:tcW w:w="291" w:type="pct"/>
            <w:tcBorders>
              <w:top w:val="single" w:sz="12" w:space="0" w:color="000000"/>
              <w:left w:val="single" w:sz="12" w:space="0" w:color="000000"/>
              <w:bottom w:val="single" w:sz="12" w:space="0" w:color="000000"/>
              <w:right w:val="single" w:sz="12" w:space="0" w:color="000000"/>
            </w:tcBorders>
          </w:tcPr>
          <w:p w14:paraId="71E0814D" w14:textId="77777777" w:rsidR="00223547" w:rsidRPr="00226626" w:rsidRDefault="00223547" w:rsidP="00223547">
            <w:pPr>
              <w:autoSpaceDE w:val="0"/>
              <w:autoSpaceDN w:val="0"/>
              <w:adjustRightInd w:val="0"/>
              <w:ind w:firstLine="709"/>
              <w:rPr>
                <w:spacing w:val="0"/>
                <w:sz w:val="24"/>
                <w:szCs w:val="24"/>
                <w:lang w:eastAsia="ru-RU"/>
              </w:rPr>
            </w:pPr>
          </w:p>
        </w:tc>
        <w:tc>
          <w:tcPr>
            <w:tcW w:w="339" w:type="pct"/>
            <w:tcBorders>
              <w:top w:val="single" w:sz="12" w:space="0" w:color="000000"/>
              <w:left w:val="single" w:sz="12" w:space="0" w:color="000000"/>
              <w:bottom w:val="single" w:sz="12" w:space="0" w:color="000000"/>
              <w:right w:val="single" w:sz="12" w:space="0" w:color="000000"/>
            </w:tcBorders>
          </w:tcPr>
          <w:p w14:paraId="4CCD4D19" w14:textId="77777777" w:rsidR="00223547" w:rsidRPr="00226626" w:rsidRDefault="00223547" w:rsidP="00223547">
            <w:pPr>
              <w:autoSpaceDE w:val="0"/>
              <w:autoSpaceDN w:val="0"/>
              <w:adjustRightInd w:val="0"/>
              <w:ind w:firstLine="709"/>
              <w:rPr>
                <w:spacing w:val="0"/>
                <w:sz w:val="24"/>
                <w:szCs w:val="24"/>
                <w:lang w:eastAsia="ru-RU"/>
              </w:rPr>
            </w:pPr>
          </w:p>
        </w:tc>
        <w:tc>
          <w:tcPr>
            <w:tcW w:w="338" w:type="pct"/>
            <w:tcBorders>
              <w:top w:val="single" w:sz="12" w:space="0" w:color="000000"/>
              <w:left w:val="single" w:sz="12" w:space="0" w:color="000000"/>
              <w:bottom w:val="single" w:sz="12" w:space="0" w:color="000000"/>
              <w:right w:val="single" w:sz="12" w:space="0" w:color="000000"/>
            </w:tcBorders>
          </w:tcPr>
          <w:p w14:paraId="7B13A819" w14:textId="77777777" w:rsidR="00223547" w:rsidRPr="00226626" w:rsidRDefault="00223547" w:rsidP="00223547">
            <w:pPr>
              <w:autoSpaceDE w:val="0"/>
              <w:autoSpaceDN w:val="0"/>
              <w:adjustRightInd w:val="0"/>
              <w:ind w:firstLine="709"/>
              <w:rPr>
                <w:spacing w:val="0"/>
                <w:sz w:val="24"/>
                <w:szCs w:val="24"/>
                <w:lang w:eastAsia="ru-RU"/>
              </w:rPr>
            </w:pPr>
          </w:p>
        </w:tc>
        <w:tc>
          <w:tcPr>
            <w:tcW w:w="290" w:type="pct"/>
            <w:tcBorders>
              <w:top w:val="single" w:sz="12" w:space="0" w:color="000000"/>
              <w:left w:val="single" w:sz="12" w:space="0" w:color="000000"/>
              <w:bottom w:val="single" w:sz="12" w:space="0" w:color="000000"/>
              <w:right w:val="single" w:sz="12" w:space="0" w:color="000000"/>
            </w:tcBorders>
          </w:tcPr>
          <w:p w14:paraId="3C24B620" w14:textId="77777777" w:rsidR="00223547" w:rsidRPr="00226626" w:rsidRDefault="00223547" w:rsidP="00223547">
            <w:pPr>
              <w:autoSpaceDE w:val="0"/>
              <w:autoSpaceDN w:val="0"/>
              <w:adjustRightInd w:val="0"/>
              <w:ind w:firstLine="709"/>
              <w:rPr>
                <w:spacing w:val="0"/>
                <w:sz w:val="24"/>
                <w:szCs w:val="24"/>
                <w:lang w:eastAsia="ru-RU"/>
              </w:rPr>
            </w:pPr>
          </w:p>
        </w:tc>
        <w:tc>
          <w:tcPr>
            <w:tcW w:w="386" w:type="pct"/>
            <w:tcBorders>
              <w:top w:val="single" w:sz="12" w:space="0" w:color="000000"/>
              <w:left w:val="single" w:sz="12" w:space="0" w:color="000000"/>
              <w:bottom w:val="single" w:sz="12" w:space="0" w:color="000000"/>
              <w:right w:val="single" w:sz="12" w:space="0" w:color="000000"/>
            </w:tcBorders>
          </w:tcPr>
          <w:p w14:paraId="676BCAF4" w14:textId="77777777" w:rsidR="00223547" w:rsidRPr="00226626" w:rsidRDefault="00223547" w:rsidP="00223547">
            <w:pPr>
              <w:autoSpaceDE w:val="0"/>
              <w:autoSpaceDN w:val="0"/>
              <w:adjustRightInd w:val="0"/>
              <w:ind w:firstLine="709"/>
              <w:rPr>
                <w:spacing w:val="0"/>
                <w:sz w:val="24"/>
                <w:szCs w:val="24"/>
                <w:lang w:eastAsia="ru-RU"/>
              </w:rPr>
            </w:pPr>
          </w:p>
        </w:tc>
        <w:tc>
          <w:tcPr>
            <w:tcW w:w="338" w:type="pct"/>
            <w:tcBorders>
              <w:top w:val="single" w:sz="12" w:space="0" w:color="000000"/>
              <w:left w:val="single" w:sz="12" w:space="0" w:color="000000"/>
              <w:bottom w:val="single" w:sz="12" w:space="0" w:color="000000"/>
              <w:right w:val="single" w:sz="12" w:space="0" w:color="000000"/>
            </w:tcBorders>
          </w:tcPr>
          <w:p w14:paraId="2D55F0F9" w14:textId="77777777" w:rsidR="00223547" w:rsidRPr="00226626" w:rsidRDefault="00223547" w:rsidP="00223547">
            <w:pPr>
              <w:autoSpaceDE w:val="0"/>
              <w:autoSpaceDN w:val="0"/>
              <w:adjustRightInd w:val="0"/>
              <w:ind w:firstLine="709"/>
              <w:rPr>
                <w:spacing w:val="0"/>
                <w:sz w:val="24"/>
                <w:szCs w:val="24"/>
                <w:lang w:eastAsia="ru-RU"/>
              </w:rPr>
            </w:pPr>
          </w:p>
        </w:tc>
        <w:tc>
          <w:tcPr>
            <w:tcW w:w="259" w:type="pct"/>
            <w:tcBorders>
              <w:top w:val="single" w:sz="12" w:space="0" w:color="000000"/>
              <w:left w:val="single" w:sz="12" w:space="0" w:color="000000"/>
              <w:bottom w:val="single" w:sz="12" w:space="0" w:color="000000"/>
              <w:right w:val="single" w:sz="12" w:space="0" w:color="000000"/>
            </w:tcBorders>
          </w:tcPr>
          <w:p w14:paraId="550A3D5F" w14:textId="77777777" w:rsidR="00223547" w:rsidRPr="00226626" w:rsidRDefault="00223547" w:rsidP="00223547">
            <w:pPr>
              <w:autoSpaceDE w:val="0"/>
              <w:autoSpaceDN w:val="0"/>
              <w:adjustRightInd w:val="0"/>
              <w:ind w:firstLine="709"/>
              <w:rPr>
                <w:spacing w:val="0"/>
                <w:sz w:val="24"/>
                <w:szCs w:val="24"/>
                <w:lang w:eastAsia="ru-RU"/>
              </w:rPr>
            </w:pPr>
          </w:p>
        </w:tc>
        <w:tc>
          <w:tcPr>
            <w:tcW w:w="315" w:type="pct"/>
            <w:tcBorders>
              <w:top w:val="single" w:sz="12" w:space="0" w:color="000000"/>
              <w:left w:val="single" w:sz="12" w:space="0" w:color="000000"/>
              <w:bottom w:val="single" w:sz="12" w:space="0" w:color="000000"/>
              <w:right w:val="single" w:sz="12" w:space="0" w:color="000000"/>
            </w:tcBorders>
          </w:tcPr>
          <w:p w14:paraId="04E15934" w14:textId="77777777" w:rsidR="00223547" w:rsidRPr="00226626" w:rsidRDefault="00223547" w:rsidP="00223547">
            <w:pPr>
              <w:autoSpaceDE w:val="0"/>
              <w:autoSpaceDN w:val="0"/>
              <w:adjustRightInd w:val="0"/>
              <w:ind w:firstLine="709"/>
              <w:rPr>
                <w:spacing w:val="0"/>
                <w:sz w:val="24"/>
                <w:szCs w:val="24"/>
                <w:lang w:eastAsia="ru-RU"/>
              </w:rPr>
            </w:pPr>
          </w:p>
        </w:tc>
        <w:tc>
          <w:tcPr>
            <w:tcW w:w="396" w:type="pct"/>
            <w:tcBorders>
              <w:top w:val="single" w:sz="12" w:space="0" w:color="000000"/>
              <w:left w:val="single" w:sz="12" w:space="0" w:color="000000"/>
              <w:bottom w:val="single" w:sz="12" w:space="0" w:color="000000"/>
              <w:right w:val="single" w:sz="12" w:space="0" w:color="000000"/>
            </w:tcBorders>
          </w:tcPr>
          <w:p w14:paraId="5427E4C0" w14:textId="77777777" w:rsidR="00223547" w:rsidRPr="00226626" w:rsidRDefault="00223547" w:rsidP="00223547">
            <w:pPr>
              <w:autoSpaceDE w:val="0"/>
              <w:autoSpaceDN w:val="0"/>
              <w:adjustRightInd w:val="0"/>
              <w:ind w:firstLine="709"/>
              <w:rPr>
                <w:spacing w:val="0"/>
                <w:sz w:val="24"/>
                <w:szCs w:val="24"/>
                <w:lang w:eastAsia="ru-RU"/>
              </w:rPr>
            </w:pPr>
          </w:p>
        </w:tc>
      </w:tr>
      <w:tr w:rsidR="00223547" w:rsidRPr="00E103B1" w14:paraId="061875E7" w14:textId="77777777" w:rsidTr="00161B5D">
        <w:trPr>
          <w:trHeight w:val="549"/>
        </w:trPr>
        <w:tc>
          <w:tcPr>
            <w:tcW w:w="272" w:type="pct"/>
            <w:tcBorders>
              <w:top w:val="single" w:sz="12" w:space="0" w:color="000000"/>
              <w:left w:val="single" w:sz="12" w:space="0" w:color="000000"/>
              <w:bottom w:val="single" w:sz="12" w:space="0" w:color="000000"/>
              <w:right w:val="single" w:sz="12" w:space="0" w:color="000000"/>
            </w:tcBorders>
          </w:tcPr>
          <w:p w14:paraId="4917DE50" w14:textId="77777777" w:rsidR="00223547" w:rsidRPr="00226626" w:rsidRDefault="00223547" w:rsidP="00223547">
            <w:pPr>
              <w:autoSpaceDE w:val="0"/>
              <w:autoSpaceDN w:val="0"/>
              <w:adjustRightInd w:val="0"/>
              <w:rPr>
                <w:spacing w:val="0"/>
                <w:sz w:val="24"/>
                <w:szCs w:val="24"/>
                <w:lang w:eastAsia="ru-RU"/>
              </w:rPr>
            </w:pPr>
            <w:r w:rsidRPr="00226626">
              <w:rPr>
                <w:spacing w:val="0"/>
                <w:sz w:val="24"/>
                <w:szCs w:val="24"/>
                <w:lang w:eastAsia="ru-RU"/>
              </w:rPr>
              <w:t>1.1</w:t>
            </w:r>
          </w:p>
        </w:tc>
        <w:tc>
          <w:tcPr>
            <w:tcW w:w="1776" w:type="pct"/>
            <w:tcBorders>
              <w:top w:val="single" w:sz="12" w:space="0" w:color="000000"/>
              <w:left w:val="single" w:sz="12" w:space="0" w:color="000000"/>
              <w:bottom w:val="single" w:sz="12" w:space="0" w:color="000000"/>
              <w:right w:val="single" w:sz="12" w:space="0" w:color="000000"/>
            </w:tcBorders>
          </w:tcPr>
          <w:p w14:paraId="33B87B7B" w14:textId="77777777" w:rsidR="00223547" w:rsidRPr="00226626" w:rsidRDefault="00FC1696" w:rsidP="00223547">
            <w:pPr>
              <w:autoSpaceDE w:val="0"/>
              <w:autoSpaceDN w:val="0"/>
              <w:adjustRightInd w:val="0"/>
              <w:jc w:val="left"/>
              <w:rPr>
                <w:spacing w:val="0"/>
                <w:sz w:val="24"/>
                <w:szCs w:val="24"/>
                <w:lang w:eastAsia="ru-RU"/>
              </w:rPr>
            </w:pPr>
            <w:hyperlink r:id="rId13" w:anchor="Par1547" w:tooltip="Ссылка на текущий документ" w:history="1">
              <w:r w:rsidR="00223547" w:rsidRPr="00226626">
                <w:rPr>
                  <w:spacing w:val="0"/>
                  <w:sz w:val="24"/>
                  <w:szCs w:val="24"/>
                  <w:lang w:eastAsia="ru-RU"/>
                </w:rPr>
                <w:t>Раздел 1</w:t>
              </w:r>
            </w:hyperlink>
            <w:r w:rsidR="00223547" w:rsidRPr="00226626">
              <w:rPr>
                <w:spacing w:val="0"/>
                <w:sz w:val="24"/>
                <w:szCs w:val="24"/>
                <w:lang w:eastAsia="ru-RU"/>
              </w:rPr>
              <w:t>. Правовое регулирование частной охранной деятельности</w:t>
            </w:r>
          </w:p>
        </w:tc>
        <w:tc>
          <w:tcPr>
            <w:tcW w:w="291" w:type="pct"/>
            <w:vMerge w:val="restart"/>
            <w:tcBorders>
              <w:top w:val="single" w:sz="12" w:space="0" w:color="000000"/>
              <w:left w:val="single" w:sz="12" w:space="0" w:color="000000"/>
              <w:right w:val="single" w:sz="12" w:space="0" w:color="000000"/>
            </w:tcBorders>
          </w:tcPr>
          <w:p w14:paraId="4765DE0C" w14:textId="77777777" w:rsidR="00223547" w:rsidRPr="00226626" w:rsidRDefault="00223547" w:rsidP="00223547">
            <w:pPr>
              <w:autoSpaceDE w:val="0"/>
              <w:autoSpaceDN w:val="0"/>
              <w:adjustRightInd w:val="0"/>
              <w:rPr>
                <w:spacing w:val="0"/>
                <w:sz w:val="24"/>
                <w:szCs w:val="24"/>
                <w:lang w:eastAsia="ru-RU"/>
              </w:rPr>
            </w:pPr>
            <w:r w:rsidRPr="00226626">
              <w:rPr>
                <w:spacing w:val="0"/>
                <w:sz w:val="24"/>
                <w:szCs w:val="24"/>
                <w:lang w:eastAsia="ru-RU"/>
              </w:rPr>
              <w:t>0,5</w:t>
            </w:r>
          </w:p>
        </w:tc>
        <w:tc>
          <w:tcPr>
            <w:tcW w:w="339" w:type="pct"/>
            <w:vMerge w:val="restart"/>
            <w:tcBorders>
              <w:top w:val="single" w:sz="12" w:space="0" w:color="000000"/>
              <w:left w:val="single" w:sz="12" w:space="0" w:color="000000"/>
              <w:right w:val="single" w:sz="12" w:space="0" w:color="000000"/>
            </w:tcBorders>
          </w:tcPr>
          <w:p w14:paraId="2A044D53" w14:textId="77777777" w:rsidR="00223547" w:rsidRPr="00226626" w:rsidRDefault="00223547" w:rsidP="00223547">
            <w:pPr>
              <w:autoSpaceDE w:val="0"/>
              <w:autoSpaceDN w:val="0"/>
              <w:adjustRightInd w:val="0"/>
              <w:rPr>
                <w:spacing w:val="0"/>
                <w:sz w:val="24"/>
                <w:szCs w:val="24"/>
                <w:lang w:eastAsia="ru-RU"/>
              </w:rPr>
            </w:pPr>
            <w:r w:rsidRPr="00226626">
              <w:rPr>
                <w:spacing w:val="0"/>
                <w:sz w:val="24"/>
                <w:szCs w:val="24"/>
                <w:lang w:eastAsia="ru-RU"/>
              </w:rPr>
              <w:t>0,5</w:t>
            </w:r>
          </w:p>
        </w:tc>
        <w:tc>
          <w:tcPr>
            <w:tcW w:w="338" w:type="pct"/>
            <w:vMerge w:val="restart"/>
            <w:tcBorders>
              <w:top w:val="single" w:sz="12" w:space="0" w:color="000000"/>
              <w:left w:val="single" w:sz="12" w:space="0" w:color="000000"/>
              <w:right w:val="single" w:sz="12" w:space="0" w:color="000000"/>
            </w:tcBorders>
          </w:tcPr>
          <w:p w14:paraId="02173043" w14:textId="77777777" w:rsidR="00223547" w:rsidRPr="00226626" w:rsidRDefault="00223547" w:rsidP="00223547">
            <w:pPr>
              <w:autoSpaceDE w:val="0"/>
              <w:autoSpaceDN w:val="0"/>
              <w:adjustRightInd w:val="0"/>
              <w:ind w:firstLine="709"/>
              <w:rPr>
                <w:spacing w:val="0"/>
                <w:sz w:val="24"/>
                <w:szCs w:val="24"/>
                <w:lang w:eastAsia="ru-RU"/>
              </w:rPr>
            </w:pPr>
          </w:p>
        </w:tc>
        <w:tc>
          <w:tcPr>
            <w:tcW w:w="290" w:type="pct"/>
            <w:tcBorders>
              <w:top w:val="single" w:sz="12" w:space="0" w:color="000000"/>
              <w:left w:val="single" w:sz="12" w:space="0" w:color="000000"/>
              <w:bottom w:val="single" w:sz="12" w:space="0" w:color="000000"/>
              <w:right w:val="single" w:sz="12" w:space="0" w:color="000000"/>
            </w:tcBorders>
          </w:tcPr>
          <w:p w14:paraId="4EA33C47" w14:textId="77777777" w:rsidR="00223547" w:rsidRPr="00226626" w:rsidRDefault="00223547" w:rsidP="00223547">
            <w:pPr>
              <w:autoSpaceDE w:val="0"/>
              <w:autoSpaceDN w:val="0"/>
              <w:adjustRightInd w:val="0"/>
              <w:rPr>
                <w:spacing w:val="0"/>
                <w:sz w:val="24"/>
                <w:szCs w:val="24"/>
                <w:lang w:eastAsia="ru-RU"/>
              </w:rPr>
            </w:pPr>
            <w:r w:rsidRPr="00226626">
              <w:rPr>
                <w:spacing w:val="0"/>
                <w:sz w:val="24"/>
                <w:szCs w:val="24"/>
                <w:lang w:eastAsia="ru-RU"/>
              </w:rPr>
              <w:t>1</w:t>
            </w:r>
          </w:p>
        </w:tc>
        <w:tc>
          <w:tcPr>
            <w:tcW w:w="386" w:type="pct"/>
            <w:tcBorders>
              <w:top w:val="single" w:sz="12" w:space="0" w:color="000000"/>
              <w:left w:val="single" w:sz="12" w:space="0" w:color="000000"/>
              <w:bottom w:val="single" w:sz="12" w:space="0" w:color="000000"/>
              <w:right w:val="single" w:sz="12" w:space="0" w:color="000000"/>
            </w:tcBorders>
          </w:tcPr>
          <w:p w14:paraId="674C43A3" w14:textId="77777777" w:rsidR="00223547" w:rsidRPr="00226626" w:rsidRDefault="00223547" w:rsidP="00223547">
            <w:pPr>
              <w:autoSpaceDE w:val="0"/>
              <w:autoSpaceDN w:val="0"/>
              <w:adjustRightInd w:val="0"/>
              <w:rPr>
                <w:spacing w:val="0"/>
                <w:sz w:val="24"/>
                <w:szCs w:val="24"/>
                <w:lang w:eastAsia="ru-RU"/>
              </w:rPr>
            </w:pPr>
            <w:r w:rsidRPr="00226626">
              <w:rPr>
                <w:spacing w:val="0"/>
                <w:sz w:val="24"/>
                <w:szCs w:val="24"/>
                <w:lang w:eastAsia="ru-RU"/>
              </w:rPr>
              <w:t>0,5</w:t>
            </w:r>
          </w:p>
        </w:tc>
        <w:tc>
          <w:tcPr>
            <w:tcW w:w="338" w:type="pct"/>
            <w:tcBorders>
              <w:top w:val="single" w:sz="12" w:space="0" w:color="000000"/>
              <w:left w:val="single" w:sz="12" w:space="0" w:color="000000"/>
              <w:bottom w:val="single" w:sz="12" w:space="0" w:color="000000"/>
              <w:right w:val="single" w:sz="12" w:space="0" w:color="000000"/>
            </w:tcBorders>
          </w:tcPr>
          <w:p w14:paraId="73CBBEDF" w14:textId="77777777" w:rsidR="00223547" w:rsidRPr="00226626" w:rsidRDefault="00223547" w:rsidP="00223547">
            <w:pPr>
              <w:autoSpaceDE w:val="0"/>
              <w:autoSpaceDN w:val="0"/>
              <w:adjustRightInd w:val="0"/>
              <w:rPr>
                <w:spacing w:val="0"/>
                <w:sz w:val="24"/>
                <w:szCs w:val="24"/>
                <w:lang w:eastAsia="ru-RU"/>
              </w:rPr>
            </w:pPr>
            <w:r w:rsidRPr="00226626">
              <w:rPr>
                <w:spacing w:val="0"/>
                <w:sz w:val="24"/>
                <w:szCs w:val="24"/>
                <w:lang w:eastAsia="ru-RU"/>
              </w:rPr>
              <w:t>0,5</w:t>
            </w:r>
          </w:p>
        </w:tc>
        <w:tc>
          <w:tcPr>
            <w:tcW w:w="259" w:type="pct"/>
            <w:tcBorders>
              <w:top w:val="single" w:sz="12" w:space="0" w:color="000000"/>
              <w:left w:val="single" w:sz="12" w:space="0" w:color="000000"/>
              <w:bottom w:val="single" w:sz="12" w:space="0" w:color="000000"/>
              <w:right w:val="single" w:sz="12" w:space="0" w:color="000000"/>
            </w:tcBorders>
          </w:tcPr>
          <w:p w14:paraId="6A66581C" w14:textId="77777777" w:rsidR="00223547" w:rsidRPr="00226626" w:rsidRDefault="00223547" w:rsidP="00223547">
            <w:pPr>
              <w:autoSpaceDE w:val="0"/>
              <w:autoSpaceDN w:val="0"/>
              <w:adjustRightInd w:val="0"/>
              <w:rPr>
                <w:spacing w:val="0"/>
                <w:sz w:val="24"/>
                <w:szCs w:val="24"/>
                <w:lang w:eastAsia="ru-RU"/>
              </w:rPr>
            </w:pPr>
            <w:r w:rsidRPr="00226626">
              <w:rPr>
                <w:spacing w:val="0"/>
                <w:sz w:val="24"/>
                <w:szCs w:val="24"/>
                <w:lang w:eastAsia="ru-RU"/>
              </w:rPr>
              <w:t>1,5</w:t>
            </w:r>
          </w:p>
        </w:tc>
        <w:tc>
          <w:tcPr>
            <w:tcW w:w="315" w:type="pct"/>
            <w:tcBorders>
              <w:top w:val="single" w:sz="12" w:space="0" w:color="000000"/>
              <w:left w:val="single" w:sz="12" w:space="0" w:color="000000"/>
              <w:bottom w:val="single" w:sz="12" w:space="0" w:color="000000"/>
              <w:right w:val="single" w:sz="12" w:space="0" w:color="000000"/>
            </w:tcBorders>
          </w:tcPr>
          <w:p w14:paraId="734F27F9" w14:textId="77777777" w:rsidR="00223547" w:rsidRPr="00226626" w:rsidRDefault="00223547" w:rsidP="00223547">
            <w:pPr>
              <w:autoSpaceDE w:val="0"/>
              <w:autoSpaceDN w:val="0"/>
              <w:adjustRightInd w:val="0"/>
              <w:rPr>
                <w:spacing w:val="0"/>
                <w:sz w:val="24"/>
                <w:szCs w:val="24"/>
                <w:lang w:eastAsia="ru-RU"/>
              </w:rPr>
            </w:pPr>
            <w:r w:rsidRPr="00226626">
              <w:rPr>
                <w:spacing w:val="0"/>
                <w:sz w:val="24"/>
                <w:szCs w:val="24"/>
                <w:lang w:eastAsia="ru-RU"/>
              </w:rPr>
              <w:t>1</w:t>
            </w:r>
          </w:p>
        </w:tc>
        <w:tc>
          <w:tcPr>
            <w:tcW w:w="396" w:type="pct"/>
            <w:tcBorders>
              <w:top w:val="single" w:sz="12" w:space="0" w:color="000000"/>
              <w:left w:val="single" w:sz="12" w:space="0" w:color="000000"/>
              <w:bottom w:val="single" w:sz="12" w:space="0" w:color="000000"/>
              <w:right w:val="single" w:sz="12" w:space="0" w:color="000000"/>
            </w:tcBorders>
          </w:tcPr>
          <w:p w14:paraId="3EBD7AB0" w14:textId="77777777" w:rsidR="00223547" w:rsidRPr="00226626" w:rsidRDefault="00223547" w:rsidP="00223547">
            <w:pPr>
              <w:autoSpaceDE w:val="0"/>
              <w:autoSpaceDN w:val="0"/>
              <w:adjustRightInd w:val="0"/>
              <w:rPr>
                <w:spacing w:val="0"/>
                <w:sz w:val="24"/>
                <w:szCs w:val="24"/>
                <w:lang w:eastAsia="ru-RU"/>
              </w:rPr>
            </w:pPr>
            <w:r w:rsidRPr="00226626">
              <w:rPr>
                <w:spacing w:val="0"/>
                <w:sz w:val="24"/>
                <w:szCs w:val="24"/>
                <w:lang w:eastAsia="ru-RU"/>
              </w:rPr>
              <w:t>0,5</w:t>
            </w:r>
          </w:p>
        </w:tc>
      </w:tr>
      <w:tr w:rsidR="00223547" w:rsidRPr="00E103B1" w14:paraId="59A29D85" w14:textId="77777777" w:rsidTr="00161B5D">
        <w:trPr>
          <w:trHeight w:val="562"/>
        </w:trPr>
        <w:tc>
          <w:tcPr>
            <w:tcW w:w="272" w:type="pct"/>
            <w:tcBorders>
              <w:top w:val="single" w:sz="12" w:space="0" w:color="000000"/>
              <w:left w:val="single" w:sz="12" w:space="0" w:color="000000"/>
              <w:bottom w:val="single" w:sz="12" w:space="0" w:color="000000"/>
              <w:right w:val="single" w:sz="12" w:space="0" w:color="000000"/>
            </w:tcBorders>
          </w:tcPr>
          <w:p w14:paraId="736FC8BA" w14:textId="77777777" w:rsidR="00223547" w:rsidRPr="00226626" w:rsidRDefault="00223547" w:rsidP="00223547">
            <w:pPr>
              <w:autoSpaceDE w:val="0"/>
              <w:autoSpaceDN w:val="0"/>
              <w:adjustRightInd w:val="0"/>
              <w:rPr>
                <w:spacing w:val="0"/>
                <w:sz w:val="24"/>
                <w:szCs w:val="24"/>
                <w:lang w:eastAsia="ru-RU"/>
              </w:rPr>
            </w:pPr>
            <w:r w:rsidRPr="00226626">
              <w:rPr>
                <w:spacing w:val="0"/>
                <w:sz w:val="24"/>
                <w:szCs w:val="24"/>
                <w:lang w:eastAsia="ru-RU"/>
              </w:rPr>
              <w:t>1.2</w:t>
            </w:r>
          </w:p>
        </w:tc>
        <w:tc>
          <w:tcPr>
            <w:tcW w:w="1776" w:type="pct"/>
            <w:tcBorders>
              <w:top w:val="single" w:sz="12" w:space="0" w:color="000000"/>
              <w:left w:val="single" w:sz="12" w:space="0" w:color="000000"/>
              <w:bottom w:val="single" w:sz="12" w:space="0" w:color="000000"/>
              <w:right w:val="single" w:sz="12" w:space="0" w:color="000000"/>
            </w:tcBorders>
          </w:tcPr>
          <w:p w14:paraId="22746F0C" w14:textId="77777777" w:rsidR="00223547" w:rsidRPr="00226626" w:rsidRDefault="00FC1696" w:rsidP="00223547">
            <w:pPr>
              <w:autoSpaceDE w:val="0"/>
              <w:autoSpaceDN w:val="0"/>
              <w:adjustRightInd w:val="0"/>
              <w:jc w:val="left"/>
              <w:rPr>
                <w:spacing w:val="0"/>
                <w:sz w:val="24"/>
                <w:szCs w:val="24"/>
                <w:lang w:eastAsia="ru-RU"/>
              </w:rPr>
            </w:pPr>
            <w:hyperlink r:id="rId14" w:anchor="Par1560" w:tooltip="Ссылка на текущий документ" w:history="1">
              <w:r w:rsidR="00223547" w:rsidRPr="00226626">
                <w:rPr>
                  <w:spacing w:val="0"/>
                  <w:sz w:val="24"/>
                  <w:szCs w:val="24"/>
                  <w:lang w:eastAsia="ru-RU"/>
                </w:rPr>
                <w:t>Раздел 2</w:t>
              </w:r>
            </w:hyperlink>
            <w:r w:rsidR="00223547" w:rsidRPr="00226626">
              <w:rPr>
                <w:spacing w:val="0"/>
                <w:sz w:val="24"/>
                <w:szCs w:val="24"/>
                <w:lang w:eastAsia="ru-RU"/>
              </w:rPr>
              <w:t>. Основы уголовного законодательства</w:t>
            </w:r>
          </w:p>
        </w:tc>
        <w:tc>
          <w:tcPr>
            <w:tcW w:w="291" w:type="pct"/>
            <w:vMerge/>
            <w:tcBorders>
              <w:left w:val="single" w:sz="12" w:space="0" w:color="000000"/>
              <w:right w:val="single" w:sz="12" w:space="0" w:color="000000"/>
            </w:tcBorders>
          </w:tcPr>
          <w:p w14:paraId="67D4F35A" w14:textId="77777777" w:rsidR="00223547" w:rsidRPr="00226626" w:rsidRDefault="00223547" w:rsidP="00223547">
            <w:pPr>
              <w:autoSpaceDE w:val="0"/>
              <w:autoSpaceDN w:val="0"/>
              <w:adjustRightInd w:val="0"/>
              <w:ind w:firstLine="709"/>
              <w:rPr>
                <w:spacing w:val="0"/>
                <w:sz w:val="24"/>
                <w:szCs w:val="24"/>
                <w:lang w:eastAsia="ru-RU"/>
              </w:rPr>
            </w:pPr>
          </w:p>
        </w:tc>
        <w:tc>
          <w:tcPr>
            <w:tcW w:w="339" w:type="pct"/>
            <w:vMerge/>
            <w:tcBorders>
              <w:left w:val="single" w:sz="12" w:space="0" w:color="000000"/>
              <w:right w:val="single" w:sz="12" w:space="0" w:color="000000"/>
            </w:tcBorders>
          </w:tcPr>
          <w:p w14:paraId="6F88B549" w14:textId="77777777" w:rsidR="00223547" w:rsidRPr="00226626" w:rsidRDefault="00223547" w:rsidP="00223547">
            <w:pPr>
              <w:autoSpaceDE w:val="0"/>
              <w:autoSpaceDN w:val="0"/>
              <w:adjustRightInd w:val="0"/>
              <w:ind w:firstLine="709"/>
              <w:rPr>
                <w:spacing w:val="0"/>
                <w:sz w:val="24"/>
                <w:szCs w:val="24"/>
                <w:lang w:eastAsia="ru-RU"/>
              </w:rPr>
            </w:pPr>
          </w:p>
        </w:tc>
        <w:tc>
          <w:tcPr>
            <w:tcW w:w="338" w:type="pct"/>
            <w:vMerge/>
            <w:tcBorders>
              <w:left w:val="single" w:sz="12" w:space="0" w:color="000000"/>
              <w:right w:val="single" w:sz="12" w:space="0" w:color="000000"/>
            </w:tcBorders>
          </w:tcPr>
          <w:p w14:paraId="6A9F9971" w14:textId="77777777" w:rsidR="00223547" w:rsidRPr="00226626" w:rsidRDefault="00223547" w:rsidP="00223547">
            <w:pPr>
              <w:autoSpaceDE w:val="0"/>
              <w:autoSpaceDN w:val="0"/>
              <w:adjustRightInd w:val="0"/>
              <w:ind w:firstLine="709"/>
              <w:rPr>
                <w:spacing w:val="0"/>
                <w:sz w:val="24"/>
                <w:szCs w:val="24"/>
                <w:lang w:eastAsia="ru-RU"/>
              </w:rPr>
            </w:pPr>
          </w:p>
        </w:tc>
        <w:tc>
          <w:tcPr>
            <w:tcW w:w="290" w:type="pct"/>
            <w:tcBorders>
              <w:top w:val="single" w:sz="12" w:space="0" w:color="000000"/>
              <w:left w:val="single" w:sz="12" w:space="0" w:color="000000"/>
              <w:bottom w:val="single" w:sz="12" w:space="0" w:color="000000"/>
              <w:right w:val="single" w:sz="12" w:space="0" w:color="000000"/>
            </w:tcBorders>
          </w:tcPr>
          <w:p w14:paraId="07CE81DC" w14:textId="77777777" w:rsidR="00223547" w:rsidRPr="00226626" w:rsidRDefault="00223547" w:rsidP="00223547">
            <w:pPr>
              <w:autoSpaceDE w:val="0"/>
              <w:autoSpaceDN w:val="0"/>
              <w:adjustRightInd w:val="0"/>
              <w:rPr>
                <w:spacing w:val="0"/>
                <w:sz w:val="24"/>
                <w:szCs w:val="24"/>
                <w:lang w:eastAsia="ru-RU"/>
              </w:rPr>
            </w:pPr>
            <w:r w:rsidRPr="00226626">
              <w:rPr>
                <w:spacing w:val="0"/>
                <w:sz w:val="24"/>
                <w:szCs w:val="24"/>
                <w:lang w:eastAsia="ru-RU"/>
              </w:rPr>
              <w:t>1</w:t>
            </w:r>
          </w:p>
        </w:tc>
        <w:tc>
          <w:tcPr>
            <w:tcW w:w="386" w:type="pct"/>
            <w:tcBorders>
              <w:top w:val="single" w:sz="12" w:space="0" w:color="000000"/>
              <w:left w:val="single" w:sz="12" w:space="0" w:color="000000"/>
              <w:bottom w:val="single" w:sz="12" w:space="0" w:color="000000"/>
              <w:right w:val="single" w:sz="12" w:space="0" w:color="000000"/>
            </w:tcBorders>
          </w:tcPr>
          <w:p w14:paraId="1858876D" w14:textId="77777777" w:rsidR="00223547" w:rsidRPr="00226626" w:rsidRDefault="00223547" w:rsidP="00223547">
            <w:pPr>
              <w:autoSpaceDE w:val="0"/>
              <w:autoSpaceDN w:val="0"/>
              <w:adjustRightInd w:val="0"/>
              <w:rPr>
                <w:spacing w:val="0"/>
                <w:sz w:val="24"/>
                <w:szCs w:val="24"/>
                <w:lang w:eastAsia="ru-RU"/>
              </w:rPr>
            </w:pPr>
            <w:r w:rsidRPr="00226626">
              <w:rPr>
                <w:spacing w:val="0"/>
                <w:sz w:val="24"/>
                <w:szCs w:val="24"/>
                <w:lang w:eastAsia="ru-RU"/>
              </w:rPr>
              <w:t>0,5</w:t>
            </w:r>
          </w:p>
        </w:tc>
        <w:tc>
          <w:tcPr>
            <w:tcW w:w="338" w:type="pct"/>
            <w:tcBorders>
              <w:top w:val="single" w:sz="12" w:space="0" w:color="000000"/>
              <w:left w:val="single" w:sz="12" w:space="0" w:color="000000"/>
              <w:bottom w:val="single" w:sz="12" w:space="0" w:color="000000"/>
              <w:right w:val="single" w:sz="12" w:space="0" w:color="000000"/>
            </w:tcBorders>
          </w:tcPr>
          <w:p w14:paraId="17502469" w14:textId="77777777" w:rsidR="00223547" w:rsidRPr="00226626" w:rsidRDefault="00223547" w:rsidP="00223547">
            <w:pPr>
              <w:autoSpaceDE w:val="0"/>
              <w:autoSpaceDN w:val="0"/>
              <w:adjustRightInd w:val="0"/>
              <w:rPr>
                <w:spacing w:val="0"/>
                <w:sz w:val="24"/>
                <w:szCs w:val="24"/>
                <w:lang w:eastAsia="ru-RU"/>
              </w:rPr>
            </w:pPr>
            <w:r w:rsidRPr="00226626">
              <w:rPr>
                <w:spacing w:val="0"/>
                <w:sz w:val="24"/>
                <w:szCs w:val="24"/>
                <w:lang w:eastAsia="ru-RU"/>
              </w:rPr>
              <w:t>0,5</w:t>
            </w:r>
          </w:p>
        </w:tc>
        <w:tc>
          <w:tcPr>
            <w:tcW w:w="259" w:type="pct"/>
            <w:tcBorders>
              <w:top w:val="single" w:sz="12" w:space="0" w:color="000000"/>
              <w:left w:val="single" w:sz="12" w:space="0" w:color="000000"/>
              <w:bottom w:val="single" w:sz="12" w:space="0" w:color="000000"/>
              <w:right w:val="single" w:sz="12" w:space="0" w:color="000000"/>
            </w:tcBorders>
          </w:tcPr>
          <w:p w14:paraId="78919261" w14:textId="77777777" w:rsidR="00223547" w:rsidRPr="00226626" w:rsidRDefault="00223547" w:rsidP="00223547">
            <w:pPr>
              <w:autoSpaceDE w:val="0"/>
              <w:autoSpaceDN w:val="0"/>
              <w:adjustRightInd w:val="0"/>
              <w:rPr>
                <w:spacing w:val="0"/>
                <w:sz w:val="24"/>
                <w:szCs w:val="24"/>
                <w:lang w:eastAsia="ru-RU"/>
              </w:rPr>
            </w:pPr>
            <w:r w:rsidRPr="00226626">
              <w:rPr>
                <w:spacing w:val="0"/>
                <w:sz w:val="24"/>
                <w:szCs w:val="24"/>
                <w:lang w:eastAsia="ru-RU"/>
              </w:rPr>
              <w:t>1</w:t>
            </w:r>
          </w:p>
        </w:tc>
        <w:tc>
          <w:tcPr>
            <w:tcW w:w="315" w:type="pct"/>
            <w:tcBorders>
              <w:top w:val="single" w:sz="12" w:space="0" w:color="000000"/>
              <w:left w:val="single" w:sz="12" w:space="0" w:color="000000"/>
              <w:bottom w:val="single" w:sz="12" w:space="0" w:color="000000"/>
              <w:right w:val="single" w:sz="12" w:space="0" w:color="000000"/>
            </w:tcBorders>
          </w:tcPr>
          <w:p w14:paraId="03A982F6" w14:textId="77777777" w:rsidR="00223547" w:rsidRPr="00226626" w:rsidRDefault="00223547" w:rsidP="00223547">
            <w:pPr>
              <w:autoSpaceDE w:val="0"/>
              <w:autoSpaceDN w:val="0"/>
              <w:adjustRightInd w:val="0"/>
              <w:rPr>
                <w:spacing w:val="0"/>
                <w:sz w:val="24"/>
                <w:szCs w:val="24"/>
                <w:lang w:eastAsia="ru-RU"/>
              </w:rPr>
            </w:pPr>
            <w:r w:rsidRPr="00226626">
              <w:rPr>
                <w:spacing w:val="0"/>
                <w:sz w:val="24"/>
                <w:szCs w:val="24"/>
                <w:lang w:eastAsia="ru-RU"/>
              </w:rPr>
              <w:t>0,5</w:t>
            </w:r>
          </w:p>
        </w:tc>
        <w:tc>
          <w:tcPr>
            <w:tcW w:w="396" w:type="pct"/>
            <w:tcBorders>
              <w:top w:val="single" w:sz="12" w:space="0" w:color="000000"/>
              <w:left w:val="single" w:sz="12" w:space="0" w:color="000000"/>
              <w:bottom w:val="single" w:sz="12" w:space="0" w:color="000000"/>
              <w:right w:val="single" w:sz="12" w:space="0" w:color="000000"/>
            </w:tcBorders>
          </w:tcPr>
          <w:p w14:paraId="1911C440" w14:textId="77777777" w:rsidR="00223547" w:rsidRPr="00226626" w:rsidRDefault="00223547" w:rsidP="00223547">
            <w:pPr>
              <w:autoSpaceDE w:val="0"/>
              <w:autoSpaceDN w:val="0"/>
              <w:adjustRightInd w:val="0"/>
              <w:rPr>
                <w:spacing w:val="0"/>
                <w:sz w:val="24"/>
                <w:szCs w:val="24"/>
                <w:lang w:eastAsia="ru-RU"/>
              </w:rPr>
            </w:pPr>
            <w:r w:rsidRPr="00226626">
              <w:rPr>
                <w:spacing w:val="0"/>
                <w:sz w:val="24"/>
                <w:szCs w:val="24"/>
                <w:lang w:eastAsia="ru-RU"/>
              </w:rPr>
              <w:t>0,5</w:t>
            </w:r>
          </w:p>
        </w:tc>
      </w:tr>
      <w:tr w:rsidR="00223547" w:rsidRPr="00E103B1" w14:paraId="01C0ADA7" w14:textId="77777777" w:rsidTr="00161B5D">
        <w:trPr>
          <w:trHeight w:val="549"/>
        </w:trPr>
        <w:tc>
          <w:tcPr>
            <w:tcW w:w="272" w:type="pct"/>
            <w:tcBorders>
              <w:top w:val="single" w:sz="12" w:space="0" w:color="000000"/>
              <w:left w:val="single" w:sz="12" w:space="0" w:color="000000"/>
              <w:bottom w:val="single" w:sz="12" w:space="0" w:color="000000"/>
              <w:right w:val="single" w:sz="12" w:space="0" w:color="000000"/>
            </w:tcBorders>
          </w:tcPr>
          <w:p w14:paraId="4E81E217" w14:textId="77777777" w:rsidR="00223547" w:rsidRPr="00226626" w:rsidRDefault="00223547" w:rsidP="00223547">
            <w:pPr>
              <w:rPr>
                <w:spacing w:val="0"/>
                <w:sz w:val="24"/>
                <w:szCs w:val="24"/>
                <w:lang w:eastAsia="ru-RU"/>
              </w:rPr>
            </w:pPr>
            <w:r w:rsidRPr="00226626">
              <w:rPr>
                <w:spacing w:val="0"/>
                <w:sz w:val="24"/>
                <w:szCs w:val="24"/>
                <w:lang w:eastAsia="ru-RU"/>
              </w:rPr>
              <w:t>1.3</w:t>
            </w:r>
          </w:p>
        </w:tc>
        <w:tc>
          <w:tcPr>
            <w:tcW w:w="1776" w:type="pct"/>
            <w:tcBorders>
              <w:top w:val="single" w:sz="12" w:space="0" w:color="000000"/>
              <w:left w:val="single" w:sz="12" w:space="0" w:color="000000"/>
              <w:bottom w:val="single" w:sz="12" w:space="0" w:color="000000"/>
              <w:right w:val="single" w:sz="12" w:space="0" w:color="000000"/>
            </w:tcBorders>
          </w:tcPr>
          <w:p w14:paraId="67CB5FF9" w14:textId="77777777" w:rsidR="00223547" w:rsidRPr="00226626" w:rsidRDefault="00FC1696" w:rsidP="00223547">
            <w:pPr>
              <w:autoSpaceDE w:val="0"/>
              <w:autoSpaceDN w:val="0"/>
              <w:adjustRightInd w:val="0"/>
              <w:jc w:val="left"/>
              <w:rPr>
                <w:spacing w:val="0"/>
                <w:sz w:val="24"/>
                <w:szCs w:val="24"/>
                <w:lang w:eastAsia="ru-RU"/>
              </w:rPr>
            </w:pPr>
            <w:hyperlink r:id="rId15" w:anchor="Par1571" w:tooltip="Ссылка на текущий документ" w:history="1">
              <w:r w:rsidR="00223547" w:rsidRPr="00226626">
                <w:rPr>
                  <w:spacing w:val="0"/>
                  <w:sz w:val="24"/>
                  <w:szCs w:val="24"/>
                  <w:lang w:eastAsia="ru-RU"/>
                </w:rPr>
                <w:t>Раздел 3</w:t>
              </w:r>
            </w:hyperlink>
            <w:r w:rsidR="00223547" w:rsidRPr="00226626">
              <w:rPr>
                <w:spacing w:val="0"/>
                <w:sz w:val="24"/>
                <w:szCs w:val="24"/>
                <w:lang w:eastAsia="ru-RU"/>
              </w:rPr>
              <w:t>. Основы административного законодательства</w:t>
            </w:r>
          </w:p>
        </w:tc>
        <w:tc>
          <w:tcPr>
            <w:tcW w:w="291" w:type="pct"/>
            <w:vMerge/>
            <w:tcBorders>
              <w:left w:val="single" w:sz="12" w:space="0" w:color="000000"/>
              <w:right w:val="single" w:sz="12" w:space="0" w:color="000000"/>
            </w:tcBorders>
          </w:tcPr>
          <w:p w14:paraId="002DC893" w14:textId="77777777" w:rsidR="00223547" w:rsidRPr="00226626" w:rsidRDefault="00223547" w:rsidP="00223547">
            <w:pPr>
              <w:ind w:firstLine="709"/>
              <w:rPr>
                <w:spacing w:val="0"/>
                <w:sz w:val="24"/>
                <w:szCs w:val="24"/>
                <w:lang w:eastAsia="ru-RU"/>
              </w:rPr>
            </w:pPr>
          </w:p>
        </w:tc>
        <w:tc>
          <w:tcPr>
            <w:tcW w:w="339" w:type="pct"/>
            <w:vMerge/>
            <w:tcBorders>
              <w:left w:val="single" w:sz="12" w:space="0" w:color="000000"/>
              <w:right w:val="single" w:sz="12" w:space="0" w:color="000000"/>
            </w:tcBorders>
          </w:tcPr>
          <w:p w14:paraId="77745F34" w14:textId="77777777" w:rsidR="00223547" w:rsidRPr="00226626" w:rsidRDefault="00223547" w:rsidP="00223547">
            <w:pPr>
              <w:ind w:firstLine="709"/>
              <w:rPr>
                <w:spacing w:val="0"/>
                <w:sz w:val="24"/>
                <w:szCs w:val="24"/>
                <w:lang w:eastAsia="ru-RU"/>
              </w:rPr>
            </w:pPr>
          </w:p>
        </w:tc>
        <w:tc>
          <w:tcPr>
            <w:tcW w:w="338" w:type="pct"/>
            <w:vMerge/>
            <w:tcBorders>
              <w:left w:val="single" w:sz="12" w:space="0" w:color="000000"/>
              <w:right w:val="single" w:sz="12" w:space="0" w:color="000000"/>
            </w:tcBorders>
          </w:tcPr>
          <w:p w14:paraId="467549C0" w14:textId="77777777" w:rsidR="00223547" w:rsidRPr="00226626" w:rsidRDefault="00223547" w:rsidP="00223547">
            <w:pPr>
              <w:ind w:firstLine="709"/>
              <w:rPr>
                <w:spacing w:val="0"/>
                <w:sz w:val="24"/>
                <w:szCs w:val="24"/>
                <w:lang w:eastAsia="ru-RU"/>
              </w:rPr>
            </w:pPr>
          </w:p>
        </w:tc>
        <w:tc>
          <w:tcPr>
            <w:tcW w:w="290" w:type="pct"/>
            <w:tcBorders>
              <w:top w:val="single" w:sz="12" w:space="0" w:color="000000"/>
              <w:left w:val="single" w:sz="12" w:space="0" w:color="000000"/>
              <w:bottom w:val="single" w:sz="12" w:space="0" w:color="000000"/>
              <w:right w:val="single" w:sz="12" w:space="0" w:color="000000"/>
            </w:tcBorders>
          </w:tcPr>
          <w:p w14:paraId="1C9B165B" w14:textId="77777777" w:rsidR="00223547" w:rsidRPr="00226626" w:rsidRDefault="00223547" w:rsidP="00223547">
            <w:pPr>
              <w:autoSpaceDE w:val="0"/>
              <w:autoSpaceDN w:val="0"/>
              <w:adjustRightInd w:val="0"/>
              <w:rPr>
                <w:spacing w:val="0"/>
                <w:sz w:val="24"/>
                <w:szCs w:val="24"/>
                <w:lang w:eastAsia="ru-RU"/>
              </w:rPr>
            </w:pPr>
            <w:r w:rsidRPr="00226626">
              <w:rPr>
                <w:spacing w:val="0"/>
                <w:sz w:val="24"/>
                <w:szCs w:val="24"/>
                <w:lang w:eastAsia="ru-RU"/>
              </w:rPr>
              <w:t>0,5</w:t>
            </w:r>
          </w:p>
        </w:tc>
        <w:tc>
          <w:tcPr>
            <w:tcW w:w="386" w:type="pct"/>
            <w:tcBorders>
              <w:top w:val="single" w:sz="12" w:space="0" w:color="000000"/>
              <w:left w:val="single" w:sz="12" w:space="0" w:color="000000"/>
              <w:bottom w:val="single" w:sz="12" w:space="0" w:color="000000"/>
              <w:right w:val="single" w:sz="12" w:space="0" w:color="000000"/>
            </w:tcBorders>
          </w:tcPr>
          <w:p w14:paraId="04B55F1A" w14:textId="77777777" w:rsidR="00223547" w:rsidRPr="00226626" w:rsidRDefault="00223547" w:rsidP="00223547">
            <w:pPr>
              <w:autoSpaceDE w:val="0"/>
              <w:autoSpaceDN w:val="0"/>
              <w:adjustRightInd w:val="0"/>
              <w:rPr>
                <w:spacing w:val="0"/>
                <w:sz w:val="24"/>
                <w:szCs w:val="24"/>
                <w:lang w:eastAsia="ru-RU"/>
              </w:rPr>
            </w:pPr>
            <w:r w:rsidRPr="00226626">
              <w:rPr>
                <w:spacing w:val="0"/>
                <w:sz w:val="24"/>
                <w:szCs w:val="24"/>
                <w:lang w:eastAsia="ru-RU"/>
              </w:rPr>
              <w:t>0,5</w:t>
            </w:r>
          </w:p>
        </w:tc>
        <w:tc>
          <w:tcPr>
            <w:tcW w:w="338" w:type="pct"/>
            <w:tcBorders>
              <w:top w:val="single" w:sz="12" w:space="0" w:color="000000"/>
              <w:left w:val="single" w:sz="12" w:space="0" w:color="000000"/>
              <w:bottom w:val="single" w:sz="12" w:space="0" w:color="000000"/>
              <w:right w:val="single" w:sz="12" w:space="0" w:color="000000"/>
            </w:tcBorders>
          </w:tcPr>
          <w:p w14:paraId="3D0E2B35" w14:textId="77777777" w:rsidR="00223547" w:rsidRPr="00226626" w:rsidRDefault="00223547" w:rsidP="00223547">
            <w:pPr>
              <w:autoSpaceDE w:val="0"/>
              <w:autoSpaceDN w:val="0"/>
              <w:adjustRightInd w:val="0"/>
              <w:ind w:firstLine="709"/>
              <w:rPr>
                <w:spacing w:val="0"/>
                <w:sz w:val="24"/>
                <w:szCs w:val="24"/>
                <w:lang w:eastAsia="ru-RU"/>
              </w:rPr>
            </w:pPr>
          </w:p>
        </w:tc>
        <w:tc>
          <w:tcPr>
            <w:tcW w:w="259" w:type="pct"/>
            <w:tcBorders>
              <w:top w:val="single" w:sz="12" w:space="0" w:color="000000"/>
              <w:left w:val="single" w:sz="12" w:space="0" w:color="000000"/>
              <w:bottom w:val="single" w:sz="12" w:space="0" w:color="000000"/>
              <w:right w:val="single" w:sz="12" w:space="0" w:color="000000"/>
            </w:tcBorders>
          </w:tcPr>
          <w:p w14:paraId="639C6406" w14:textId="77777777" w:rsidR="00223547" w:rsidRPr="00226626" w:rsidRDefault="00223547" w:rsidP="00223547">
            <w:pPr>
              <w:autoSpaceDE w:val="0"/>
              <w:autoSpaceDN w:val="0"/>
              <w:adjustRightInd w:val="0"/>
              <w:rPr>
                <w:spacing w:val="0"/>
                <w:sz w:val="24"/>
                <w:szCs w:val="24"/>
                <w:lang w:eastAsia="ru-RU"/>
              </w:rPr>
            </w:pPr>
            <w:r w:rsidRPr="00226626">
              <w:rPr>
                <w:spacing w:val="0"/>
                <w:sz w:val="24"/>
                <w:szCs w:val="24"/>
                <w:lang w:eastAsia="ru-RU"/>
              </w:rPr>
              <w:t>2</w:t>
            </w:r>
          </w:p>
        </w:tc>
        <w:tc>
          <w:tcPr>
            <w:tcW w:w="315" w:type="pct"/>
            <w:tcBorders>
              <w:top w:val="single" w:sz="12" w:space="0" w:color="000000"/>
              <w:left w:val="single" w:sz="12" w:space="0" w:color="000000"/>
              <w:bottom w:val="single" w:sz="12" w:space="0" w:color="000000"/>
              <w:right w:val="single" w:sz="12" w:space="0" w:color="000000"/>
            </w:tcBorders>
          </w:tcPr>
          <w:p w14:paraId="01B616DF" w14:textId="77777777" w:rsidR="00223547" w:rsidRPr="00226626" w:rsidRDefault="00223547" w:rsidP="00223547">
            <w:pPr>
              <w:autoSpaceDE w:val="0"/>
              <w:autoSpaceDN w:val="0"/>
              <w:adjustRightInd w:val="0"/>
              <w:rPr>
                <w:spacing w:val="0"/>
                <w:sz w:val="24"/>
                <w:szCs w:val="24"/>
                <w:lang w:eastAsia="ru-RU"/>
              </w:rPr>
            </w:pPr>
            <w:r w:rsidRPr="00226626">
              <w:rPr>
                <w:spacing w:val="0"/>
                <w:sz w:val="24"/>
                <w:szCs w:val="24"/>
                <w:lang w:eastAsia="ru-RU"/>
              </w:rPr>
              <w:t>1</w:t>
            </w:r>
          </w:p>
        </w:tc>
        <w:tc>
          <w:tcPr>
            <w:tcW w:w="396" w:type="pct"/>
            <w:tcBorders>
              <w:top w:val="single" w:sz="12" w:space="0" w:color="000000"/>
              <w:left w:val="single" w:sz="12" w:space="0" w:color="000000"/>
              <w:bottom w:val="single" w:sz="12" w:space="0" w:color="000000"/>
              <w:right w:val="single" w:sz="12" w:space="0" w:color="000000"/>
            </w:tcBorders>
          </w:tcPr>
          <w:p w14:paraId="41981093" w14:textId="77777777" w:rsidR="00223547" w:rsidRPr="00226626" w:rsidRDefault="00223547" w:rsidP="00223547">
            <w:pPr>
              <w:autoSpaceDE w:val="0"/>
              <w:autoSpaceDN w:val="0"/>
              <w:adjustRightInd w:val="0"/>
              <w:rPr>
                <w:spacing w:val="0"/>
                <w:sz w:val="24"/>
                <w:szCs w:val="24"/>
                <w:lang w:eastAsia="ru-RU"/>
              </w:rPr>
            </w:pPr>
            <w:r w:rsidRPr="00226626">
              <w:rPr>
                <w:spacing w:val="0"/>
                <w:sz w:val="24"/>
                <w:szCs w:val="24"/>
                <w:lang w:eastAsia="ru-RU"/>
              </w:rPr>
              <w:t>1</w:t>
            </w:r>
          </w:p>
        </w:tc>
      </w:tr>
      <w:tr w:rsidR="00223547" w:rsidRPr="00E103B1" w14:paraId="0F1D8CEB" w14:textId="77777777" w:rsidTr="00E20778">
        <w:trPr>
          <w:trHeight w:val="843"/>
        </w:trPr>
        <w:tc>
          <w:tcPr>
            <w:tcW w:w="272" w:type="pct"/>
            <w:tcBorders>
              <w:top w:val="single" w:sz="12" w:space="0" w:color="000000"/>
              <w:left w:val="single" w:sz="12" w:space="0" w:color="000000"/>
              <w:bottom w:val="single" w:sz="12" w:space="0" w:color="000000"/>
              <w:right w:val="single" w:sz="12" w:space="0" w:color="000000"/>
            </w:tcBorders>
          </w:tcPr>
          <w:p w14:paraId="57D28668" w14:textId="77777777" w:rsidR="00223547" w:rsidRPr="00226626" w:rsidRDefault="00223547" w:rsidP="00223547">
            <w:pPr>
              <w:rPr>
                <w:spacing w:val="0"/>
                <w:sz w:val="24"/>
                <w:szCs w:val="24"/>
                <w:lang w:eastAsia="ru-RU"/>
              </w:rPr>
            </w:pPr>
            <w:r w:rsidRPr="00226626">
              <w:rPr>
                <w:spacing w:val="0"/>
                <w:sz w:val="24"/>
                <w:szCs w:val="24"/>
                <w:lang w:eastAsia="ru-RU"/>
              </w:rPr>
              <w:t>1.4</w:t>
            </w:r>
          </w:p>
        </w:tc>
        <w:tc>
          <w:tcPr>
            <w:tcW w:w="1776" w:type="pct"/>
            <w:tcBorders>
              <w:top w:val="single" w:sz="12" w:space="0" w:color="000000"/>
              <w:left w:val="single" w:sz="12" w:space="0" w:color="000000"/>
              <w:bottom w:val="single" w:sz="12" w:space="0" w:color="000000"/>
              <w:right w:val="single" w:sz="12" w:space="0" w:color="000000"/>
            </w:tcBorders>
          </w:tcPr>
          <w:p w14:paraId="427B1A1A" w14:textId="77777777" w:rsidR="00223547" w:rsidRPr="00226626" w:rsidRDefault="00FC1696" w:rsidP="00223547">
            <w:pPr>
              <w:autoSpaceDE w:val="0"/>
              <w:autoSpaceDN w:val="0"/>
              <w:adjustRightInd w:val="0"/>
              <w:jc w:val="left"/>
              <w:rPr>
                <w:spacing w:val="0"/>
                <w:sz w:val="24"/>
                <w:szCs w:val="24"/>
                <w:lang w:eastAsia="ru-RU"/>
              </w:rPr>
            </w:pPr>
            <w:hyperlink r:id="rId16" w:anchor="Par1583" w:tooltip="Ссылка на текущий документ" w:history="1">
              <w:r w:rsidR="00223547" w:rsidRPr="00226626">
                <w:rPr>
                  <w:spacing w:val="0"/>
                  <w:sz w:val="24"/>
                  <w:szCs w:val="24"/>
                  <w:lang w:eastAsia="ru-RU"/>
                </w:rPr>
                <w:t>Раздел 4</w:t>
              </w:r>
            </w:hyperlink>
            <w:r w:rsidR="00223547" w:rsidRPr="00226626">
              <w:rPr>
                <w:spacing w:val="0"/>
                <w:sz w:val="24"/>
                <w:szCs w:val="24"/>
                <w:lang w:eastAsia="ru-RU"/>
              </w:rPr>
              <w:t>. Применение оружия и специальных средств при осуществлении частной охранной деятельности</w:t>
            </w:r>
          </w:p>
        </w:tc>
        <w:tc>
          <w:tcPr>
            <w:tcW w:w="291" w:type="pct"/>
            <w:vMerge/>
            <w:tcBorders>
              <w:left w:val="single" w:sz="12" w:space="0" w:color="000000"/>
              <w:right w:val="single" w:sz="12" w:space="0" w:color="000000"/>
            </w:tcBorders>
          </w:tcPr>
          <w:p w14:paraId="07A52B85" w14:textId="77777777" w:rsidR="00223547" w:rsidRPr="00226626" w:rsidRDefault="00223547" w:rsidP="00223547">
            <w:pPr>
              <w:ind w:firstLine="709"/>
              <w:rPr>
                <w:spacing w:val="0"/>
                <w:sz w:val="24"/>
                <w:szCs w:val="24"/>
                <w:lang w:eastAsia="ru-RU"/>
              </w:rPr>
            </w:pPr>
          </w:p>
        </w:tc>
        <w:tc>
          <w:tcPr>
            <w:tcW w:w="339" w:type="pct"/>
            <w:vMerge/>
            <w:tcBorders>
              <w:left w:val="single" w:sz="12" w:space="0" w:color="000000"/>
              <w:right w:val="single" w:sz="12" w:space="0" w:color="000000"/>
            </w:tcBorders>
          </w:tcPr>
          <w:p w14:paraId="66833926" w14:textId="77777777" w:rsidR="00223547" w:rsidRPr="00226626" w:rsidRDefault="00223547" w:rsidP="00223547">
            <w:pPr>
              <w:ind w:firstLine="709"/>
              <w:rPr>
                <w:spacing w:val="0"/>
                <w:sz w:val="24"/>
                <w:szCs w:val="24"/>
                <w:lang w:eastAsia="ru-RU"/>
              </w:rPr>
            </w:pPr>
          </w:p>
        </w:tc>
        <w:tc>
          <w:tcPr>
            <w:tcW w:w="338" w:type="pct"/>
            <w:vMerge/>
            <w:tcBorders>
              <w:left w:val="single" w:sz="12" w:space="0" w:color="000000"/>
              <w:right w:val="single" w:sz="12" w:space="0" w:color="000000"/>
            </w:tcBorders>
          </w:tcPr>
          <w:p w14:paraId="53344A9C" w14:textId="77777777" w:rsidR="00223547" w:rsidRPr="00226626" w:rsidRDefault="00223547" w:rsidP="00223547">
            <w:pPr>
              <w:ind w:firstLine="709"/>
              <w:rPr>
                <w:spacing w:val="0"/>
                <w:sz w:val="24"/>
                <w:szCs w:val="24"/>
                <w:lang w:eastAsia="ru-RU"/>
              </w:rPr>
            </w:pPr>
          </w:p>
        </w:tc>
        <w:tc>
          <w:tcPr>
            <w:tcW w:w="290" w:type="pct"/>
            <w:vMerge w:val="restart"/>
            <w:tcBorders>
              <w:top w:val="single" w:sz="12" w:space="0" w:color="000000"/>
              <w:left w:val="single" w:sz="12" w:space="0" w:color="000000"/>
              <w:right w:val="single" w:sz="12" w:space="0" w:color="000000"/>
            </w:tcBorders>
            <w:vAlign w:val="center"/>
          </w:tcPr>
          <w:p w14:paraId="181F1A6A" w14:textId="77777777" w:rsidR="00223547" w:rsidRPr="00226626" w:rsidRDefault="00223547" w:rsidP="00E20778">
            <w:pPr>
              <w:autoSpaceDE w:val="0"/>
              <w:autoSpaceDN w:val="0"/>
              <w:adjustRightInd w:val="0"/>
              <w:rPr>
                <w:spacing w:val="0"/>
                <w:sz w:val="24"/>
                <w:szCs w:val="24"/>
                <w:lang w:eastAsia="ru-RU"/>
              </w:rPr>
            </w:pPr>
            <w:r w:rsidRPr="00226626">
              <w:rPr>
                <w:spacing w:val="0"/>
                <w:sz w:val="24"/>
                <w:szCs w:val="24"/>
                <w:lang w:eastAsia="ru-RU"/>
              </w:rPr>
              <w:t>1</w:t>
            </w:r>
          </w:p>
        </w:tc>
        <w:tc>
          <w:tcPr>
            <w:tcW w:w="386" w:type="pct"/>
            <w:vMerge w:val="restart"/>
            <w:tcBorders>
              <w:top w:val="single" w:sz="12" w:space="0" w:color="000000"/>
              <w:left w:val="single" w:sz="12" w:space="0" w:color="000000"/>
              <w:right w:val="single" w:sz="12" w:space="0" w:color="000000"/>
            </w:tcBorders>
            <w:vAlign w:val="center"/>
          </w:tcPr>
          <w:p w14:paraId="7C4522E1" w14:textId="77777777" w:rsidR="00223547" w:rsidRPr="00226626" w:rsidRDefault="00223547" w:rsidP="00E20778">
            <w:pPr>
              <w:autoSpaceDE w:val="0"/>
              <w:autoSpaceDN w:val="0"/>
              <w:adjustRightInd w:val="0"/>
              <w:rPr>
                <w:spacing w:val="0"/>
                <w:sz w:val="24"/>
                <w:szCs w:val="24"/>
                <w:lang w:eastAsia="ru-RU"/>
              </w:rPr>
            </w:pPr>
            <w:r w:rsidRPr="00226626">
              <w:rPr>
                <w:spacing w:val="0"/>
                <w:sz w:val="24"/>
                <w:szCs w:val="24"/>
                <w:lang w:eastAsia="ru-RU"/>
              </w:rPr>
              <w:t>0,5</w:t>
            </w:r>
          </w:p>
        </w:tc>
        <w:tc>
          <w:tcPr>
            <w:tcW w:w="338" w:type="pct"/>
            <w:vMerge w:val="restart"/>
            <w:tcBorders>
              <w:top w:val="single" w:sz="12" w:space="0" w:color="000000"/>
              <w:left w:val="single" w:sz="12" w:space="0" w:color="000000"/>
              <w:right w:val="single" w:sz="12" w:space="0" w:color="000000"/>
            </w:tcBorders>
            <w:vAlign w:val="center"/>
          </w:tcPr>
          <w:p w14:paraId="035811CB" w14:textId="77777777" w:rsidR="00223547" w:rsidRPr="00226626" w:rsidRDefault="00223547" w:rsidP="00E20778">
            <w:pPr>
              <w:autoSpaceDE w:val="0"/>
              <w:autoSpaceDN w:val="0"/>
              <w:adjustRightInd w:val="0"/>
              <w:rPr>
                <w:spacing w:val="0"/>
                <w:sz w:val="24"/>
                <w:szCs w:val="24"/>
                <w:lang w:eastAsia="ru-RU"/>
              </w:rPr>
            </w:pPr>
            <w:r w:rsidRPr="00226626">
              <w:rPr>
                <w:spacing w:val="0"/>
                <w:sz w:val="24"/>
                <w:szCs w:val="24"/>
                <w:lang w:eastAsia="ru-RU"/>
              </w:rPr>
              <w:t>0,5</w:t>
            </w:r>
          </w:p>
        </w:tc>
        <w:tc>
          <w:tcPr>
            <w:tcW w:w="259" w:type="pct"/>
            <w:vMerge w:val="restart"/>
            <w:tcBorders>
              <w:top w:val="single" w:sz="12" w:space="0" w:color="000000"/>
              <w:left w:val="single" w:sz="12" w:space="0" w:color="000000"/>
              <w:right w:val="single" w:sz="12" w:space="0" w:color="000000"/>
            </w:tcBorders>
            <w:vAlign w:val="center"/>
          </w:tcPr>
          <w:p w14:paraId="64AF5C8E" w14:textId="77777777" w:rsidR="00223547" w:rsidRPr="00226626" w:rsidRDefault="00223547" w:rsidP="00E20778">
            <w:pPr>
              <w:autoSpaceDE w:val="0"/>
              <w:autoSpaceDN w:val="0"/>
              <w:adjustRightInd w:val="0"/>
              <w:rPr>
                <w:spacing w:val="0"/>
                <w:sz w:val="24"/>
                <w:szCs w:val="24"/>
                <w:lang w:eastAsia="ru-RU"/>
              </w:rPr>
            </w:pPr>
            <w:r w:rsidRPr="00226626">
              <w:rPr>
                <w:spacing w:val="0"/>
                <w:sz w:val="24"/>
                <w:szCs w:val="24"/>
                <w:lang w:eastAsia="ru-RU"/>
              </w:rPr>
              <w:t>1</w:t>
            </w:r>
          </w:p>
        </w:tc>
        <w:tc>
          <w:tcPr>
            <w:tcW w:w="315" w:type="pct"/>
            <w:vMerge w:val="restart"/>
            <w:tcBorders>
              <w:top w:val="single" w:sz="12" w:space="0" w:color="000000"/>
              <w:left w:val="single" w:sz="12" w:space="0" w:color="000000"/>
              <w:right w:val="single" w:sz="12" w:space="0" w:color="000000"/>
            </w:tcBorders>
            <w:vAlign w:val="center"/>
          </w:tcPr>
          <w:p w14:paraId="367E9C30" w14:textId="77777777" w:rsidR="00223547" w:rsidRPr="00226626" w:rsidRDefault="00223547" w:rsidP="00E20778">
            <w:pPr>
              <w:autoSpaceDE w:val="0"/>
              <w:autoSpaceDN w:val="0"/>
              <w:adjustRightInd w:val="0"/>
              <w:rPr>
                <w:spacing w:val="0"/>
                <w:sz w:val="24"/>
                <w:szCs w:val="24"/>
                <w:lang w:eastAsia="ru-RU"/>
              </w:rPr>
            </w:pPr>
            <w:r w:rsidRPr="00226626">
              <w:rPr>
                <w:spacing w:val="0"/>
                <w:sz w:val="24"/>
                <w:szCs w:val="24"/>
                <w:lang w:eastAsia="ru-RU"/>
              </w:rPr>
              <w:t>0,5</w:t>
            </w:r>
          </w:p>
        </w:tc>
        <w:tc>
          <w:tcPr>
            <w:tcW w:w="396" w:type="pct"/>
            <w:vMerge w:val="restart"/>
            <w:tcBorders>
              <w:top w:val="single" w:sz="12" w:space="0" w:color="000000"/>
              <w:left w:val="single" w:sz="12" w:space="0" w:color="000000"/>
              <w:right w:val="single" w:sz="12" w:space="0" w:color="000000"/>
            </w:tcBorders>
            <w:vAlign w:val="center"/>
          </w:tcPr>
          <w:p w14:paraId="323AA6CB" w14:textId="77777777" w:rsidR="00223547" w:rsidRPr="00226626" w:rsidRDefault="00223547" w:rsidP="00E20778">
            <w:pPr>
              <w:autoSpaceDE w:val="0"/>
              <w:autoSpaceDN w:val="0"/>
              <w:adjustRightInd w:val="0"/>
              <w:rPr>
                <w:spacing w:val="0"/>
                <w:sz w:val="24"/>
                <w:szCs w:val="24"/>
                <w:lang w:eastAsia="ru-RU"/>
              </w:rPr>
            </w:pPr>
            <w:r w:rsidRPr="00226626">
              <w:rPr>
                <w:spacing w:val="0"/>
                <w:sz w:val="24"/>
                <w:szCs w:val="24"/>
                <w:lang w:eastAsia="ru-RU"/>
              </w:rPr>
              <w:t>0,5</w:t>
            </w:r>
          </w:p>
        </w:tc>
      </w:tr>
      <w:tr w:rsidR="00223547" w:rsidRPr="00E103B1" w14:paraId="16803F04" w14:textId="77777777" w:rsidTr="00161B5D">
        <w:trPr>
          <w:trHeight w:val="549"/>
        </w:trPr>
        <w:tc>
          <w:tcPr>
            <w:tcW w:w="272" w:type="pct"/>
            <w:tcBorders>
              <w:top w:val="single" w:sz="12" w:space="0" w:color="000000"/>
              <w:left w:val="single" w:sz="12" w:space="0" w:color="000000"/>
              <w:bottom w:val="single" w:sz="12" w:space="0" w:color="000000"/>
              <w:right w:val="single" w:sz="12" w:space="0" w:color="000000"/>
            </w:tcBorders>
          </w:tcPr>
          <w:p w14:paraId="7BB3DEAC" w14:textId="77777777" w:rsidR="00223547" w:rsidRPr="00226626" w:rsidRDefault="00223547" w:rsidP="00223547">
            <w:pPr>
              <w:rPr>
                <w:spacing w:val="0"/>
                <w:sz w:val="24"/>
                <w:szCs w:val="24"/>
                <w:lang w:eastAsia="ru-RU"/>
              </w:rPr>
            </w:pPr>
            <w:r w:rsidRPr="00226626">
              <w:rPr>
                <w:spacing w:val="0"/>
                <w:sz w:val="24"/>
                <w:szCs w:val="24"/>
                <w:lang w:eastAsia="ru-RU"/>
              </w:rPr>
              <w:t>1.5</w:t>
            </w:r>
          </w:p>
        </w:tc>
        <w:tc>
          <w:tcPr>
            <w:tcW w:w="1776" w:type="pct"/>
            <w:tcBorders>
              <w:top w:val="single" w:sz="12" w:space="0" w:color="000000"/>
              <w:left w:val="single" w:sz="12" w:space="0" w:color="000000"/>
              <w:bottom w:val="single" w:sz="12" w:space="0" w:color="000000"/>
              <w:right w:val="single" w:sz="12" w:space="0" w:color="000000"/>
            </w:tcBorders>
          </w:tcPr>
          <w:p w14:paraId="3E725B61" w14:textId="77777777" w:rsidR="00223547" w:rsidRPr="00226626" w:rsidRDefault="00FC1696" w:rsidP="00223547">
            <w:pPr>
              <w:autoSpaceDE w:val="0"/>
              <w:autoSpaceDN w:val="0"/>
              <w:adjustRightInd w:val="0"/>
              <w:jc w:val="left"/>
              <w:rPr>
                <w:spacing w:val="0"/>
                <w:sz w:val="24"/>
                <w:szCs w:val="24"/>
                <w:lang w:eastAsia="ru-RU"/>
              </w:rPr>
            </w:pPr>
            <w:hyperlink r:id="rId17" w:anchor="Par1589" w:tooltip="Ссылка на текущий документ" w:history="1">
              <w:r w:rsidR="00223547" w:rsidRPr="00226626">
                <w:rPr>
                  <w:spacing w:val="0"/>
                  <w:sz w:val="24"/>
                  <w:szCs w:val="24"/>
                  <w:lang w:eastAsia="ru-RU"/>
                </w:rPr>
                <w:t>Раздел 5</w:t>
              </w:r>
            </w:hyperlink>
            <w:r w:rsidR="00223547" w:rsidRPr="00226626">
              <w:rPr>
                <w:spacing w:val="0"/>
                <w:sz w:val="24"/>
                <w:szCs w:val="24"/>
                <w:lang w:eastAsia="ru-RU"/>
              </w:rPr>
              <w:t>. Основы гражданского и трудового законодательства</w:t>
            </w:r>
          </w:p>
        </w:tc>
        <w:tc>
          <w:tcPr>
            <w:tcW w:w="291" w:type="pct"/>
            <w:vMerge/>
            <w:tcBorders>
              <w:left w:val="single" w:sz="12" w:space="0" w:color="000000"/>
              <w:bottom w:val="single" w:sz="12" w:space="0" w:color="000000"/>
              <w:right w:val="single" w:sz="12" w:space="0" w:color="000000"/>
            </w:tcBorders>
          </w:tcPr>
          <w:p w14:paraId="44286B7C" w14:textId="77777777" w:rsidR="00223547" w:rsidRPr="00226626" w:rsidRDefault="00223547" w:rsidP="00223547">
            <w:pPr>
              <w:ind w:firstLine="709"/>
              <w:rPr>
                <w:spacing w:val="0"/>
                <w:sz w:val="24"/>
                <w:szCs w:val="24"/>
                <w:lang w:eastAsia="ru-RU"/>
              </w:rPr>
            </w:pPr>
          </w:p>
        </w:tc>
        <w:tc>
          <w:tcPr>
            <w:tcW w:w="339" w:type="pct"/>
            <w:vMerge/>
            <w:tcBorders>
              <w:left w:val="single" w:sz="12" w:space="0" w:color="000000"/>
              <w:bottom w:val="single" w:sz="12" w:space="0" w:color="000000"/>
              <w:right w:val="single" w:sz="12" w:space="0" w:color="000000"/>
            </w:tcBorders>
          </w:tcPr>
          <w:p w14:paraId="5DB04651" w14:textId="77777777" w:rsidR="00223547" w:rsidRPr="00226626" w:rsidRDefault="00223547" w:rsidP="00223547">
            <w:pPr>
              <w:ind w:firstLine="709"/>
              <w:rPr>
                <w:spacing w:val="0"/>
                <w:sz w:val="24"/>
                <w:szCs w:val="24"/>
                <w:lang w:eastAsia="ru-RU"/>
              </w:rPr>
            </w:pPr>
          </w:p>
        </w:tc>
        <w:tc>
          <w:tcPr>
            <w:tcW w:w="338" w:type="pct"/>
            <w:vMerge/>
            <w:tcBorders>
              <w:left w:val="single" w:sz="12" w:space="0" w:color="000000"/>
              <w:bottom w:val="single" w:sz="12" w:space="0" w:color="000000"/>
              <w:right w:val="single" w:sz="12" w:space="0" w:color="000000"/>
            </w:tcBorders>
          </w:tcPr>
          <w:p w14:paraId="4E867C33" w14:textId="77777777" w:rsidR="00223547" w:rsidRPr="00226626" w:rsidRDefault="00223547" w:rsidP="00223547">
            <w:pPr>
              <w:ind w:firstLine="709"/>
              <w:rPr>
                <w:spacing w:val="0"/>
                <w:sz w:val="24"/>
                <w:szCs w:val="24"/>
                <w:lang w:eastAsia="ru-RU"/>
              </w:rPr>
            </w:pPr>
          </w:p>
        </w:tc>
        <w:tc>
          <w:tcPr>
            <w:tcW w:w="290" w:type="pct"/>
            <w:vMerge/>
            <w:tcBorders>
              <w:left w:val="single" w:sz="12" w:space="0" w:color="000000"/>
              <w:bottom w:val="single" w:sz="12" w:space="0" w:color="000000"/>
              <w:right w:val="single" w:sz="12" w:space="0" w:color="000000"/>
            </w:tcBorders>
          </w:tcPr>
          <w:p w14:paraId="18578426" w14:textId="77777777" w:rsidR="00223547" w:rsidRPr="00226626" w:rsidRDefault="00223547" w:rsidP="00223547">
            <w:pPr>
              <w:autoSpaceDE w:val="0"/>
              <w:autoSpaceDN w:val="0"/>
              <w:adjustRightInd w:val="0"/>
              <w:ind w:firstLine="709"/>
              <w:rPr>
                <w:spacing w:val="0"/>
                <w:sz w:val="24"/>
                <w:szCs w:val="24"/>
                <w:lang w:eastAsia="ru-RU"/>
              </w:rPr>
            </w:pPr>
          </w:p>
        </w:tc>
        <w:tc>
          <w:tcPr>
            <w:tcW w:w="386" w:type="pct"/>
            <w:vMerge/>
            <w:tcBorders>
              <w:left w:val="single" w:sz="12" w:space="0" w:color="000000"/>
              <w:bottom w:val="single" w:sz="12" w:space="0" w:color="000000"/>
              <w:right w:val="single" w:sz="12" w:space="0" w:color="000000"/>
            </w:tcBorders>
          </w:tcPr>
          <w:p w14:paraId="7075748D" w14:textId="77777777" w:rsidR="00223547" w:rsidRPr="00226626" w:rsidRDefault="00223547" w:rsidP="00223547">
            <w:pPr>
              <w:autoSpaceDE w:val="0"/>
              <w:autoSpaceDN w:val="0"/>
              <w:adjustRightInd w:val="0"/>
              <w:ind w:firstLine="709"/>
              <w:rPr>
                <w:spacing w:val="0"/>
                <w:sz w:val="24"/>
                <w:szCs w:val="24"/>
                <w:lang w:eastAsia="ru-RU"/>
              </w:rPr>
            </w:pPr>
          </w:p>
        </w:tc>
        <w:tc>
          <w:tcPr>
            <w:tcW w:w="338" w:type="pct"/>
            <w:vMerge/>
            <w:tcBorders>
              <w:left w:val="single" w:sz="12" w:space="0" w:color="000000"/>
              <w:bottom w:val="single" w:sz="12" w:space="0" w:color="000000"/>
              <w:right w:val="single" w:sz="12" w:space="0" w:color="000000"/>
            </w:tcBorders>
          </w:tcPr>
          <w:p w14:paraId="650541C0" w14:textId="77777777" w:rsidR="00223547" w:rsidRPr="00226626" w:rsidRDefault="00223547" w:rsidP="00223547">
            <w:pPr>
              <w:autoSpaceDE w:val="0"/>
              <w:autoSpaceDN w:val="0"/>
              <w:adjustRightInd w:val="0"/>
              <w:ind w:firstLine="709"/>
              <w:rPr>
                <w:spacing w:val="0"/>
                <w:sz w:val="24"/>
                <w:szCs w:val="24"/>
                <w:lang w:eastAsia="ru-RU"/>
              </w:rPr>
            </w:pPr>
          </w:p>
        </w:tc>
        <w:tc>
          <w:tcPr>
            <w:tcW w:w="259" w:type="pct"/>
            <w:vMerge/>
            <w:tcBorders>
              <w:left w:val="single" w:sz="12" w:space="0" w:color="000000"/>
              <w:bottom w:val="single" w:sz="12" w:space="0" w:color="000000"/>
              <w:right w:val="single" w:sz="12" w:space="0" w:color="000000"/>
            </w:tcBorders>
          </w:tcPr>
          <w:p w14:paraId="15B85EC2" w14:textId="77777777" w:rsidR="00223547" w:rsidRPr="00226626" w:rsidRDefault="00223547" w:rsidP="00223547">
            <w:pPr>
              <w:autoSpaceDE w:val="0"/>
              <w:autoSpaceDN w:val="0"/>
              <w:adjustRightInd w:val="0"/>
              <w:ind w:firstLine="709"/>
              <w:rPr>
                <w:spacing w:val="0"/>
                <w:sz w:val="24"/>
                <w:szCs w:val="24"/>
                <w:lang w:eastAsia="ru-RU"/>
              </w:rPr>
            </w:pPr>
          </w:p>
        </w:tc>
        <w:tc>
          <w:tcPr>
            <w:tcW w:w="315" w:type="pct"/>
            <w:vMerge/>
            <w:tcBorders>
              <w:left w:val="single" w:sz="12" w:space="0" w:color="000000"/>
              <w:bottom w:val="single" w:sz="12" w:space="0" w:color="000000"/>
              <w:right w:val="single" w:sz="12" w:space="0" w:color="000000"/>
            </w:tcBorders>
          </w:tcPr>
          <w:p w14:paraId="5D18038E" w14:textId="77777777" w:rsidR="00223547" w:rsidRPr="00226626" w:rsidRDefault="00223547" w:rsidP="00223547">
            <w:pPr>
              <w:autoSpaceDE w:val="0"/>
              <w:autoSpaceDN w:val="0"/>
              <w:adjustRightInd w:val="0"/>
              <w:ind w:firstLine="709"/>
              <w:rPr>
                <w:spacing w:val="0"/>
                <w:sz w:val="24"/>
                <w:szCs w:val="24"/>
                <w:lang w:eastAsia="ru-RU"/>
              </w:rPr>
            </w:pPr>
          </w:p>
        </w:tc>
        <w:tc>
          <w:tcPr>
            <w:tcW w:w="396" w:type="pct"/>
            <w:vMerge/>
            <w:tcBorders>
              <w:left w:val="single" w:sz="12" w:space="0" w:color="000000"/>
              <w:right w:val="single" w:sz="12" w:space="0" w:color="000000"/>
            </w:tcBorders>
          </w:tcPr>
          <w:p w14:paraId="7D4D3892" w14:textId="77777777" w:rsidR="00223547" w:rsidRPr="00226626" w:rsidRDefault="00223547" w:rsidP="00223547">
            <w:pPr>
              <w:autoSpaceDE w:val="0"/>
              <w:autoSpaceDN w:val="0"/>
              <w:adjustRightInd w:val="0"/>
              <w:ind w:firstLine="709"/>
              <w:rPr>
                <w:spacing w:val="0"/>
                <w:sz w:val="24"/>
                <w:szCs w:val="24"/>
                <w:lang w:eastAsia="ru-RU"/>
              </w:rPr>
            </w:pPr>
          </w:p>
        </w:tc>
      </w:tr>
      <w:tr w:rsidR="00223547" w:rsidRPr="00E103B1" w14:paraId="306F9435" w14:textId="77777777" w:rsidTr="00161B5D">
        <w:trPr>
          <w:trHeight w:val="281"/>
        </w:trPr>
        <w:tc>
          <w:tcPr>
            <w:tcW w:w="2048" w:type="pct"/>
            <w:gridSpan w:val="2"/>
            <w:tcBorders>
              <w:top w:val="single" w:sz="12" w:space="0" w:color="000000"/>
              <w:left w:val="single" w:sz="12" w:space="0" w:color="000000"/>
              <w:bottom w:val="single" w:sz="12" w:space="0" w:color="000000"/>
              <w:right w:val="single" w:sz="12" w:space="0" w:color="000000"/>
            </w:tcBorders>
          </w:tcPr>
          <w:p w14:paraId="50FE273D" w14:textId="77777777" w:rsidR="00223547" w:rsidRPr="00226626" w:rsidRDefault="00223547" w:rsidP="00AF525B">
            <w:pPr>
              <w:autoSpaceDE w:val="0"/>
              <w:autoSpaceDN w:val="0"/>
              <w:adjustRightInd w:val="0"/>
              <w:ind w:firstLine="709"/>
              <w:rPr>
                <w:spacing w:val="0"/>
                <w:sz w:val="24"/>
                <w:szCs w:val="24"/>
                <w:lang w:eastAsia="ru-RU"/>
              </w:rPr>
            </w:pPr>
            <w:r w:rsidRPr="00226626">
              <w:rPr>
                <w:spacing w:val="0"/>
                <w:sz w:val="24"/>
                <w:szCs w:val="24"/>
                <w:lang w:eastAsia="ru-RU"/>
              </w:rPr>
              <w:t>Промежуточная аттестация</w:t>
            </w:r>
          </w:p>
        </w:tc>
        <w:tc>
          <w:tcPr>
            <w:tcW w:w="291" w:type="pct"/>
            <w:tcBorders>
              <w:top w:val="single" w:sz="12" w:space="0" w:color="000000"/>
              <w:left w:val="single" w:sz="12" w:space="0" w:color="000000"/>
              <w:bottom w:val="single" w:sz="12" w:space="0" w:color="000000"/>
              <w:right w:val="single" w:sz="12" w:space="0" w:color="000000"/>
            </w:tcBorders>
          </w:tcPr>
          <w:p w14:paraId="41341E23" w14:textId="77777777" w:rsidR="00223547" w:rsidRPr="00226626" w:rsidRDefault="00223547" w:rsidP="00223547">
            <w:pPr>
              <w:autoSpaceDE w:val="0"/>
              <w:autoSpaceDN w:val="0"/>
              <w:adjustRightInd w:val="0"/>
              <w:rPr>
                <w:spacing w:val="0"/>
                <w:sz w:val="24"/>
                <w:szCs w:val="24"/>
                <w:lang w:eastAsia="ru-RU"/>
              </w:rPr>
            </w:pPr>
            <w:r w:rsidRPr="00226626">
              <w:rPr>
                <w:spacing w:val="0"/>
                <w:sz w:val="24"/>
                <w:szCs w:val="24"/>
                <w:lang w:eastAsia="ru-RU"/>
              </w:rPr>
              <w:t>0,5</w:t>
            </w:r>
          </w:p>
        </w:tc>
        <w:tc>
          <w:tcPr>
            <w:tcW w:w="339" w:type="pct"/>
            <w:tcBorders>
              <w:top w:val="single" w:sz="12" w:space="0" w:color="000000"/>
              <w:left w:val="single" w:sz="12" w:space="0" w:color="000000"/>
              <w:bottom w:val="single" w:sz="12" w:space="0" w:color="000000"/>
              <w:right w:val="single" w:sz="12" w:space="0" w:color="000000"/>
            </w:tcBorders>
          </w:tcPr>
          <w:p w14:paraId="0774E96E" w14:textId="77777777" w:rsidR="00223547" w:rsidRPr="00226626" w:rsidRDefault="00223547" w:rsidP="00223547">
            <w:pPr>
              <w:autoSpaceDE w:val="0"/>
              <w:autoSpaceDN w:val="0"/>
              <w:adjustRightInd w:val="0"/>
              <w:ind w:firstLine="709"/>
              <w:rPr>
                <w:spacing w:val="0"/>
                <w:sz w:val="24"/>
                <w:szCs w:val="24"/>
                <w:lang w:eastAsia="ru-RU"/>
              </w:rPr>
            </w:pPr>
          </w:p>
        </w:tc>
        <w:tc>
          <w:tcPr>
            <w:tcW w:w="338" w:type="pct"/>
            <w:tcBorders>
              <w:top w:val="single" w:sz="12" w:space="0" w:color="000000"/>
              <w:left w:val="single" w:sz="12" w:space="0" w:color="000000"/>
              <w:bottom w:val="single" w:sz="12" w:space="0" w:color="000000"/>
              <w:right w:val="single" w:sz="12" w:space="0" w:color="000000"/>
            </w:tcBorders>
          </w:tcPr>
          <w:p w14:paraId="2B2BC3BB" w14:textId="77777777" w:rsidR="00223547" w:rsidRPr="00226626" w:rsidRDefault="00223547" w:rsidP="00223547">
            <w:pPr>
              <w:autoSpaceDE w:val="0"/>
              <w:autoSpaceDN w:val="0"/>
              <w:adjustRightInd w:val="0"/>
              <w:rPr>
                <w:spacing w:val="0"/>
                <w:sz w:val="24"/>
                <w:szCs w:val="24"/>
                <w:lang w:eastAsia="ru-RU"/>
              </w:rPr>
            </w:pPr>
            <w:r w:rsidRPr="00226626">
              <w:rPr>
                <w:spacing w:val="0"/>
                <w:sz w:val="24"/>
                <w:szCs w:val="24"/>
                <w:lang w:eastAsia="ru-RU"/>
              </w:rPr>
              <w:t>0,5</w:t>
            </w:r>
          </w:p>
        </w:tc>
        <w:tc>
          <w:tcPr>
            <w:tcW w:w="290" w:type="pct"/>
            <w:tcBorders>
              <w:top w:val="single" w:sz="12" w:space="0" w:color="000000"/>
              <w:left w:val="single" w:sz="12" w:space="0" w:color="000000"/>
              <w:bottom w:val="single" w:sz="12" w:space="0" w:color="000000"/>
              <w:right w:val="single" w:sz="12" w:space="0" w:color="000000"/>
            </w:tcBorders>
          </w:tcPr>
          <w:p w14:paraId="49009B33" w14:textId="77777777" w:rsidR="00223547" w:rsidRPr="00226626" w:rsidRDefault="00223547" w:rsidP="00223547">
            <w:pPr>
              <w:autoSpaceDE w:val="0"/>
              <w:autoSpaceDN w:val="0"/>
              <w:adjustRightInd w:val="0"/>
              <w:rPr>
                <w:spacing w:val="0"/>
                <w:sz w:val="24"/>
                <w:szCs w:val="24"/>
                <w:lang w:eastAsia="ru-RU"/>
              </w:rPr>
            </w:pPr>
            <w:r w:rsidRPr="00226626">
              <w:rPr>
                <w:spacing w:val="0"/>
                <w:sz w:val="24"/>
                <w:szCs w:val="24"/>
                <w:lang w:eastAsia="ru-RU"/>
              </w:rPr>
              <w:t>0,5</w:t>
            </w:r>
          </w:p>
        </w:tc>
        <w:tc>
          <w:tcPr>
            <w:tcW w:w="386" w:type="pct"/>
            <w:tcBorders>
              <w:top w:val="single" w:sz="12" w:space="0" w:color="000000"/>
              <w:left w:val="single" w:sz="12" w:space="0" w:color="000000"/>
              <w:bottom w:val="single" w:sz="12" w:space="0" w:color="000000"/>
              <w:right w:val="single" w:sz="12" w:space="0" w:color="000000"/>
            </w:tcBorders>
          </w:tcPr>
          <w:p w14:paraId="374ECB32" w14:textId="77777777" w:rsidR="00223547" w:rsidRPr="00226626" w:rsidRDefault="00223547" w:rsidP="00223547">
            <w:pPr>
              <w:autoSpaceDE w:val="0"/>
              <w:autoSpaceDN w:val="0"/>
              <w:adjustRightInd w:val="0"/>
              <w:ind w:firstLine="709"/>
              <w:rPr>
                <w:spacing w:val="0"/>
                <w:sz w:val="24"/>
                <w:szCs w:val="24"/>
                <w:lang w:eastAsia="ru-RU"/>
              </w:rPr>
            </w:pPr>
          </w:p>
        </w:tc>
        <w:tc>
          <w:tcPr>
            <w:tcW w:w="338" w:type="pct"/>
            <w:tcBorders>
              <w:top w:val="single" w:sz="12" w:space="0" w:color="000000"/>
              <w:left w:val="single" w:sz="12" w:space="0" w:color="000000"/>
              <w:bottom w:val="single" w:sz="12" w:space="0" w:color="000000"/>
              <w:right w:val="single" w:sz="12" w:space="0" w:color="000000"/>
            </w:tcBorders>
          </w:tcPr>
          <w:p w14:paraId="64D60492" w14:textId="77777777" w:rsidR="00223547" w:rsidRPr="00226626" w:rsidRDefault="00223547" w:rsidP="00223547">
            <w:pPr>
              <w:autoSpaceDE w:val="0"/>
              <w:autoSpaceDN w:val="0"/>
              <w:adjustRightInd w:val="0"/>
              <w:rPr>
                <w:spacing w:val="0"/>
                <w:sz w:val="24"/>
                <w:szCs w:val="24"/>
                <w:lang w:eastAsia="ru-RU"/>
              </w:rPr>
            </w:pPr>
            <w:r w:rsidRPr="00226626">
              <w:rPr>
                <w:spacing w:val="0"/>
                <w:sz w:val="24"/>
                <w:szCs w:val="24"/>
                <w:lang w:eastAsia="ru-RU"/>
              </w:rPr>
              <w:t>0,5</w:t>
            </w:r>
          </w:p>
        </w:tc>
        <w:tc>
          <w:tcPr>
            <w:tcW w:w="259" w:type="pct"/>
            <w:tcBorders>
              <w:top w:val="single" w:sz="12" w:space="0" w:color="000000"/>
              <w:left w:val="single" w:sz="12" w:space="0" w:color="000000"/>
              <w:bottom w:val="single" w:sz="12" w:space="0" w:color="000000"/>
              <w:right w:val="single" w:sz="12" w:space="0" w:color="000000"/>
            </w:tcBorders>
          </w:tcPr>
          <w:p w14:paraId="017A32DA" w14:textId="77777777" w:rsidR="00223547" w:rsidRPr="00226626" w:rsidRDefault="00223547" w:rsidP="00223547">
            <w:pPr>
              <w:autoSpaceDE w:val="0"/>
              <w:autoSpaceDN w:val="0"/>
              <w:adjustRightInd w:val="0"/>
              <w:rPr>
                <w:spacing w:val="0"/>
                <w:sz w:val="24"/>
                <w:szCs w:val="24"/>
                <w:lang w:eastAsia="ru-RU"/>
              </w:rPr>
            </w:pPr>
            <w:r w:rsidRPr="00226626">
              <w:rPr>
                <w:spacing w:val="0"/>
                <w:sz w:val="24"/>
                <w:szCs w:val="24"/>
                <w:lang w:eastAsia="ru-RU"/>
              </w:rPr>
              <w:t>0,5</w:t>
            </w:r>
          </w:p>
        </w:tc>
        <w:tc>
          <w:tcPr>
            <w:tcW w:w="315" w:type="pct"/>
            <w:tcBorders>
              <w:top w:val="single" w:sz="12" w:space="0" w:color="000000"/>
              <w:left w:val="single" w:sz="12" w:space="0" w:color="000000"/>
              <w:bottom w:val="single" w:sz="12" w:space="0" w:color="000000"/>
              <w:right w:val="single" w:sz="12" w:space="0" w:color="000000"/>
            </w:tcBorders>
          </w:tcPr>
          <w:p w14:paraId="47FD988E" w14:textId="77777777" w:rsidR="00223547" w:rsidRPr="00226626" w:rsidRDefault="00223547" w:rsidP="00223547">
            <w:pPr>
              <w:autoSpaceDE w:val="0"/>
              <w:autoSpaceDN w:val="0"/>
              <w:adjustRightInd w:val="0"/>
              <w:ind w:firstLine="709"/>
              <w:rPr>
                <w:spacing w:val="0"/>
                <w:sz w:val="24"/>
                <w:szCs w:val="24"/>
                <w:lang w:eastAsia="ru-RU"/>
              </w:rPr>
            </w:pPr>
          </w:p>
        </w:tc>
        <w:tc>
          <w:tcPr>
            <w:tcW w:w="396" w:type="pct"/>
            <w:tcBorders>
              <w:top w:val="single" w:sz="12" w:space="0" w:color="000000"/>
              <w:left w:val="single" w:sz="12" w:space="0" w:color="000000"/>
              <w:bottom w:val="single" w:sz="12" w:space="0" w:color="000000"/>
              <w:right w:val="single" w:sz="12" w:space="0" w:color="000000"/>
            </w:tcBorders>
          </w:tcPr>
          <w:p w14:paraId="66D264BD" w14:textId="77777777" w:rsidR="00223547" w:rsidRPr="00226626" w:rsidRDefault="00223547" w:rsidP="00223547">
            <w:pPr>
              <w:autoSpaceDE w:val="0"/>
              <w:autoSpaceDN w:val="0"/>
              <w:adjustRightInd w:val="0"/>
              <w:rPr>
                <w:spacing w:val="0"/>
                <w:sz w:val="24"/>
                <w:szCs w:val="24"/>
                <w:lang w:eastAsia="ru-RU"/>
              </w:rPr>
            </w:pPr>
            <w:r w:rsidRPr="00226626">
              <w:rPr>
                <w:spacing w:val="0"/>
                <w:sz w:val="24"/>
                <w:szCs w:val="24"/>
                <w:lang w:eastAsia="ru-RU"/>
              </w:rPr>
              <w:t>0,5</w:t>
            </w:r>
          </w:p>
        </w:tc>
      </w:tr>
      <w:tr w:rsidR="00223547" w:rsidRPr="00E103B1" w14:paraId="0EBA304C" w14:textId="77777777" w:rsidTr="00161B5D">
        <w:trPr>
          <w:trHeight w:val="267"/>
        </w:trPr>
        <w:tc>
          <w:tcPr>
            <w:tcW w:w="2048" w:type="pct"/>
            <w:gridSpan w:val="2"/>
            <w:tcBorders>
              <w:top w:val="single" w:sz="12" w:space="0" w:color="000000"/>
              <w:left w:val="single" w:sz="12" w:space="0" w:color="000000"/>
              <w:bottom w:val="single" w:sz="12" w:space="0" w:color="000000"/>
              <w:right w:val="single" w:sz="12" w:space="0" w:color="000000"/>
            </w:tcBorders>
          </w:tcPr>
          <w:p w14:paraId="43957E29" w14:textId="77777777" w:rsidR="00223547" w:rsidRPr="00AD41F0" w:rsidRDefault="00223547" w:rsidP="00AF525B">
            <w:pPr>
              <w:autoSpaceDE w:val="0"/>
              <w:autoSpaceDN w:val="0"/>
              <w:adjustRightInd w:val="0"/>
              <w:ind w:firstLine="709"/>
              <w:rPr>
                <w:b/>
                <w:bCs/>
                <w:spacing w:val="0"/>
                <w:sz w:val="24"/>
                <w:szCs w:val="24"/>
                <w:lang w:eastAsia="ru-RU"/>
              </w:rPr>
            </w:pPr>
            <w:r w:rsidRPr="00AD41F0">
              <w:rPr>
                <w:b/>
                <w:bCs/>
                <w:spacing w:val="0"/>
                <w:sz w:val="24"/>
                <w:szCs w:val="24"/>
                <w:lang w:eastAsia="ru-RU"/>
              </w:rPr>
              <w:t>Итого</w:t>
            </w:r>
          </w:p>
        </w:tc>
        <w:tc>
          <w:tcPr>
            <w:tcW w:w="291" w:type="pct"/>
            <w:tcBorders>
              <w:top w:val="single" w:sz="12" w:space="0" w:color="000000"/>
              <w:left w:val="single" w:sz="12" w:space="0" w:color="000000"/>
              <w:bottom w:val="single" w:sz="12" w:space="0" w:color="000000"/>
              <w:right w:val="single" w:sz="12" w:space="0" w:color="000000"/>
            </w:tcBorders>
          </w:tcPr>
          <w:p w14:paraId="5915BA9E" w14:textId="77777777" w:rsidR="00223547" w:rsidRPr="00AD41F0" w:rsidRDefault="00223547" w:rsidP="00223547">
            <w:pPr>
              <w:autoSpaceDE w:val="0"/>
              <w:autoSpaceDN w:val="0"/>
              <w:adjustRightInd w:val="0"/>
              <w:rPr>
                <w:b/>
                <w:bCs/>
                <w:spacing w:val="0"/>
                <w:sz w:val="24"/>
                <w:szCs w:val="24"/>
                <w:lang w:eastAsia="ru-RU"/>
              </w:rPr>
            </w:pPr>
            <w:r w:rsidRPr="00AD41F0">
              <w:rPr>
                <w:b/>
                <w:bCs/>
                <w:spacing w:val="0"/>
                <w:sz w:val="24"/>
                <w:szCs w:val="24"/>
                <w:lang w:eastAsia="ru-RU"/>
              </w:rPr>
              <w:t>1</w:t>
            </w:r>
          </w:p>
        </w:tc>
        <w:tc>
          <w:tcPr>
            <w:tcW w:w="339" w:type="pct"/>
            <w:tcBorders>
              <w:top w:val="single" w:sz="12" w:space="0" w:color="000000"/>
              <w:left w:val="single" w:sz="12" w:space="0" w:color="000000"/>
              <w:bottom w:val="single" w:sz="12" w:space="0" w:color="000000"/>
              <w:right w:val="single" w:sz="12" w:space="0" w:color="000000"/>
            </w:tcBorders>
          </w:tcPr>
          <w:p w14:paraId="31A5236E" w14:textId="77777777" w:rsidR="00223547" w:rsidRPr="00AD41F0" w:rsidRDefault="00223547" w:rsidP="00223547">
            <w:pPr>
              <w:autoSpaceDE w:val="0"/>
              <w:autoSpaceDN w:val="0"/>
              <w:adjustRightInd w:val="0"/>
              <w:rPr>
                <w:b/>
                <w:bCs/>
                <w:spacing w:val="0"/>
                <w:sz w:val="24"/>
                <w:szCs w:val="24"/>
                <w:lang w:eastAsia="ru-RU"/>
              </w:rPr>
            </w:pPr>
            <w:r w:rsidRPr="00AD41F0">
              <w:rPr>
                <w:b/>
                <w:bCs/>
                <w:spacing w:val="0"/>
                <w:sz w:val="24"/>
                <w:szCs w:val="24"/>
                <w:lang w:eastAsia="ru-RU"/>
              </w:rPr>
              <w:t>0,5</w:t>
            </w:r>
          </w:p>
        </w:tc>
        <w:tc>
          <w:tcPr>
            <w:tcW w:w="338" w:type="pct"/>
            <w:tcBorders>
              <w:top w:val="single" w:sz="12" w:space="0" w:color="000000"/>
              <w:left w:val="single" w:sz="12" w:space="0" w:color="000000"/>
              <w:bottom w:val="single" w:sz="12" w:space="0" w:color="000000"/>
              <w:right w:val="single" w:sz="12" w:space="0" w:color="000000"/>
            </w:tcBorders>
          </w:tcPr>
          <w:p w14:paraId="274CF93F" w14:textId="77777777" w:rsidR="00223547" w:rsidRPr="00AD41F0" w:rsidRDefault="00223547" w:rsidP="00223547">
            <w:pPr>
              <w:autoSpaceDE w:val="0"/>
              <w:autoSpaceDN w:val="0"/>
              <w:adjustRightInd w:val="0"/>
              <w:rPr>
                <w:b/>
                <w:bCs/>
                <w:spacing w:val="0"/>
                <w:sz w:val="24"/>
                <w:szCs w:val="24"/>
                <w:lang w:eastAsia="ru-RU"/>
              </w:rPr>
            </w:pPr>
            <w:r w:rsidRPr="00AD41F0">
              <w:rPr>
                <w:b/>
                <w:bCs/>
                <w:spacing w:val="0"/>
                <w:sz w:val="24"/>
                <w:szCs w:val="24"/>
                <w:lang w:eastAsia="ru-RU"/>
              </w:rPr>
              <w:t>0,5</w:t>
            </w:r>
          </w:p>
        </w:tc>
        <w:tc>
          <w:tcPr>
            <w:tcW w:w="290" w:type="pct"/>
            <w:tcBorders>
              <w:top w:val="single" w:sz="12" w:space="0" w:color="000000"/>
              <w:left w:val="single" w:sz="12" w:space="0" w:color="000000"/>
              <w:bottom w:val="single" w:sz="12" w:space="0" w:color="000000"/>
              <w:right w:val="single" w:sz="12" w:space="0" w:color="000000"/>
            </w:tcBorders>
          </w:tcPr>
          <w:p w14:paraId="4F02A7E6" w14:textId="77777777" w:rsidR="00223547" w:rsidRPr="00AD41F0" w:rsidRDefault="00223547" w:rsidP="00223547">
            <w:pPr>
              <w:autoSpaceDE w:val="0"/>
              <w:autoSpaceDN w:val="0"/>
              <w:adjustRightInd w:val="0"/>
              <w:rPr>
                <w:b/>
                <w:bCs/>
                <w:spacing w:val="0"/>
                <w:sz w:val="24"/>
                <w:szCs w:val="24"/>
                <w:lang w:eastAsia="ru-RU"/>
              </w:rPr>
            </w:pPr>
            <w:r w:rsidRPr="00AD41F0">
              <w:rPr>
                <w:b/>
                <w:bCs/>
                <w:spacing w:val="0"/>
                <w:sz w:val="24"/>
                <w:szCs w:val="24"/>
                <w:lang w:eastAsia="ru-RU"/>
              </w:rPr>
              <w:t>4</w:t>
            </w:r>
          </w:p>
        </w:tc>
        <w:tc>
          <w:tcPr>
            <w:tcW w:w="386" w:type="pct"/>
            <w:tcBorders>
              <w:top w:val="single" w:sz="12" w:space="0" w:color="000000"/>
              <w:left w:val="single" w:sz="12" w:space="0" w:color="000000"/>
              <w:bottom w:val="single" w:sz="12" w:space="0" w:color="000000"/>
              <w:right w:val="single" w:sz="12" w:space="0" w:color="000000"/>
            </w:tcBorders>
          </w:tcPr>
          <w:p w14:paraId="33EFFD5E" w14:textId="77777777" w:rsidR="00223547" w:rsidRPr="00AD41F0" w:rsidRDefault="00223547" w:rsidP="00223547">
            <w:pPr>
              <w:autoSpaceDE w:val="0"/>
              <w:autoSpaceDN w:val="0"/>
              <w:adjustRightInd w:val="0"/>
              <w:rPr>
                <w:b/>
                <w:bCs/>
                <w:spacing w:val="0"/>
                <w:sz w:val="24"/>
                <w:szCs w:val="24"/>
                <w:lang w:eastAsia="ru-RU"/>
              </w:rPr>
            </w:pPr>
            <w:r w:rsidRPr="00AD41F0">
              <w:rPr>
                <w:b/>
                <w:bCs/>
                <w:spacing w:val="0"/>
                <w:sz w:val="24"/>
                <w:szCs w:val="24"/>
                <w:lang w:eastAsia="ru-RU"/>
              </w:rPr>
              <w:t>2</w:t>
            </w:r>
          </w:p>
        </w:tc>
        <w:tc>
          <w:tcPr>
            <w:tcW w:w="338" w:type="pct"/>
            <w:tcBorders>
              <w:top w:val="single" w:sz="12" w:space="0" w:color="000000"/>
              <w:left w:val="single" w:sz="12" w:space="0" w:color="000000"/>
              <w:bottom w:val="single" w:sz="12" w:space="0" w:color="000000"/>
              <w:right w:val="single" w:sz="12" w:space="0" w:color="000000"/>
            </w:tcBorders>
          </w:tcPr>
          <w:p w14:paraId="18D7DEAF" w14:textId="77777777" w:rsidR="00223547" w:rsidRPr="00AD41F0" w:rsidRDefault="00223547" w:rsidP="00223547">
            <w:pPr>
              <w:autoSpaceDE w:val="0"/>
              <w:autoSpaceDN w:val="0"/>
              <w:adjustRightInd w:val="0"/>
              <w:rPr>
                <w:b/>
                <w:bCs/>
                <w:spacing w:val="0"/>
                <w:sz w:val="24"/>
                <w:szCs w:val="24"/>
                <w:lang w:eastAsia="ru-RU"/>
              </w:rPr>
            </w:pPr>
            <w:r w:rsidRPr="00AD41F0">
              <w:rPr>
                <w:b/>
                <w:bCs/>
                <w:spacing w:val="0"/>
                <w:sz w:val="24"/>
                <w:szCs w:val="24"/>
                <w:lang w:eastAsia="ru-RU"/>
              </w:rPr>
              <w:t>2</w:t>
            </w:r>
          </w:p>
        </w:tc>
        <w:tc>
          <w:tcPr>
            <w:tcW w:w="259" w:type="pct"/>
            <w:tcBorders>
              <w:top w:val="single" w:sz="12" w:space="0" w:color="000000"/>
              <w:left w:val="single" w:sz="12" w:space="0" w:color="000000"/>
              <w:bottom w:val="single" w:sz="12" w:space="0" w:color="000000"/>
              <w:right w:val="single" w:sz="12" w:space="0" w:color="000000"/>
            </w:tcBorders>
          </w:tcPr>
          <w:p w14:paraId="2C86A9C1" w14:textId="77777777" w:rsidR="00223547" w:rsidRPr="00AD41F0" w:rsidRDefault="00223547" w:rsidP="00223547">
            <w:pPr>
              <w:autoSpaceDE w:val="0"/>
              <w:autoSpaceDN w:val="0"/>
              <w:adjustRightInd w:val="0"/>
              <w:rPr>
                <w:b/>
                <w:bCs/>
                <w:spacing w:val="0"/>
                <w:sz w:val="24"/>
                <w:szCs w:val="24"/>
                <w:lang w:eastAsia="ru-RU"/>
              </w:rPr>
            </w:pPr>
            <w:r w:rsidRPr="00AD41F0">
              <w:rPr>
                <w:b/>
                <w:bCs/>
                <w:spacing w:val="0"/>
                <w:sz w:val="24"/>
                <w:szCs w:val="24"/>
                <w:lang w:eastAsia="ru-RU"/>
              </w:rPr>
              <w:t>6</w:t>
            </w:r>
          </w:p>
        </w:tc>
        <w:tc>
          <w:tcPr>
            <w:tcW w:w="315" w:type="pct"/>
            <w:tcBorders>
              <w:top w:val="single" w:sz="12" w:space="0" w:color="000000"/>
              <w:left w:val="single" w:sz="12" w:space="0" w:color="000000"/>
              <w:bottom w:val="single" w:sz="12" w:space="0" w:color="000000"/>
              <w:right w:val="single" w:sz="12" w:space="0" w:color="000000"/>
            </w:tcBorders>
          </w:tcPr>
          <w:p w14:paraId="452B2435" w14:textId="77777777" w:rsidR="00223547" w:rsidRPr="00AD41F0" w:rsidRDefault="00223547" w:rsidP="00223547">
            <w:pPr>
              <w:autoSpaceDE w:val="0"/>
              <w:autoSpaceDN w:val="0"/>
              <w:adjustRightInd w:val="0"/>
              <w:rPr>
                <w:b/>
                <w:bCs/>
                <w:spacing w:val="0"/>
                <w:sz w:val="24"/>
                <w:szCs w:val="24"/>
                <w:lang w:eastAsia="ru-RU"/>
              </w:rPr>
            </w:pPr>
            <w:r w:rsidRPr="00AD41F0">
              <w:rPr>
                <w:b/>
                <w:bCs/>
                <w:spacing w:val="0"/>
                <w:sz w:val="24"/>
                <w:szCs w:val="24"/>
                <w:lang w:eastAsia="ru-RU"/>
              </w:rPr>
              <w:t>3</w:t>
            </w:r>
          </w:p>
        </w:tc>
        <w:tc>
          <w:tcPr>
            <w:tcW w:w="396" w:type="pct"/>
            <w:tcBorders>
              <w:top w:val="single" w:sz="12" w:space="0" w:color="000000"/>
              <w:left w:val="single" w:sz="12" w:space="0" w:color="000000"/>
              <w:bottom w:val="single" w:sz="12" w:space="0" w:color="000000"/>
              <w:right w:val="single" w:sz="12" w:space="0" w:color="000000"/>
            </w:tcBorders>
          </w:tcPr>
          <w:p w14:paraId="2318EFF4" w14:textId="77777777" w:rsidR="00223547" w:rsidRPr="00AD41F0" w:rsidRDefault="00223547" w:rsidP="00223547">
            <w:pPr>
              <w:autoSpaceDE w:val="0"/>
              <w:autoSpaceDN w:val="0"/>
              <w:adjustRightInd w:val="0"/>
              <w:rPr>
                <w:b/>
                <w:bCs/>
                <w:spacing w:val="0"/>
                <w:sz w:val="24"/>
                <w:szCs w:val="24"/>
                <w:lang w:eastAsia="ru-RU"/>
              </w:rPr>
            </w:pPr>
            <w:r w:rsidRPr="00AD41F0">
              <w:rPr>
                <w:b/>
                <w:bCs/>
                <w:spacing w:val="0"/>
                <w:sz w:val="24"/>
                <w:szCs w:val="24"/>
                <w:lang w:eastAsia="ru-RU"/>
              </w:rPr>
              <w:t>3</w:t>
            </w:r>
          </w:p>
        </w:tc>
      </w:tr>
    </w:tbl>
    <w:p w14:paraId="17DB801F" w14:textId="77777777" w:rsidR="00312FA4" w:rsidRPr="00312FA4" w:rsidRDefault="00312FA4" w:rsidP="00312FA4">
      <w:pPr>
        <w:autoSpaceDE w:val="0"/>
        <w:autoSpaceDN w:val="0"/>
        <w:adjustRightInd w:val="0"/>
        <w:ind w:firstLine="709"/>
        <w:jc w:val="both"/>
        <w:outlineLvl w:val="3"/>
        <w:rPr>
          <w:spacing w:val="0"/>
          <w:sz w:val="24"/>
          <w:szCs w:val="24"/>
          <w:lang w:eastAsia="ru-RU"/>
        </w:rPr>
      </w:pPr>
      <w:bookmarkStart w:id="3" w:name="Par1540"/>
      <w:bookmarkEnd w:id="3"/>
    </w:p>
    <w:p w14:paraId="5ACED4B1" w14:textId="77777777" w:rsidR="00BE062C" w:rsidRDefault="00BE062C" w:rsidP="00312FA4">
      <w:pPr>
        <w:autoSpaceDE w:val="0"/>
        <w:autoSpaceDN w:val="0"/>
        <w:adjustRightInd w:val="0"/>
        <w:ind w:firstLine="709"/>
        <w:jc w:val="both"/>
        <w:outlineLvl w:val="3"/>
        <w:rPr>
          <w:b/>
          <w:spacing w:val="0"/>
          <w:sz w:val="24"/>
          <w:szCs w:val="24"/>
          <w:lang w:eastAsia="ru-RU"/>
        </w:rPr>
      </w:pPr>
    </w:p>
    <w:p w14:paraId="4BC26351" w14:textId="77777777" w:rsidR="00BE062C" w:rsidRDefault="00BE062C" w:rsidP="00312FA4">
      <w:pPr>
        <w:autoSpaceDE w:val="0"/>
        <w:autoSpaceDN w:val="0"/>
        <w:adjustRightInd w:val="0"/>
        <w:ind w:firstLine="709"/>
        <w:jc w:val="both"/>
        <w:outlineLvl w:val="3"/>
        <w:rPr>
          <w:b/>
          <w:spacing w:val="0"/>
          <w:sz w:val="24"/>
          <w:szCs w:val="24"/>
          <w:lang w:eastAsia="ru-RU"/>
        </w:rPr>
        <w:sectPr w:rsidR="00BE062C" w:rsidSect="00223547">
          <w:footnotePr>
            <w:numRestart w:val="eachPage"/>
          </w:footnotePr>
          <w:pgSz w:w="16838" w:h="11906" w:orient="landscape" w:code="9"/>
          <w:pgMar w:top="1701" w:right="1134" w:bottom="1134" w:left="1134" w:header="510" w:footer="709" w:gutter="0"/>
          <w:cols w:space="708"/>
          <w:titlePg/>
          <w:docGrid w:linePitch="381"/>
        </w:sectPr>
      </w:pPr>
    </w:p>
    <w:p w14:paraId="7B68EC2B" w14:textId="2281DA58" w:rsidR="00312FA4" w:rsidRPr="00226626" w:rsidRDefault="00BE062C" w:rsidP="00312FA4">
      <w:pPr>
        <w:autoSpaceDE w:val="0"/>
        <w:autoSpaceDN w:val="0"/>
        <w:adjustRightInd w:val="0"/>
        <w:ind w:firstLine="709"/>
        <w:jc w:val="both"/>
        <w:outlineLvl w:val="3"/>
        <w:rPr>
          <w:b/>
          <w:spacing w:val="0"/>
          <w:lang w:eastAsia="ru-RU"/>
        </w:rPr>
      </w:pPr>
      <w:r w:rsidRPr="00226626">
        <w:rPr>
          <w:b/>
          <w:spacing w:val="0"/>
          <w:lang w:eastAsia="ru-RU"/>
        </w:rPr>
        <w:lastRenderedPageBreak/>
        <w:t>9.</w:t>
      </w:r>
      <w:r w:rsidR="008A61DE">
        <w:rPr>
          <w:b/>
          <w:spacing w:val="0"/>
          <w:lang w:eastAsia="ru-RU"/>
        </w:rPr>
        <w:t>3</w:t>
      </w:r>
      <w:r w:rsidRPr="00226626">
        <w:rPr>
          <w:b/>
          <w:spacing w:val="0"/>
          <w:lang w:eastAsia="ru-RU"/>
        </w:rPr>
        <w:t>. Рабочая программа дисциплины Д1. Правовая подготовка</w:t>
      </w:r>
    </w:p>
    <w:p w14:paraId="03393459" w14:textId="77777777" w:rsidR="00BE062C" w:rsidRPr="00226626" w:rsidRDefault="00BE062C" w:rsidP="00312FA4">
      <w:pPr>
        <w:autoSpaceDE w:val="0"/>
        <w:autoSpaceDN w:val="0"/>
        <w:adjustRightInd w:val="0"/>
        <w:ind w:firstLine="709"/>
        <w:jc w:val="both"/>
        <w:outlineLvl w:val="3"/>
        <w:rPr>
          <w:b/>
          <w:spacing w:val="0"/>
          <w:lang w:eastAsia="ru-RU"/>
        </w:rPr>
      </w:pPr>
    </w:p>
    <w:p w14:paraId="4499DE39" w14:textId="77777777" w:rsidR="00312FA4" w:rsidRPr="00226626" w:rsidRDefault="00312FA4" w:rsidP="00312FA4">
      <w:pPr>
        <w:autoSpaceDE w:val="0"/>
        <w:autoSpaceDN w:val="0"/>
        <w:adjustRightInd w:val="0"/>
        <w:ind w:firstLine="709"/>
        <w:jc w:val="both"/>
        <w:outlineLvl w:val="4"/>
        <w:rPr>
          <w:spacing w:val="-2"/>
          <w:lang w:eastAsia="ru-RU"/>
        </w:rPr>
      </w:pPr>
      <w:bookmarkStart w:id="4" w:name="Par1545"/>
      <w:bookmarkEnd w:id="4"/>
      <w:r w:rsidRPr="00226626">
        <w:rPr>
          <w:b/>
          <w:spacing w:val="-2"/>
          <w:lang w:eastAsia="ru-RU"/>
        </w:rPr>
        <w:t xml:space="preserve">Тема 1. Изменения норм и правил, изучаемых по дисциплине «Правовая подготовка» </w:t>
      </w:r>
      <w:bookmarkStart w:id="5" w:name="Par1547"/>
      <w:bookmarkEnd w:id="5"/>
      <w:r w:rsidRPr="00226626">
        <w:rPr>
          <w:b/>
          <w:spacing w:val="-2"/>
          <w:lang w:eastAsia="ru-RU"/>
        </w:rPr>
        <w:t>– изучается в пределах следующих учебных разделов</w:t>
      </w:r>
      <w:r w:rsidRPr="00226626">
        <w:rPr>
          <w:spacing w:val="-2"/>
          <w:lang w:eastAsia="ru-RU"/>
        </w:rPr>
        <w:t>:</w:t>
      </w:r>
    </w:p>
    <w:p w14:paraId="5DEF0AC6" w14:textId="77777777" w:rsidR="00312FA4" w:rsidRPr="00226626" w:rsidRDefault="00312FA4" w:rsidP="00312FA4">
      <w:pPr>
        <w:autoSpaceDE w:val="0"/>
        <w:autoSpaceDN w:val="0"/>
        <w:adjustRightInd w:val="0"/>
        <w:ind w:firstLine="709"/>
        <w:jc w:val="both"/>
        <w:outlineLvl w:val="4"/>
        <w:rPr>
          <w:spacing w:val="-2"/>
          <w:lang w:eastAsia="ru-RU"/>
        </w:rPr>
      </w:pPr>
      <w:r w:rsidRPr="00226626">
        <w:rPr>
          <w:b/>
          <w:spacing w:val="-2"/>
          <w:lang w:eastAsia="ru-RU"/>
        </w:rPr>
        <w:t>Раздел 1.</w:t>
      </w:r>
      <w:r w:rsidRPr="00226626">
        <w:rPr>
          <w:spacing w:val="-2"/>
          <w:lang w:eastAsia="ru-RU"/>
        </w:rPr>
        <w:t> </w:t>
      </w:r>
      <w:r w:rsidRPr="00226626">
        <w:rPr>
          <w:b/>
          <w:spacing w:val="-2"/>
          <w:lang w:eastAsia="ru-RU"/>
        </w:rPr>
        <w:t>Правовое регулирование частной охранной деятельности.</w:t>
      </w:r>
    </w:p>
    <w:bookmarkStart w:id="6" w:name="Par1560"/>
    <w:bookmarkEnd w:id="6"/>
    <w:p w14:paraId="367D2526" w14:textId="77777777" w:rsidR="00312FA4" w:rsidRPr="00226626" w:rsidRDefault="00DB3F8A" w:rsidP="00312FA4">
      <w:pPr>
        <w:autoSpaceDE w:val="0"/>
        <w:autoSpaceDN w:val="0"/>
        <w:adjustRightInd w:val="0"/>
        <w:ind w:firstLine="709"/>
        <w:jc w:val="both"/>
        <w:rPr>
          <w:spacing w:val="-2"/>
          <w:lang w:eastAsia="ru-RU"/>
        </w:rPr>
      </w:pPr>
      <w:r w:rsidRPr="00226626">
        <w:rPr>
          <w:spacing w:val="-2"/>
        </w:rPr>
        <w:fldChar w:fldCharType="begin"/>
      </w:r>
      <w:r w:rsidR="00312FA4" w:rsidRPr="00226626">
        <w:rPr>
          <w:spacing w:val="-2"/>
        </w:rPr>
        <w:instrText>HYPERLINK "consultantplus://offline/ref=5FDE6853B27D0C08300CA1072FAD8B8C960460B4E1A35DAA8A48D1QEi9Q" \o "\"Конституция Российской Федерации\"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w:instrText>
      </w:r>
      <w:r w:rsidRPr="00226626">
        <w:rPr>
          <w:spacing w:val="-2"/>
        </w:rPr>
        <w:fldChar w:fldCharType="separate"/>
      </w:r>
      <w:r w:rsidR="00312FA4" w:rsidRPr="00226626">
        <w:rPr>
          <w:spacing w:val="-2"/>
          <w:lang w:eastAsia="ru-RU"/>
        </w:rPr>
        <w:t>Конституция</w:t>
      </w:r>
      <w:r w:rsidRPr="00226626">
        <w:rPr>
          <w:spacing w:val="-2"/>
        </w:rPr>
        <w:fldChar w:fldCharType="end"/>
      </w:r>
      <w:r w:rsidR="00312FA4" w:rsidRPr="00226626">
        <w:rPr>
          <w:spacing w:val="-2"/>
          <w:lang w:eastAsia="ru-RU"/>
        </w:rPr>
        <w:t xml:space="preserve"> Российской Федерации.</w:t>
      </w:r>
    </w:p>
    <w:p w14:paraId="7A06E6C3" w14:textId="77777777" w:rsidR="00312FA4" w:rsidRPr="00226626" w:rsidRDefault="00FC1696" w:rsidP="00312FA4">
      <w:pPr>
        <w:autoSpaceDE w:val="0"/>
        <w:autoSpaceDN w:val="0"/>
        <w:adjustRightInd w:val="0"/>
        <w:ind w:firstLine="709"/>
        <w:jc w:val="both"/>
        <w:rPr>
          <w:spacing w:val="-2"/>
          <w:lang w:eastAsia="ru-RU"/>
        </w:rPr>
      </w:pPr>
      <w:hyperlink r:id="rId18" w:tooltip="Закон РФ от 11.03.1992 N 2487-1 (ред. от 31.12.2014) &quot;О частной детективной и охранной деятельности в Российской Федерации&quot;{КонсультантПлюс}" w:history="1">
        <w:r w:rsidR="00312FA4" w:rsidRPr="00226626">
          <w:rPr>
            <w:spacing w:val="-2"/>
            <w:lang w:eastAsia="ru-RU"/>
          </w:rPr>
          <w:t>Закон</w:t>
        </w:r>
      </w:hyperlink>
      <w:r w:rsidR="00312FA4" w:rsidRPr="00226626">
        <w:rPr>
          <w:spacing w:val="-2"/>
          <w:lang w:eastAsia="ru-RU"/>
        </w:rPr>
        <w:t xml:space="preserve"> Российской Федерации «О частной детективной и охранной деятельности в Российской Федерации»; положения </w:t>
      </w:r>
      <w:hyperlink r:id="rId19" w:tooltip="Федеральный закон от 13.12.1996 N 150-ФЗ (ред. от 31.12.2014) &quot;Об оружии&quot;{КонсультантПлюс}" w:history="1">
        <w:r w:rsidR="00312FA4" w:rsidRPr="00226626">
          <w:rPr>
            <w:spacing w:val="-2"/>
            <w:lang w:eastAsia="ru-RU"/>
          </w:rPr>
          <w:t>статей 1</w:t>
        </w:r>
      </w:hyperlink>
      <w:r w:rsidR="00312FA4" w:rsidRPr="00226626">
        <w:rPr>
          <w:spacing w:val="-2"/>
          <w:lang w:eastAsia="ru-RU"/>
        </w:rPr>
        <w:t xml:space="preserve"> - </w:t>
      </w:r>
      <w:hyperlink r:id="rId20" w:tooltip="Федеральный закон от 13.12.1996 N 150-ФЗ (ред. от 31.12.2014) &quot;Об оружии&quot;{КонсультантПлюс}" w:history="1">
        <w:r w:rsidR="00312FA4" w:rsidRPr="00226626">
          <w:rPr>
            <w:spacing w:val="-2"/>
            <w:lang w:eastAsia="ru-RU"/>
          </w:rPr>
          <w:t>6</w:t>
        </w:r>
      </w:hyperlink>
      <w:r w:rsidR="00312FA4" w:rsidRPr="00226626">
        <w:rPr>
          <w:spacing w:val="-2"/>
          <w:lang w:eastAsia="ru-RU"/>
        </w:rPr>
        <w:t xml:space="preserve">, </w:t>
      </w:r>
      <w:hyperlink r:id="rId21" w:tooltip="Федеральный закон от 13.12.1996 N 150-ФЗ (ред. от 31.12.2014) &quot;Об оружии&quot;{КонсультантПлюс}" w:history="1">
        <w:r w:rsidR="00312FA4" w:rsidRPr="00226626">
          <w:rPr>
            <w:spacing w:val="-2"/>
            <w:lang w:eastAsia="ru-RU"/>
          </w:rPr>
          <w:t>9</w:t>
        </w:r>
      </w:hyperlink>
      <w:r w:rsidR="00312FA4" w:rsidRPr="00226626">
        <w:rPr>
          <w:spacing w:val="-2"/>
          <w:lang w:eastAsia="ru-RU"/>
        </w:rPr>
        <w:t xml:space="preserve">, </w:t>
      </w:r>
      <w:hyperlink r:id="rId22" w:tooltip="Федеральный закон от 13.12.1996 N 150-ФЗ (ред. от 31.12.2014) &quot;Об оружии&quot;{КонсультантПлюс}" w:history="1">
        <w:r w:rsidR="00312FA4" w:rsidRPr="00226626">
          <w:rPr>
            <w:spacing w:val="-2"/>
            <w:lang w:eastAsia="ru-RU"/>
          </w:rPr>
          <w:t>12</w:t>
        </w:r>
      </w:hyperlink>
      <w:r w:rsidR="00312FA4" w:rsidRPr="00226626">
        <w:rPr>
          <w:spacing w:val="-2"/>
          <w:lang w:eastAsia="ru-RU"/>
        </w:rPr>
        <w:t xml:space="preserve">, </w:t>
      </w:r>
      <w:hyperlink r:id="rId23" w:tooltip="Федеральный закон от 13.12.1996 N 150-ФЗ (ред. от 31.12.2014) &quot;Об оружии&quot;{КонсультантПлюс}" w:history="1">
        <w:r w:rsidR="00312FA4" w:rsidRPr="00226626">
          <w:rPr>
            <w:spacing w:val="-2"/>
            <w:lang w:eastAsia="ru-RU"/>
          </w:rPr>
          <w:t>13</w:t>
        </w:r>
      </w:hyperlink>
      <w:r w:rsidR="00312FA4" w:rsidRPr="00226626">
        <w:rPr>
          <w:spacing w:val="-2"/>
          <w:lang w:eastAsia="ru-RU"/>
        </w:rPr>
        <w:t xml:space="preserve">, </w:t>
      </w:r>
      <w:hyperlink r:id="rId24" w:tooltip="Федеральный закон от 13.12.1996 N 150-ФЗ (ред. от 31.12.2014) &quot;Об оружии&quot;{КонсультантПлюс}" w:history="1">
        <w:r w:rsidR="00312FA4" w:rsidRPr="00226626">
          <w:rPr>
            <w:spacing w:val="-2"/>
            <w:lang w:eastAsia="ru-RU"/>
          </w:rPr>
          <w:t>15</w:t>
        </w:r>
      </w:hyperlink>
      <w:r w:rsidR="00312FA4" w:rsidRPr="00226626">
        <w:rPr>
          <w:spacing w:val="-2"/>
          <w:lang w:eastAsia="ru-RU"/>
        </w:rPr>
        <w:t xml:space="preserve">, </w:t>
      </w:r>
      <w:hyperlink r:id="rId25" w:tooltip="Федеральный закон от 13.12.1996 N 150-ФЗ (ред. от 31.12.2014) &quot;Об оружии&quot;{КонсультантПлюс}" w:history="1">
        <w:r w:rsidR="00312FA4" w:rsidRPr="00226626">
          <w:rPr>
            <w:spacing w:val="-2"/>
            <w:lang w:eastAsia="ru-RU"/>
          </w:rPr>
          <w:t>21</w:t>
        </w:r>
      </w:hyperlink>
      <w:r w:rsidR="00312FA4" w:rsidRPr="00226626">
        <w:rPr>
          <w:spacing w:val="-2"/>
          <w:lang w:eastAsia="ru-RU"/>
        </w:rPr>
        <w:t xml:space="preserve">, </w:t>
      </w:r>
      <w:hyperlink r:id="rId26" w:tooltip="Федеральный закон от 13.12.1996 N 150-ФЗ (ред. от 31.12.2014) &quot;Об оружии&quot;{КонсультантПлюс}" w:history="1">
        <w:r w:rsidR="00312FA4" w:rsidRPr="00226626">
          <w:rPr>
            <w:spacing w:val="-2"/>
            <w:lang w:eastAsia="ru-RU"/>
          </w:rPr>
          <w:t>22</w:t>
        </w:r>
      </w:hyperlink>
      <w:r w:rsidR="00312FA4" w:rsidRPr="00226626">
        <w:rPr>
          <w:spacing w:val="-2"/>
          <w:lang w:eastAsia="ru-RU"/>
        </w:rPr>
        <w:t xml:space="preserve">, </w:t>
      </w:r>
      <w:hyperlink r:id="rId27" w:tooltip="Федеральный закон от 13.12.1996 N 150-ФЗ (ред. от 31.12.2014) &quot;Об оружии&quot;{КонсультантПлюс}" w:history="1">
        <w:r w:rsidR="00312FA4" w:rsidRPr="00226626">
          <w:rPr>
            <w:spacing w:val="-2"/>
            <w:lang w:eastAsia="ru-RU"/>
          </w:rPr>
          <w:t>24</w:t>
        </w:r>
      </w:hyperlink>
      <w:r w:rsidR="00312FA4" w:rsidRPr="00226626">
        <w:rPr>
          <w:spacing w:val="-2"/>
          <w:lang w:eastAsia="ru-RU"/>
        </w:rPr>
        <w:t xml:space="preserve"> - </w:t>
      </w:r>
      <w:hyperlink r:id="rId28" w:tooltip="Федеральный закон от 13.12.1996 N 150-ФЗ (ред. от 31.12.2014) &quot;Об оружии&quot;{КонсультантПлюс}" w:history="1">
        <w:r w:rsidR="00312FA4" w:rsidRPr="00226626">
          <w:rPr>
            <w:spacing w:val="-2"/>
            <w:lang w:eastAsia="ru-RU"/>
          </w:rPr>
          <w:t>27</w:t>
        </w:r>
      </w:hyperlink>
      <w:r w:rsidR="00312FA4" w:rsidRPr="00226626">
        <w:rPr>
          <w:spacing w:val="-2"/>
          <w:lang w:eastAsia="ru-RU"/>
        </w:rPr>
        <w:t xml:space="preserve"> Федерального закона «Об оружии».</w:t>
      </w:r>
    </w:p>
    <w:p w14:paraId="75CFBD60" w14:textId="77777777" w:rsidR="00312FA4" w:rsidRPr="00226626" w:rsidRDefault="00312FA4" w:rsidP="00312FA4">
      <w:pPr>
        <w:autoSpaceDE w:val="0"/>
        <w:autoSpaceDN w:val="0"/>
        <w:adjustRightInd w:val="0"/>
        <w:ind w:firstLine="709"/>
        <w:jc w:val="both"/>
        <w:rPr>
          <w:spacing w:val="-2"/>
          <w:lang w:eastAsia="ru-RU"/>
        </w:rPr>
      </w:pPr>
      <w:r w:rsidRPr="00226626">
        <w:rPr>
          <w:spacing w:val="-2"/>
          <w:lang w:eastAsia="ru-RU"/>
        </w:rPr>
        <w:t>Порядок лицензирования частной охранной деятельности. Цели, задачи и принципы деятельности частных охранных организаций. Ограничения в сфере частной охранной деятельности.</w:t>
      </w:r>
    </w:p>
    <w:p w14:paraId="3DA0F380" w14:textId="77777777" w:rsidR="00312FA4" w:rsidRPr="00226626" w:rsidRDefault="00312FA4" w:rsidP="00312FA4">
      <w:pPr>
        <w:autoSpaceDE w:val="0"/>
        <w:autoSpaceDN w:val="0"/>
        <w:adjustRightInd w:val="0"/>
        <w:ind w:firstLine="709"/>
        <w:jc w:val="both"/>
        <w:rPr>
          <w:spacing w:val="-2"/>
          <w:lang w:eastAsia="ru-RU"/>
        </w:rPr>
      </w:pPr>
      <w:r w:rsidRPr="00226626">
        <w:rPr>
          <w:spacing w:val="-2"/>
          <w:lang w:eastAsia="ru-RU"/>
        </w:rPr>
        <w:t xml:space="preserve">Права и обязанности охранника, его правовой статус. Профессиональное обучение (профессиональная подготовка и повышение квалификации) частных охранников. Квалификационные требования к частным охранникам. Профессиональные стандарты в области частной охранной деятельности. </w:t>
      </w:r>
    </w:p>
    <w:p w14:paraId="62AA576E" w14:textId="77777777" w:rsidR="00312FA4" w:rsidRPr="00226626" w:rsidRDefault="00312FA4" w:rsidP="00312FA4">
      <w:pPr>
        <w:autoSpaceDE w:val="0"/>
        <w:autoSpaceDN w:val="0"/>
        <w:adjustRightInd w:val="0"/>
        <w:ind w:firstLine="709"/>
        <w:jc w:val="both"/>
        <w:rPr>
          <w:spacing w:val="-2"/>
          <w:lang w:eastAsia="ru-RU"/>
        </w:rPr>
      </w:pPr>
      <w:r w:rsidRPr="00226626">
        <w:rPr>
          <w:spacing w:val="-2"/>
          <w:lang w:eastAsia="ru-RU"/>
        </w:rPr>
        <w:t xml:space="preserve">Порядок получения удостоверения частного охранника. </w:t>
      </w:r>
      <w:r w:rsidRPr="00226626">
        <w:rPr>
          <w:spacing w:val="0"/>
        </w:rPr>
        <w:t>Предоставление в электронной форме государственных и муниципальных услуг.</w:t>
      </w:r>
      <w:r w:rsidR="00BE062C" w:rsidRPr="00226626">
        <w:rPr>
          <w:spacing w:val="0"/>
        </w:rPr>
        <w:t xml:space="preserve"> </w:t>
      </w:r>
      <w:r w:rsidRPr="00226626">
        <w:rPr>
          <w:spacing w:val="-2"/>
          <w:lang w:eastAsia="ru-RU"/>
        </w:rPr>
        <w:t>Социальная и правовая защита охранников.</w:t>
      </w:r>
    </w:p>
    <w:p w14:paraId="3BE90050" w14:textId="77777777" w:rsidR="00312FA4" w:rsidRPr="00226626" w:rsidRDefault="00312FA4" w:rsidP="00312FA4">
      <w:pPr>
        <w:autoSpaceDE w:val="0"/>
        <w:autoSpaceDN w:val="0"/>
        <w:adjustRightInd w:val="0"/>
        <w:ind w:firstLine="709"/>
        <w:jc w:val="both"/>
        <w:rPr>
          <w:spacing w:val="-2"/>
          <w:lang w:eastAsia="ru-RU"/>
        </w:rPr>
      </w:pPr>
      <w:r w:rsidRPr="00226626">
        <w:rPr>
          <w:spacing w:val="-2"/>
          <w:lang w:eastAsia="ru-RU"/>
        </w:rPr>
        <w:t>Контроль и надзор за частной охранной деятельностью. Порядок прохождения периодических проверок на пригодность к действиям в условиях, связанных с применением огнестрельного оружия и специальных средств.</w:t>
      </w:r>
    </w:p>
    <w:p w14:paraId="74BDBF5F" w14:textId="77777777" w:rsidR="00312FA4" w:rsidRPr="00226626" w:rsidRDefault="00312FA4" w:rsidP="00312FA4">
      <w:pPr>
        <w:autoSpaceDE w:val="0"/>
        <w:autoSpaceDN w:val="0"/>
        <w:adjustRightInd w:val="0"/>
        <w:ind w:firstLine="709"/>
        <w:contextualSpacing/>
        <w:jc w:val="both"/>
        <w:rPr>
          <w:spacing w:val="-2"/>
        </w:rPr>
      </w:pPr>
      <w:r w:rsidRPr="00226626">
        <w:rPr>
          <w:spacing w:val="-2"/>
        </w:rPr>
        <w:t xml:space="preserve">Участие в оказании содействия правоохранительным органам в обеспечении правопорядка, в том числе в местах оказания охранных услуг и на прилегающих территориях. Совместное патрулирование и работа на объектах, в том числе с </w:t>
      </w:r>
      <w:r w:rsidRPr="00226626">
        <w:rPr>
          <w:spacing w:val="0"/>
        </w:rPr>
        <w:t>сотрудниками полиции, а также военнослужащими (сотрудниками) войск национальной гвардии</w:t>
      </w:r>
      <w:r w:rsidRPr="00226626">
        <w:rPr>
          <w:spacing w:val="-2"/>
        </w:rPr>
        <w:t>.</w:t>
      </w:r>
    </w:p>
    <w:p w14:paraId="2E639633" w14:textId="77777777" w:rsidR="00312FA4" w:rsidRPr="00226626" w:rsidRDefault="00312FA4" w:rsidP="00312FA4">
      <w:pPr>
        <w:autoSpaceDE w:val="0"/>
        <w:autoSpaceDN w:val="0"/>
        <w:adjustRightInd w:val="0"/>
        <w:ind w:firstLine="709"/>
        <w:contextualSpacing/>
        <w:jc w:val="both"/>
        <w:rPr>
          <w:spacing w:val="-2"/>
        </w:rPr>
      </w:pPr>
      <w:r w:rsidRPr="00226626">
        <w:rPr>
          <w:spacing w:val="-2"/>
        </w:rPr>
        <w:t>Участие охранников в деятельности народных дружин, права и обязанности народных дружинников.</w:t>
      </w:r>
    </w:p>
    <w:p w14:paraId="3D85F194" w14:textId="77777777" w:rsidR="00312FA4" w:rsidRPr="00226626" w:rsidRDefault="00312FA4" w:rsidP="00312FA4">
      <w:pPr>
        <w:autoSpaceDE w:val="0"/>
        <w:autoSpaceDN w:val="0"/>
        <w:adjustRightInd w:val="0"/>
        <w:ind w:firstLine="709"/>
        <w:jc w:val="both"/>
        <w:outlineLvl w:val="5"/>
        <w:rPr>
          <w:b/>
          <w:spacing w:val="-2"/>
          <w:lang w:eastAsia="ru-RU"/>
        </w:rPr>
      </w:pPr>
      <w:r w:rsidRPr="00226626">
        <w:rPr>
          <w:b/>
          <w:spacing w:val="-2"/>
          <w:lang w:eastAsia="ru-RU"/>
        </w:rPr>
        <w:t>Раздел 2. Основы уголовного законодательства.</w:t>
      </w:r>
    </w:p>
    <w:p w14:paraId="56918671" w14:textId="77777777" w:rsidR="00312FA4" w:rsidRPr="00226626" w:rsidRDefault="00312FA4" w:rsidP="00312FA4">
      <w:pPr>
        <w:autoSpaceDE w:val="0"/>
        <w:autoSpaceDN w:val="0"/>
        <w:adjustRightInd w:val="0"/>
        <w:ind w:firstLine="709"/>
        <w:jc w:val="both"/>
        <w:rPr>
          <w:spacing w:val="-2"/>
          <w:lang w:eastAsia="ru-RU"/>
        </w:rPr>
      </w:pPr>
      <w:r w:rsidRPr="00226626">
        <w:rPr>
          <w:spacing w:val="-2"/>
          <w:lang w:eastAsia="ru-RU"/>
        </w:rPr>
        <w:t>Система уголовного законодательства. Понятие уголовного права. Уголовная ответственность и ее основания.</w:t>
      </w:r>
    </w:p>
    <w:p w14:paraId="27DF886D" w14:textId="77777777" w:rsidR="00312FA4" w:rsidRPr="00226626" w:rsidRDefault="00312FA4" w:rsidP="00312FA4">
      <w:pPr>
        <w:autoSpaceDE w:val="0"/>
        <w:autoSpaceDN w:val="0"/>
        <w:adjustRightInd w:val="0"/>
        <w:ind w:firstLine="709"/>
        <w:jc w:val="both"/>
        <w:rPr>
          <w:spacing w:val="-2"/>
          <w:lang w:eastAsia="ru-RU"/>
        </w:rPr>
      </w:pPr>
      <w:r w:rsidRPr="00226626">
        <w:rPr>
          <w:spacing w:val="-2"/>
          <w:lang w:eastAsia="ru-RU"/>
        </w:rPr>
        <w:t>Понятия «преступление», «состав преступления». Основные составляющие, образующие состав преступления. Смягчающие и отягчающие обстоятельства.</w:t>
      </w:r>
    </w:p>
    <w:p w14:paraId="45817C3D" w14:textId="77777777" w:rsidR="00312FA4" w:rsidRPr="00226626" w:rsidRDefault="00312FA4" w:rsidP="00312FA4">
      <w:pPr>
        <w:autoSpaceDE w:val="0"/>
        <w:autoSpaceDN w:val="0"/>
        <w:adjustRightInd w:val="0"/>
        <w:ind w:firstLine="709"/>
        <w:jc w:val="both"/>
        <w:rPr>
          <w:spacing w:val="-2"/>
          <w:lang w:eastAsia="ru-RU"/>
        </w:rPr>
      </w:pPr>
      <w:r w:rsidRPr="00226626">
        <w:rPr>
          <w:spacing w:val="-2"/>
          <w:lang w:eastAsia="ru-RU"/>
        </w:rPr>
        <w:t>Обстоятельства, исключающие преступность деяния.</w:t>
      </w:r>
    </w:p>
    <w:p w14:paraId="1388044F" w14:textId="77777777" w:rsidR="00312FA4" w:rsidRPr="00226626" w:rsidRDefault="00312FA4" w:rsidP="00312FA4">
      <w:pPr>
        <w:autoSpaceDE w:val="0"/>
        <w:autoSpaceDN w:val="0"/>
        <w:adjustRightInd w:val="0"/>
        <w:ind w:firstLine="709"/>
        <w:jc w:val="both"/>
        <w:rPr>
          <w:spacing w:val="-2"/>
          <w:lang w:eastAsia="ru-RU"/>
        </w:rPr>
      </w:pPr>
      <w:r w:rsidRPr="00226626">
        <w:rPr>
          <w:spacing w:val="-2"/>
          <w:lang w:eastAsia="ru-RU"/>
        </w:rPr>
        <w:t xml:space="preserve">Общая характеристика преступлений против личности. </w:t>
      </w:r>
      <w:hyperlink r:id="rId29" w:tooltip="&quot;Уголовный кодекс Российской Федерации&quot; от 13.06.1996 N 63-ФЗ (ред. от 31.12.2014) (с изм. и доп., вступ. в силу с 23.01.2015){КонсультантПлюс}" w:history="1">
        <w:r w:rsidRPr="00226626">
          <w:rPr>
            <w:spacing w:val="-2"/>
            <w:lang w:eastAsia="ru-RU"/>
          </w:rPr>
          <w:t>Статьи 125</w:t>
        </w:r>
      </w:hyperlink>
      <w:r w:rsidRPr="00226626">
        <w:rPr>
          <w:spacing w:val="-2"/>
          <w:lang w:eastAsia="ru-RU"/>
        </w:rPr>
        <w:t xml:space="preserve">, </w:t>
      </w:r>
      <w:hyperlink r:id="rId30" w:tooltip="&quot;Уголовный кодекс Российской Федерации&quot; от 13.06.1996 N 63-ФЗ (ред. от 31.12.2014) (с изм. и доп., вступ. в силу с 23.01.2015){КонсультантПлюс}" w:history="1">
        <w:r w:rsidRPr="00226626">
          <w:rPr>
            <w:spacing w:val="-2"/>
            <w:lang w:eastAsia="ru-RU"/>
          </w:rPr>
          <w:t>127</w:t>
        </w:r>
      </w:hyperlink>
      <w:r w:rsidRPr="00226626">
        <w:rPr>
          <w:spacing w:val="-2"/>
          <w:lang w:eastAsia="ru-RU"/>
        </w:rPr>
        <w:t xml:space="preserve">, </w:t>
      </w:r>
      <w:hyperlink r:id="rId31" w:tooltip="&quot;Уголовный кодекс Российской Федерации&quot; от 13.06.1996 N 63-ФЗ (ред. от 31.12.2014) (с изм. и доп., вступ. в силу с 23.01.2015){КонсультантПлюс}" w:history="1">
        <w:r w:rsidRPr="00226626">
          <w:rPr>
            <w:spacing w:val="-2"/>
            <w:lang w:eastAsia="ru-RU"/>
          </w:rPr>
          <w:t>137</w:t>
        </w:r>
      </w:hyperlink>
      <w:r w:rsidRPr="00226626">
        <w:rPr>
          <w:spacing w:val="-2"/>
          <w:lang w:eastAsia="ru-RU"/>
        </w:rPr>
        <w:t xml:space="preserve">, </w:t>
      </w:r>
      <w:hyperlink r:id="rId32" w:tooltip="&quot;Уголовный кодекс Российской Федерации&quot; от 13.06.1996 N 63-ФЗ (ред. от 31.12.2014) (с изм. и доп., вступ. в силу с 23.01.2015){КонсультантПлюс}" w:history="1">
        <w:r w:rsidRPr="00226626">
          <w:rPr>
            <w:spacing w:val="-2"/>
            <w:lang w:eastAsia="ru-RU"/>
          </w:rPr>
          <w:t>138</w:t>
        </w:r>
      </w:hyperlink>
      <w:r w:rsidRPr="00226626">
        <w:rPr>
          <w:spacing w:val="-2"/>
          <w:lang w:eastAsia="ru-RU"/>
        </w:rPr>
        <w:t xml:space="preserve">, </w:t>
      </w:r>
      <w:hyperlink r:id="rId33" w:tooltip="&quot;Уголовный кодекс Российской Федерации&quot; от 13.06.1996 N 63-ФЗ (ред. от 31.12.2014) (с изм. и доп., вступ. в силу с 23.01.2015){КонсультантПлюс}" w:history="1">
        <w:r w:rsidRPr="00226626">
          <w:rPr>
            <w:spacing w:val="-2"/>
            <w:lang w:eastAsia="ru-RU"/>
          </w:rPr>
          <w:t>139</w:t>
        </w:r>
      </w:hyperlink>
      <w:r w:rsidRPr="00226626">
        <w:rPr>
          <w:spacing w:val="-2"/>
          <w:lang w:eastAsia="ru-RU"/>
        </w:rPr>
        <w:t xml:space="preserve"> Уголовного кодекса Российской Федерации.</w:t>
      </w:r>
    </w:p>
    <w:p w14:paraId="6419FD80" w14:textId="77777777" w:rsidR="00312FA4" w:rsidRPr="00226626" w:rsidRDefault="00312FA4" w:rsidP="00312FA4">
      <w:pPr>
        <w:autoSpaceDE w:val="0"/>
        <w:autoSpaceDN w:val="0"/>
        <w:adjustRightInd w:val="0"/>
        <w:ind w:firstLine="709"/>
        <w:jc w:val="both"/>
        <w:rPr>
          <w:spacing w:val="-2"/>
          <w:lang w:eastAsia="ru-RU"/>
        </w:rPr>
      </w:pPr>
      <w:r w:rsidRPr="00226626">
        <w:rPr>
          <w:spacing w:val="-2"/>
          <w:lang w:eastAsia="ru-RU"/>
        </w:rPr>
        <w:t xml:space="preserve">Общая характеристика преступлений в сфере экономики. Изучение </w:t>
      </w:r>
      <w:hyperlink r:id="rId34" w:tooltip="&quot;Уголовный кодекс Российской Федерации&quot; от 13.06.1996 N 63-ФЗ (ред. от 31.12.2014) (с изм. и доп., вступ. в силу с 23.01.2015){КонсультантПлюс}" w:history="1">
        <w:r w:rsidRPr="00226626">
          <w:rPr>
            <w:spacing w:val="-2"/>
            <w:lang w:eastAsia="ru-RU"/>
          </w:rPr>
          <w:t>статей 171</w:t>
        </w:r>
      </w:hyperlink>
      <w:r w:rsidRPr="00226626">
        <w:rPr>
          <w:spacing w:val="-2"/>
          <w:lang w:eastAsia="ru-RU"/>
        </w:rPr>
        <w:t xml:space="preserve">, </w:t>
      </w:r>
      <w:hyperlink r:id="rId35" w:tooltip="&quot;Уголовный кодекс Российской Федерации&quot; от 13.06.1996 N 63-ФЗ (ред. от 31.12.2014) (с изм. и доп., вступ. в силу с 23.01.2015){КонсультантПлюс}" w:history="1">
        <w:r w:rsidRPr="00226626">
          <w:rPr>
            <w:spacing w:val="-2"/>
            <w:lang w:eastAsia="ru-RU"/>
          </w:rPr>
          <w:t>203</w:t>
        </w:r>
      </w:hyperlink>
      <w:r w:rsidRPr="00226626">
        <w:rPr>
          <w:spacing w:val="-2"/>
          <w:lang w:eastAsia="ru-RU"/>
        </w:rPr>
        <w:t xml:space="preserve"> УК России.</w:t>
      </w:r>
    </w:p>
    <w:p w14:paraId="541EF72F" w14:textId="77777777" w:rsidR="00312FA4" w:rsidRPr="00226626" w:rsidRDefault="00312FA4" w:rsidP="00312FA4">
      <w:pPr>
        <w:autoSpaceDE w:val="0"/>
        <w:autoSpaceDN w:val="0"/>
        <w:adjustRightInd w:val="0"/>
        <w:ind w:firstLine="709"/>
        <w:jc w:val="both"/>
        <w:rPr>
          <w:spacing w:val="-2"/>
          <w:lang w:eastAsia="ru-RU"/>
        </w:rPr>
      </w:pPr>
      <w:r w:rsidRPr="00226626">
        <w:rPr>
          <w:spacing w:val="-2"/>
          <w:lang w:eastAsia="ru-RU"/>
        </w:rPr>
        <w:t xml:space="preserve">Преступления против общественной безопасности. Нарушения уголовного законодательства в сфере оборота оружия и ответственность за них, </w:t>
      </w:r>
      <w:hyperlink r:id="rId36" w:tooltip="&quot;Уголовный кодекс Российской Федерации&quot; от 13.06.1996 N 63-ФЗ (ред. от 31.12.2014) (с изм. и доп., вступ. в силу с 23.01.2015){КонсультантПлюс}" w:history="1">
        <w:r w:rsidRPr="00226626">
          <w:rPr>
            <w:spacing w:val="-2"/>
            <w:lang w:eastAsia="ru-RU"/>
          </w:rPr>
          <w:t>статьи 222</w:t>
        </w:r>
      </w:hyperlink>
      <w:r w:rsidRPr="00226626">
        <w:rPr>
          <w:spacing w:val="-2"/>
          <w:lang w:eastAsia="ru-RU"/>
        </w:rPr>
        <w:t xml:space="preserve">, </w:t>
      </w:r>
      <w:hyperlink r:id="rId37" w:tooltip="&quot;Уголовный кодекс Российской Федерации&quot; от 13.06.1996 N 63-ФЗ (ред. от 31.12.2014) (с изм. и доп., вступ. в силу с 23.01.2015){КонсультантПлюс}" w:history="1">
        <w:r w:rsidRPr="00226626">
          <w:rPr>
            <w:spacing w:val="-2"/>
            <w:lang w:eastAsia="ru-RU"/>
          </w:rPr>
          <w:t>223</w:t>
        </w:r>
      </w:hyperlink>
      <w:r w:rsidRPr="00226626">
        <w:rPr>
          <w:spacing w:val="-2"/>
          <w:lang w:eastAsia="ru-RU"/>
        </w:rPr>
        <w:t xml:space="preserve">, </w:t>
      </w:r>
      <w:hyperlink r:id="rId38" w:tooltip="&quot;Уголовный кодекс Российской Федерации&quot; от 13.06.1996 N 63-ФЗ (ред. от 31.12.2014) (с изм. и доп., вступ. в силу с 23.01.2015){КонсультантПлюс}" w:history="1">
        <w:r w:rsidRPr="00226626">
          <w:rPr>
            <w:spacing w:val="-2"/>
            <w:lang w:eastAsia="ru-RU"/>
          </w:rPr>
          <w:t>224</w:t>
        </w:r>
      </w:hyperlink>
      <w:r w:rsidRPr="00226626">
        <w:rPr>
          <w:spacing w:val="-2"/>
          <w:lang w:eastAsia="ru-RU"/>
        </w:rPr>
        <w:t xml:space="preserve">, </w:t>
      </w:r>
      <w:hyperlink r:id="rId39" w:tooltip="&quot;Уголовный кодекс Российской Федерации&quot; от 13.06.1996 N 63-ФЗ (ред. от 31.12.2014) (с изм. и доп., вступ. в силу с 23.01.2015){КонсультантПлюс}" w:history="1">
        <w:r w:rsidRPr="00226626">
          <w:rPr>
            <w:spacing w:val="-2"/>
            <w:lang w:eastAsia="ru-RU"/>
          </w:rPr>
          <w:t>225</w:t>
        </w:r>
      </w:hyperlink>
      <w:r w:rsidRPr="00226626">
        <w:rPr>
          <w:spacing w:val="-2"/>
          <w:lang w:eastAsia="ru-RU"/>
        </w:rPr>
        <w:t xml:space="preserve">, </w:t>
      </w:r>
      <w:hyperlink r:id="rId40" w:tooltip="&quot;Уголовный кодекс Российской Федерации&quot; от 13.06.1996 N 63-ФЗ (ред. от 31.12.2014) (с изм. и доп., вступ. в силу с 23.01.2015){КонсультантПлюс}" w:history="1">
        <w:r w:rsidRPr="00226626">
          <w:rPr>
            <w:spacing w:val="-2"/>
            <w:lang w:eastAsia="ru-RU"/>
          </w:rPr>
          <w:t>226</w:t>
        </w:r>
      </w:hyperlink>
      <w:r w:rsidRPr="00226626">
        <w:rPr>
          <w:spacing w:val="-2"/>
          <w:lang w:eastAsia="ru-RU"/>
        </w:rPr>
        <w:t xml:space="preserve"> УК России.</w:t>
      </w:r>
    </w:p>
    <w:p w14:paraId="42FD9E31" w14:textId="77777777" w:rsidR="00312FA4" w:rsidRPr="00226626" w:rsidRDefault="00312FA4" w:rsidP="00312FA4">
      <w:pPr>
        <w:autoSpaceDE w:val="0"/>
        <w:autoSpaceDN w:val="0"/>
        <w:adjustRightInd w:val="0"/>
        <w:ind w:firstLine="709"/>
        <w:jc w:val="both"/>
        <w:outlineLvl w:val="5"/>
        <w:rPr>
          <w:b/>
          <w:spacing w:val="-2"/>
          <w:lang w:eastAsia="ru-RU"/>
        </w:rPr>
      </w:pPr>
      <w:bookmarkStart w:id="7" w:name="Par1571"/>
      <w:bookmarkEnd w:id="7"/>
      <w:r w:rsidRPr="00226626">
        <w:rPr>
          <w:b/>
          <w:spacing w:val="-2"/>
          <w:lang w:eastAsia="ru-RU"/>
        </w:rPr>
        <w:t>Раздел 3. Основы административного законодательства.</w:t>
      </w:r>
    </w:p>
    <w:p w14:paraId="16AA88A8" w14:textId="77777777" w:rsidR="00312FA4" w:rsidRPr="00226626" w:rsidRDefault="00312FA4" w:rsidP="00312FA4">
      <w:pPr>
        <w:autoSpaceDE w:val="0"/>
        <w:autoSpaceDN w:val="0"/>
        <w:adjustRightInd w:val="0"/>
        <w:ind w:firstLine="709"/>
        <w:jc w:val="both"/>
        <w:rPr>
          <w:spacing w:val="-2"/>
          <w:lang w:eastAsia="ru-RU"/>
        </w:rPr>
      </w:pPr>
      <w:bookmarkStart w:id="8" w:name="Par1583"/>
      <w:bookmarkEnd w:id="8"/>
      <w:r w:rsidRPr="00226626">
        <w:rPr>
          <w:spacing w:val="-2"/>
          <w:lang w:eastAsia="ru-RU"/>
        </w:rPr>
        <w:lastRenderedPageBreak/>
        <w:t>Система органов государственной власти Российской Федерации.</w:t>
      </w:r>
    </w:p>
    <w:p w14:paraId="27495A1E" w14:textId="77777777" w:rsidR="00312FA4" w:rsidRPr="00226626" w:rsidRDefault="00312FA4" w:rsidP="00312FA4">
      <w:pPr>
        <w:autoSpaceDE w:val="0"/>
        <w:autoSpaceDN w:val="0"/>
        <w:adjustRightInd w:val="0"/>
        <w:ind w:firstLine="709"/>
        <w:jc w:val="both"/>
        <w:rPr>
          <w:spacing w:val="-2"/>
          <w:lang w:eastAsia="ru-RU"/>
        </w:rPr>
      </w:pPr>
      <w:r w:rsidRPr="00226626">
        <w:rPr>
          <w:spacing w:val="-2"/>
          <w:lang w:eastAsia="ru-RU"/>
        </w:rPr>
        <w:t>Компетенция органов государственной власти Российской Федерации и их должностных лиц.</w:t>
      </w:r>
    </w:p>
    <w:p w14:paraId="4412F682" w14:textId="3786C28D" w:rsidR="00CF57BD" w:rsidRPr="00226626" w:rsidRDefault="00312FA4" w:rsidP="00312FA4">
      <w:pPr>
        <w:autoSpaceDE w:val="0"/>
        <w:autoSpaceDN w:val="0"/>
        <w:adjustRightInd w:val="0"/>
        <w:ind w:firstLine="709"/>
        <w:jc w:val="both"/>
        <w:rPr>
          <w:spacing w:val="-2"/>
          <w:lang w:eastAsia="ru-RU"/>
        </w:rPr>
      </w:pPr>
      <w:r w:rsidRPr="00226626">
        <w:rPr>
          <w:spacing w:val="-2"/>
          <w:lang w:eastAsia="ru-RU"/>
        </w:rPr>
        <w:t>Понятия «административное правонарушение» и «административное наказание». Должностные лица, уполномоченные составлять протоколы об административных правонарушениях. Применение мер обеспечения производства по делам об административных правонарушениях.</w:t>
      </w:r>
    </w:p>
    <w:p w14:paraId="2687A940" w14:textId="77777777" w:rsidR="00312FA4" w:rsidRPr="00226626" w:rsidRDefault="00312FA4" w:rsidP="00312FA4">
      <w:pPr>
        <w:autoSpaceDE w:val="0"/>
        <w:autoSpaceDN w:val="0"/>
        <w:adjustRightInd w:val="0"/>
        <w:ind w:firstLine="709"/>
        <w:jc w:val="both"/>
        <w:rPr>
          <w:spacing w:val="-2"/>
          <w:lang w:eastAsia="ru-RU"/>
        </w:rPr>
      </w:pPr>
      <w:r w:rsidRPr="00226626">
        <w:rPr>
          <w:spacing w:val="-2"/>
          <w:lang w:eastAsia="ru-RU"/>
        </w:rPr>
        <w:t xml:space="preserve">Административные правонарушения в области предпринимательской деятельности. </w:t>
      </w:r>
      <w:hyperlink r:id="rId41" w:tooltip="&quot;Кодекс Российской Федерации об административных правонарушениях&quot; от 30.12.2001 N 195-ФЗ (ред. от 31.12.2014) (с изм. и доп., вступ. в силу с 29.01.2015){КонсультантПлюс}" w:history="1">
        <w:r w:rsidRPr="00226626">
          <w:rPr>
            <w:spacing w:val="-2"/>
            <w:lang w:eastAsia="ru-RU"/>
          </w:rPr>
          <w:t>Статьи 14.1</w:t>
        </w:r>
      </w:hyperlink>
      <w:r w:rsidRPr="00226626">
        <w:rPr>
          <w:spacing w:val="-2"/>
        </w:rPr>
        <w:t>, 14.2</w:t>
      </w:r>
      <w:r w:rsidRPr="00226626">
        <w:rPr>
          <w:spacing w:val="-2"/>
          <w:lang w:eastAsia="ru-RU"/>
        </w:rPr>
        <w:t xml:space="preserve"> Кодекса Российской Федерации об административных правонарушениях.</w:t>
      </w:r>
    </w:p>
    <w:p w14:paraId="3D74D5CA" w14:textId="77777777" w:rsidR="00312FA4" w:rsidRPr="00226626" w:rsidRDefault="00312FA4" w:rsidP="00312FA4">
      <w:pPr>
        <w:autoSpaceDE w:val="0"/>
        <w:autoSpaceDN w:val="0"/>
        <w:adjustRightInd w:val="0"/>
        <w:ind w:firstLine="709"/>
        <w:jc w:val="both"/>
        <w:rPr>
          <w:spacing w:val="-2"/>
          <w:lang w:eastAsia="ru-RU"/>
        </w:rPr>
      </w:pPr>
      <w:r w:rsidRPr="00226626">
        <w:rPr>
          <w:spacing w:val="-2"/>
          <w:lang w:eastAsia="ru-RU"/>
        </w:rPr>
        <w:t xml:space="preserve">Административные правонарушения, посягающие на институты государственной власти. </w:t>
      </w:r>
      <w:hyperlink r:id="rId42" w:tooltip="&quot;Кодекс Российской Федерации об административных правонарушениях&quot; от 30.12.2001 N 195-ФЗ (ред. от 31.12.2014) (с изм. и доп., вступ. в силу с 29.01.2015){КонсультантПлюс}" w:history="1">
        <w:r w:rsidRPr="00226626">
          <w:rPr>
            <w:spacing w:val="-2"/>
            <w:lang w:eastAsia="ru-RU"/>
          </w:rPr>
          <w:t>Статья 17.12</w:t>
        </w:r>
      </w:hyperlink>
      <w:r w:rsidRPr="00226626">
        <w:rPr>
          <w:spacing w:val="-2"/>
          <w:lang w:eastAsia="ru-RU"/>
        </w:rPr>
        <w:t xml:space="preserve"> КоАП.</w:t>
      </w:r>
    </w:p>
    <w:p w14:paraId="463A828B" w14:textId="77777777" w:rsidR="00312FA4" w:rsidRPr="00226626" w:rsidRDefault="00312FA4" w:rsidP="00312FA4">
      <w:pPr>
        <w:autoSpaceDE w:val="0"/>
        <w:autoSpaceDN w:val="0"/>
        <w:adjustRightInd w:val="0"/>
        <w:ind w:firstLine="709"/>
        <w:jc w:val="both"/>
        <w:rPr>
          <w:spacing w:val="-2"/>
          <w:lang w:eastAsia="ru-RU"/>
        </w:rPr>
      </w:pPr>
      <w:r w:rsidRPr="00226626">
        <w:rPr>
          <w:spacing w:val="-2"/>
          <w:lang w:eastAsia="ru-RU"/>
        </w:rPr>
        <w:t xml:space="preserve">Административные правонарушения против порядка управления. </w:t>
      </w:r>
      <w:hyperlink r:id="rId43" w:tooltip="&quot;Кодекс Российской Федерации об административных правонарушениях&quot; от 30.12.2001 N 195-ФЗ (ред. от 31.12.2014) (с изм. и доп., вступ. в силу с 29.01.2015){КонсультантПлюс}" w:history="1">
        <w:r w:rsidRPr="00226626">
          <w:rPr>
            <w:spacing w:val="-2"/>
            <w:lang w:eastAsia="ru-RU"/>
          </w:rPr>
          <w:t>Статьи 19.1, 19.4</w:t>
        </w:r>
      </w:hyperlink>
      <w:r w:rsidRPr="00226626">
        <w:rPr>
          <w:spacing w:val="-2"/>
          <w:lang w:eastAsia="ru-RU"/>
        </w:rPr>
        <w:t>, 19.4.1,</w:t>
      </w:r>
      <w:hyperlink r:id="rId44" w:tooltip="&quot;Кодекс Российской Федерации об административных правонарушениях&quot; от 30.12.2001 N 195-ФЗ (ред. от 31.12.2014) (с изм. и доп., вступ. в силу с 29.01.2015){КонсультантПлюс}" w:history="1">
        <w:r w:rsidRPr="00226626">
          <w:rPr>
            <w:spacing w:val="-2"/>
            <w:lang w:eastAsia="ru-RU"/>
          </w:rPr>
          <w:t>19.5</w:t>
        </w:r>
      </w:hyperlink>
      <w:r w:rsidRPr="00226626">
        <w:rPr>
          <w:spacing w:val="-2"/>
          <w:lang w:eastAsia="ru-RU"/>
        </w:rPr>
        <w:t xml:space="preserve">, </w:t>
      </w:r>
      <w:hyperlink r:id="rId45" w:tooltip="&quot;Кодекс Российской Федерации об административных правонарушениях&quot; от 30.12.2001 N 195-ФЗ (ред. от 31.12.2014) (с изм. и доп., вступ. в силу с 29.01.2015){КонсультантПлюс}" w:history="1">
        <w:r w:rsidRPr="00226626">
          <w:rPr>
            <w:spacing w:val="-2"/>
            <w:lang w:eastAsia="ru-RU"/>
          </w:rPr>
          <w:t>19.20</w:t>
        </w:r>
      </w:hyperlink>
      <w:r w:rsidRPr="00226626">
        <w:rPr>
          <w:spacing w:val="-2"/>
        </w:rPr>
        <w:t>, 19.23</w:t>
      </w:r>
      <w:r w:rsidRPr="00226626">
        <w:rPr>
          <w:spacing w:val="-2"/>
          <w:lang w:eastAsia="ru-RU"/>
        </w:rPr>
        <w:t xml:space="preserve"> КоАП.</w:t>
      </w:r>
    </w:p>
    <w:p w14:paraId="4DAEF85F" w14:textId="77777777" w:rsidR="00312FA4" w:rsidRPr="00226626" w:rsidRDefault="00312FA4" w:rsidP="00312FA4">
      <w:pPr>
        <w:autoSpaceDE w:val="0"/>
        <w:autoSpaceDN w:val="0"/>
        <w:adjustRightInd w:val="0"/>
        <w:ind w:firstLine="709"/>
        <w:jc w:val="both"/>
        <w:rPr>
          <w:spacing w:val="-2"/>
          <w:lang w:eastAsia="ru-RU"/>
        </w:rPr>
      </w:pPr>
      <w:r w:rsidRPr="00226626">
        <w:rPr>
          <w:spacing w:val="-2"/>
          <w:lang w:eastAsia="ru-RU"/>
        </w:rPr>
        <w:t xml:space="preserve">Административные правонарушения, посягающие на общественный порядок и общественную безопасность. Административная ответственность за совершение правонарушений, предусмотренных </w:t>
      </w:r>
      <w:hyperlink r:id="rId46" w:tooltip="&quot;Кодекс Российской Федерации об административных правонарушениях&quot; от 30.12.2001 N 195-ФЗ (ред. от 31.12.2014) (с изм. и доп., вступ. в силу с 29.01.2015){КонсультантПлюс}" w:history="1">
        <w:r w:rsidRPr="00226626">
          <w:rPr>
            <w:spacing w:val="-2"/>
            <w:lang w:eastAsia="ru-RU"/>
          </w:rPr>
          <w:t>частями 1</w:t>
        </w:r>
      </w:hyperlink>
      <w:r w:rsidRPr="00226626">
        <w:rPr>
          <w:spacing w:val="-2"/>
          <w:lang w:eastAsia="ru-RU"/>
        </w:rPr>
        <w:t xml:space="preserve"> и </w:t>
      </w:r>
      <w:hyperlink r:id="rId47" w:tooltip="&quot;Кодекс Российской Федерации об административных правонарушениях&quot; от 30.12.2001 N 195-ФЗ (ред. от 31.12.2014) (с изм. и доп., вступ. в силу с 29.01.2015){КонсультантПлюс}" w:history="1">
        <w:r w:rsidRPr="00226626">
          <w:rPr>
            <w:spacing w:val="-2"/>
            <w:lang w:eastAsia="ru-RU"/>
          </w:rPr>
          <w:t>2 статьи 20.1</w:t>
        </w:r>
      </w:hyperlink>
      <w:r w:rsidRPr="00226626">
        <w:rPr>
          <w:spacing w:val="-2"/>
          <w:lang w:eastAsia="ru-RU"/>
        </w:rPr>
        <w:t xml:space="preserve">, </w:t>
      </w:r>
      <w:hyperlink r:id="rId48" w:tooltip="&quot;Кодекс Российской Федерации об административных правонарушениях&quot; от 30.12.2001 N 195-ФЗ (ред. от 31.12.2014) (с изм. и доп., вступ. в силу с 29.01.2015){КонсультантПлюс}" w:history="1">
        <w:r w:rsidRPr="00226626">
          <w:rPr>
            <w:spacing w:val="-2"/>
            <w:lang w:eastAsia="ru-RU"/>
          </w:rPr>
          <w:t>статьями 20.8</w:t>
        </w:r>
      </w:hyperlink>
      <w:r w:rsidRPr="00226626">
        <w:rPr>
          <w:spacing w:val="-2"/>
          <w:lang w:eastAsia="ru-RU"/>
        </w:rPr>
        <w:t xml:space="preserve">, </w:t>
      </w:r>
      <w:hyperlink r:id="rId49" w:tooltip="&quot;Кодекс Российской Федерации об административных правонарушениях&quot; от 30.12.2001 N 195-ФЗ (ред. от 31.12.2014) (с изм. и доп., вступ. в силу с 29.01.2015){КонсультантПлюс}" w:history="1">
        <w:r w:rsidRPr="00226626">
          <w:rPr>
            <w:spacing w:val="-2"/>
            <w:lang w:eastAsia="ru-RU"/>
          </w:rPr>
          <w:t>20.9</w:t>
        </w:r>
      </w:hyperlink>
      <w:r w:rsidRPr="00226626">
        <w:rPr>
          <w:spacing w:val="-2"/>
          <w:lang w:eastAsia="ru-RU"/>
        </w:rPr>
        <w:t xml:space="preserve">, </w:t>
      </w:r>
      <w:hyperlink r:id="rId50" w:tooltip="&quot;Кодекс Российской Федерации об административных правонарушениях&quot; от 30.12.2001 N 195-ФЗ (ред. от 31.12.2014) (с изм. и доп., вступ. в силу с 29.01.2015){КонсультантПлюс}" w:history="1">
        <w:r w:rsidRPr="00226626">
          <w:rPr>
            <w:spacing w:val="-2"/>
            <w:lang w:eastAsia="ru-RU"/>
          </w:rPr>
          <w:t>20.12</w:t>
        </w:r>
      </w:hyperlink>
      <w:r w:rsidRPr="00226626">
        <w:rPr>
          <w:spacing w:val="-2"/>
          <w:lang w:eastAsia="ru-RU"/>
        </w:rPr>
        <w:t xml:space="preserve">, </w:t>
      </w:r>
      <w:hyperlink r:id="rId51" w:tooltip="&quot;Кодекс Российской Федерации об административных правонарушениях&quot; от 30.12.2001 N 195-ФЗ (ред. от 31.12.2014) (с изм. и доп., вступ. в силу с 29.01.2015){КонсультантПлюс}" w:history="1">
        <w:r w:rsidRPr="00226626">
          <w:rPr>
            <w:spacing w:val="-2"/>
            <w:lang w:eastAsia="ru-RU"/>
          </w:rPr>
          <w:t>20.13</w:t>
        </w:r>
      </w:hyperlink>
      <w:r w:rsidRPr="00226626">
        <w:rPr>
          <w:spacing w:val="-2"/>
          <w:lang w:eastAsia="ru-RU"/>
        </w:rPr>
        <w:t xml:space="preserve">, </w:t>
      </w:r>
      <w:hyperlink r:id="rId52" w:tooltip="&quot;Кодекс Российской Федерации об административных правонарушениях&quot; от 30.12.2001 N 195-ФЗ (ред. от 31.12.2014) (с изм. и доп., вступ. в силу с 29.01.2015){КонсультантПлюс}" w:history="1">
        <w:r w:rsidRPr="00226626">
          <w:rPr>
            <w:spacing w:val="-2"/>
            <w:lang w:eastAsia="ru-RU"/>
          </w:rPr>
          <w:t>20.16</w:t>
        </w:r>
      </w:hyperlink>
      <w:r w:rsidRPr="00226626">
        <w:rPr>
          <w:spacing w:val="-2"/>
          <w:lang w:eastAsia="ru-RU"/>
        </w:rPr>
        <w:t xml:space="preserve">, </w:t>
      </w:r>
      <w:hyperlink r:id="rId53" w:tooltip="&quot;Кодекс Российской Федерации об административных правонарушениях&quot; от 30.12.2001 N 195-ФЗ (ред. от 31.12.2014) (с изм. и доп., вступ. в силу с 29.01.2015){КонсультантПлюс}" w:history="1">
        <w:r w:rsidRPr="00226626">
          <w:rPr>
            <w:spacing w:val="-2"/>
            <w:lang w:eastAsia="ru-RU"/>
          </w:rPr>
          <w:t>20.17</w:t>
        </w:r>
      </w:hyperlink>
      <w:r w:rsidRPr="00226626">
        <w:rPr>
          <w:spacing w:val="-2"/>
          <w:lang w:eastAsia="ru-RU"/>
        </w:rPr>
        <w:t xml:space="preserve">, </w:t>
      </w:r>
      <w:hyperlink r:id="rId54" w:tooltip="&quot;Кодекс Российской Федерации об административных правонарушениях&quot; от 30.12.2001 N 195-ФЗ (ред. от 31.12.2014) (с изм. и доп., вступ. в силу с 29.01.2015){КонсультантПлюс}" w:history="1">
        <w:r w:rsidRPr="00226626">
          <w:rPr>
            <w:spacing w:val="-2"/>
            <w:lang w:eastAsia="ru-RU"/>
          </w:rPr>
          <w:t>20.19</w:t>
        </w:r>
      </w:hyperlink>
      <w:r w:rsidRPr="00226626">
        <w:rPr>
          <w:spacing w:val="-2"/>
          <w:lang w:eastAsia="ru-RU"/>
        </w:rPr>
        <w:t xml:space="preserve">, </w:t>
      </w:r>
      <w:hyperlink r:id="rId55" w:tooltip="&quot;Кодекс Российской Федерации об административных правонарушениях&quot; от 30.12.2001 N 195-ФЗ (ред. от 31.12.2014) (с изм. и доп., вступ. в силу с 29.01.2015){КонсультантПлюс}" w:history="1">
        <w:r w:rsidRPr="00226626">
          <w:rPr>
            <w:spacing w:val="-2"/>
            <w:lang w:eastAsia="ru-RU"/>
          </w:rPr>
          <w:t>20.23</w:t>
        </w:r>
      </w:hyperlink>
      <w:r w:rsidRPr="00226626">
        <w:rPr>
          <w:spacing w:val="-2"/>
          <w:lang w:eastAsia="ru-RU"/>
        </w:rPr>
        <w:t xml:space="preserve">, </w:t>
      </w:r>
      <w:hyperlink r:id="rId56" w:tooltip="&quot;Кодекс Российской Федерации об административных правонарушениях&quot; от 30.12.2001 N 195-ФЗ (ред. от 31.12.2014) (с изм. и доп., вступ. в силу с 29.01.2015){КонсультантПлюс}" w:history="1">
        <w:r w:rsidRPr="00226626">
          <w:rPr>
            <w:spacing w:val="-2"/>
            <w:lang w:eastAsia="ru-RU"/>
          </w:rPr>
          <w:t>20.24</w:t>
        </w:r>
      </w:hyperlink>
      <w:r w:rsidRPr="00226626">
        <w:rPr>
          <w:spacing w:val="-2"/>
          <w:lang w:eastAsia="ru-RU"/>
        </w:rPr>
        <w:t xml:space="preserve"> КоАП.</w:t>
      </w:r>
    </w:p>
    <w:p w14:paraId="4C7B213D" w14:textId="77777777" w:rsidR="00312FA4" w:rsidRPr="00226626" w:rsidRDefault="00312FA4" w:rsidP="00312FA4">
      <w:pPr>
        <w:autoSpaceDE w:val="0"/>
        <w:autoSpaceDN w:val="0"/>
        <w:adjustRightInd w:val="0"/>
        <w:ind w:firstLine="709"/>
        <w:jc w:val="both"/>
        <w:outlineLvl w:val="4"/>
        <w:rPr>
          <w:b/>
          <w:spacing w:val="-2"/>
          <w:lang w:eastAsia="ru-RU"/>
        </w:rPr>
      </w:pPr>
      <w:r w:rsidRPr="00226626">
        <w:rPr>
          <w:b/>
          <w:spacing w:val="-2"/>
          <w:lang w:eastAsia="ru-RU"/>
        </w:rPr>
        <w:t>Раздел 4. Применение физической силы, оружия и специальных средств при осуществлении частной охранной деятельности.</w:t>
      </w:r>
    </w:p>
    <w:p w14:paraId="2AB6FB00" w14:textId="77777777" w:rsidR="00312FA4" w:rsidRPr="00226626" w:rsidRDefault="00312FA4" w:rsidP="00312FA4">
      <w:pPr>
        <w:autoSpaceDE w:val="0"/>
        <w:autoSpaceDN w:val="0"/>
        <w:adjustRightInd w:val="0"/>
        <w:ind w:firstLine="709"/>
        <w:jc w:val="both"/>
        <w:rPr>
          <w:spacing w:val="-2"/>
          <w:lang w:eastAsia="ru-RU"/>
        </w:rPr>
      </w:pPr>
      <w:r w:rsidRPr="00226626">
        <w:rPr>
          <w:spacing w:val="-2"/>
          <w:lang w:eastAsia="ru-RU"/>
        </w:rPr>
        <w:t>Применение физической силы. Основания, условия и порядок применения физической силы в частной охранной деятельности. Действия охранника после применения физической силы. Ответственность за незаконное применение физической силы.</w:t>
      </w:r>
    </w:p>
    <w:p w14:paraId="48C800AC" w14:textId="77777777" w:rsidR="00312FA4" w:rsidRPr="00226626" w:rsidRDefault="00312FA4" w:rsidP="00312FA4">
      <w:pPr>
        <w:autoSpaceDE w:val="0"/>
        <w:autoSpaceDN w:val="0"/>
        <w:adjustRightInd w:val="0"/>
        <w:ind w:firstLine="709"/>
        <w:jc w:val="both"/>
        <w:rPr>
          <w:spacing w:val="-2"/>
          <w:lang w:eastAsia="ru-RU"/>
        </w:rPr>
      </w:pPr>
      <w:r w:rsidRPr="00226626">
        <w:rPr>
          <w:spacing w:val="-2"/>
          <w:lang w:eastAsia="ru-RU"/>
        </w:rPr>
        <w:t>Понятие «специальные средства». Виды специальных средств. Порядок приобретения, учета и хранения специальных средств.</w:t>
      </w:r>
    </w:p>
    <w:p w14:paraId="3BCE9FE0" w14:textId="076ACB6D" w:rsidR="00312FA4" w:rsidRPr="00226626" w:rsidRDefault="00312FA4" w:rsidP="00312FA4">
      <w:pPr>
        <w:autoSpaceDE w:val="0"/>
        <w:autoSpaceDN w:val="0"/>
        <w:adjustRightInd w:val="0"/>
        <w:ind w:firstLine="709"/>
        <w:jc w:val="both"/>
        <w:rPr>
          <w:spacing w:val="-2"/>
          <w:lang w:eastAsia="ru-RU"/>
        </w:rPr>
      </w:pPr>
      <w:r w:rsidRPr="00226626">
        <w:rPr>
          <w:spacing w:val="-2"/>
          <w:lang w:eastAsia="ru-RU"/>
        </w:rPr>
        <w:t>Основания, условия и порядок применения специальных средств в частной охранной деятельности. Основания, исключающие применение специальных средств. Действия охранника после применения специальных средств. Ответственность за незаконное применение специальных средств.</w:t>
      </w:r>
    </w:p>
    <w:p w14:paraId="00D8229B" w14:textId="77777777" w:rsidR="00312FA4" w:rsidRPr="00226626" w:rsidRDefault="00312FA4" w:rsidP="00312FA4">
      <w:pPr>
        <w:autoSpaceDE w:val="0"/>
        <w:autoSpaceDN w:val="0"/>
        <w:adjustRightInd w:val="0"/>
        <w:ind w:firstLine="709"/>
        <w:jc w:val="both"/>
        <w:rPr>
          <w:spacing w:val="-2"/>
          <w:lang w:eastAsia="ru-RU"/>
        </w:rPr>
      </w:pPr>
      <w:r w:rsidRPr="00226626">
        <w:rPr>
          <w:spacing w:val="-2"/>
          <w:lang w:eastAsia="ru-RU"/>
        </w:rPr>
        <w:t>Понятия «оружие» и «классификация оружия». Виды оружия. Продажа, учет, хранение, транспортировка и ношение оружия. Порядок получения лицензий на приобретение оружия, разрешений на право хранения и ношения оружия.</w:t>
      </w:r>
    </w:p>
    <w:p w14:paraId="7EB439B2" w14:textId="77777777" w:rsidR="00312FA4" w:rsidRPr="00226626" w:rsidRDefault="00312FA4" w:rsidP="00312FA4">
      <w:pPr>
        <w:autoSpaceDE w:val="0"/>
        <w:autoSpaceDN w:val="0"/>
        <w:adjustRightInd w:val="0"/>
        <w:ind w:firstLine="709"/>
        <w:jc w:val="both"/>
        <w:rPr>
          <w:spacing w:val="-2"/>
          <w:lang w:eastAsia="ru-RU"/>
        </w:rPr>
      </w:pPr>
      <w:r w:rsidRPr="00226626">
        <w:rPr>
          <w:spacing w:val="-2"/>
          <w:lang w:eastAsia="ru-RU"/>
        </w:rPr>
        <w:t>Основания, условия и порядок применения оружия в частной охранной деятельности. Обстоятельства, исключающие применение оружия. Действия охранника после применения оружия. Ответственность за неправомерное применение оружия.</w:t>
      </w:r>
    </w:p>
    <w:p w14:paraId="63165401" w14:textId="77777777" w:rsidR="00312FA4" w:rsidRPr="00226626" w:rsidRDefault="00312FA4" w:rsidP="00312FA4">
      <w:pPr>
        <w:autoSpaceDE w:val="0"/>
        <w:autoSpaceDN w:val="0"/>
        <w:adjustRightInd w:val="0"/>
        <w:ind w:firstLine="709"/>
        <w:jc w:val="both"/>
        <w:outlineLvl w:val="5"/>
        <w:rPr>
          <w:b/>
          <w:spacing w:val="-2"/>
          <w:lang w:eastAsia="ru-RU"/>
        </w:rPr>
      </w:pPr>
      <w:bookmarkStart w:id="9" w:name="Par1589"/>
      <w:bookmarkEnd w:id="9"/>
      <w:r w:rsidRPr="00226626">
        <w:rPr>
          <w:b/>
          <w:spacing w:val="-2"/>
          <w:lang w:eastAsia="ru-RU"/>
        </w:rPr>
        <w:t>Раздел</w:t>
      </w:r>
      <w:r w:rsidRPr="00226626">
        <w:rPr>
          <w:b/>
        </w:rPr>
        <w:t> </w:t>
      </w:r>
      <w:r w:rsidRPr="00226626">
        <w:rPr>
          <w:b/>
          <w:spacing w:val="-2"/>
          <w:lang w:eastAsia="ru-RU"/>
        </w:rPr>
        <w:t>5. Основы гражданского и трудового законодательства.</w:t>
      </w:r>
    </w:p>
    <w:p w14:paraId="6AA196C8" w14:textId="77777777" w:rsidR="00312FA4" w:rsidRPr="00226626" w:rsidRDefault="00312FA4" w:rsidP="00312FA4">
      <w:pPr>
        <w:autoSpaceDE w:val="0"/>
        <w:autoSpaceDN w:val="0"/>
        <w:adjustRightInd w:val="0"/>
        <w:ind w:firstLine="709"/>
        <w:jc w:val="both"/>
        <w:rPr>
          <w:spacing w:val="-2"/>
          <w:lang w:eastAsia="ru-RU"/>
        </w:rPr>
      </w:pPr>
      <w:r w:rsidRPr="00226626">
        <w:rPr>
          <w:spacing w:val="-2"/>
          <w:lang w:eastAsia="ru-RU"/>
        </w:rPr>
        <w:t>Право собственности и его содержание. Защита права собственности.</w:t>
      </w:r>
    </w:p>
    <w:p w14:paraId="5422707D" w14:textId="77777777" w:rsidR="00312FA4" w:rsidRPr="00226626" w:rsidRDefault="00312FA4" w:rsidP="00312FA4">
      <w:pPr>
        <w:autoSpaceDE w:val="0"/>
        <w:autoSpaceDN w:val="0"/>
        <w:adjustRightInd w:val="0"/>
        <w:ind w:firstLine="709"/>
        <w:jc w:val="both"/>
        <w:rPr>
          <w:spacing w:val="-2"/>
          <w:lang w:eastAsia="ru-RU"/>
        </w:rPr>
      </w:pPr>
      <w:r w:rsidRPr="00226626">
        <w:rPr>
          <w:spacing w:val="-2"/>
          <w:lang w:eastAsia="ru-RU"/>
        </w:rPr>
        <w:t xml:space="preserve">Обстоятельства, возникающие вследствие причинения вреда имуществу. Общие основания ответственности за причинение вреда. </w:t>
      </w:r>
      <w:hyperlink r:id="rId57" w:tooltip="&quot;Гражданский кодекс Российской Федерации (часть вторая)&quot; от 26.01.1996 N 14-ФЗ (ред. от 31.12.2014) (с изм. и доп., вступ. в силу с 22.01.2015){КонсультантПлюс}" w:history="1">
        <w:r w:rsidRPr="00226626">
          <w:rPr>
            <w:spacing w:val="-2"/>
            <w:lang w:eastAsia="ru-RU"/>
          </w:rPr>
          <w:t>Статьи 1066</w:t>
        </w:r>
      </w:hyperlink>
      <w:r w:rsidRPr="00226626">
        <w:rPr>
          <w:spacing w:val="-2"/>
          <w:lang w:eastAsia="ru-RU"/>
        </w:rPr>
        <w:t xml:space="preserve">, </w:t>
      </w:r>
      <w:hyperlink r:id="rId58" w:tooltip="&quot;Гражданский кодекс Российской Федерации (часть вторая)&quot; от 26.01.1996 N 14-ФЗ (ред. от 31.12.2014) (с изм. и доп., вступ. в силу с 22.01.2015){КонсультантПлюс}" w:history="1">
        <w:r w:rsidRPr="00226626">
          <w:rPr>
            <w:spacing w:val="-2"/>
            <w:lang w:eastAsia="ru-RU"/>
          </w:rPr>
          <w:t>1067</w:t>
        </w:r>
      </w:hyperlink>
      <w:r w:rsidRPr="00226626">
        <w:rPr>
          <w:spacing w:val="-2"/>
          <w:lang w:eastAsia="ru-RU"/>
        </w:rPr>
        <w:t xml:space="preserve"> Гражданского кодекса Российской Федерации.</w:t>
      </w:r>
    </w:p>
    <w:p w14:paraId="48425296" w14:textId="77777777" w:rsidR="00312FA4" w:rsidRPr="00226626" w:rsidRDefault="00312FA4" w:rsidP="00312FA4">
      <w:pPr>
        <w:autoSpaceDE w:val="0"/>
        <w:autoSpaceDN w:val="0"/>
        <w:adjustRightInd w:val="0"/>
        <w:ind w:firstLine="709"/>
        <w:jc w:val="both"/>
        <w:rPr>
          <w:spacing w:val="-2"/>
          <w:lang w:eastAsia="ru-RU"/>
        </w:rPr>
      </w:pPr>
      <w:r w:rsidRPr="00226626">
        <w:rPr>
          <w:spacing w:val="-2"/>
          <w:lang w:eastAsia="ru-RU"/>
        </w:rPr>
        <w:t xml:space="preserve">Общая характеристика Трудового </w:t>
      </w:r>
      <w:hyperlink r:id="rId59" w:tooltip="&quot;Трудовой кодекс Российской Федерации&quot; от 30.12.2001 N 197-ФЗ (ред. от 31.12.2014){КонсультантПлюс}" w:history="1">
        <w:r w:rsidRPr="00226626">
          <w:rPr>
            <w:spacing w:val="-2"/>
            <w:lang w:eastAsia="ru-RU"/>
          </w:rPr>
          <w:t>кодекса</w:t>
        </w:r>
      </w:hyperlink>
      <w:r w:rsidRPr="00226626">
        <w:rPr>
          <w:spacing w:val="-2"/>
          <w:lang w:eastAsia="ru-RU"/>
        </w:rPr>
        <w:t xml:space="preserve"> Российской Федерации.</w:t>
      </w:r>
    </w:p>
    <w:p w14:paraId="336722E7" w14:textId="77777777" w:rsidR="00312FA4" w:rsidRPr="00226626" w:rsidRDefault="00312FA4" w:rsidP="00312FA4">
      <w:pPr>
        <w:autoSpaceDE w:val="0"/>
        <w:autoSpaceDN w:val="0"/>
        <w:adjustRightInd w:val="0"/>
        <w:ind w:firstLine="709"/>
        <w:jc w:val="both"/>
        <w:rPr>
          <w:spacing w:val="-2"/>
          <w:lang w:eastAsia="ru-RU"/>
        </w:rPr>
      </w:pPr>
      <w:r w:rsidRPr="00226626">
        <w:rPr>
          <w:spacing w:val="-2"/>
          <w:lang w:eastAsia="ru-RU"/>
        </w:rPr>
        <w:lastRenderedPageBreak/>
        <w:t>Стороны и содержание трудового договора. Условия трудового договора, срок и форма. Основания прекращения трудового договора. Рабочее время и время отдыха. Оплата и нормирование труда. Трудовая дисциплина.</w:t>
      </w:r>
    </w:p>
    <w:p w14:paraId="16B2CCAA" w14:textId="77777777" w:rsidR="00312FA4" w:rsidRPr="00226626" w:rsidRDefault="00312FA4" w:rsidP="00312FA4">
      <w:pPr>
        <w:autoSpaceDE w:val="0"/>
        <w:autoSpaceDN w:val="0"/>
        <w:adjustRightInd w:val="0"/>
        <w:ind w:firstLine="709"/>
        <w:jc w:val="both"/>
        <w:rPr>
          <w:spacing w:val="-2"/>
          <w:lang w:eastAsia="ru-RU"/>
        </w:rPr>
      </w:pPr>
      <w:r w:rsidRPr="00226626">
        <w:rPr>
          <w:spacing w:val="-2"/>
          <w:lang w:eastAsia="ru-RU"/>
        </w:rPr>
        <w:t>Материальная ответственность сторон по трудовому договору.</w:t>
      </w:r>
    </w:p>
    <w:p w14:paraId="646259F1" w14:textId="77777777" w:rsidR="00BE062C" w:rsidRPr="00226626" w:rsidRDefault="00BE062C" w:rsidP="00312FA4">
      <w:pPr>
        <w:autoSpaceDE w:val="0"/>
        <w:autoSpaceDN w:val="0"/>
        <w:adjustRightInd w:val="0"/>
        <w:ind w:firstLine="709"/>
        <w:jc w:val="both"/>
        <w:outlineLvl w:val="2"/>
        <w:rPr>
          <w:spacing w:val="0"/>
          <w:lang w:eastAsia="ru-RU"/>
        </w:rPr>
      </w:pPr>
      <w:bookmarkStart w:id="10" w:name="Par1602"/>
      <w:bookmarkEnd w:id="10"/>
    </w:p>
    <w:p w14:paraId="2C2157A1" w14:textId="77777777" w:rsidR="00BE062C" w:rsidRPr="00226626" w:rsidRDefault="00BE062C" w:rsidP="00312FA4">
      <w:pPr>
        <w:autoSpaceDE w:val="0"/>
        <w:autoSpaceDN w:val="0"/>
        <w:adjustRightInd w:val="0"/>
        <w:ind w:firstLine="709"/>
        <w:jc w:val="both"/>
        <w:outlineLvl w:val="2"/>
        <w:rPr>
          <w:spacing w:val="0"/>
          <w:lang w:eastAsia="ru-RU"/>
        </w:rPr>
      </w:pPr>
    </w:p>
    <w:p w14:paraId="162B969B" w14:textId="77777777" w:rsidR="00BE062C" w:rsidRPr="00226626" w:rsidRDefault="00BE062C" w:rsidP="00312FA4">
      <w:pPr>
        <w:autoSpaceDE w:val="0"/>
        <w:autoSpaceDN w:val="0"/>
        <w:adjustRightInd w:val="0"/>
        <w:ind w:firstLine="709"/>
        <w:jc w:val="both"/>
        <w:outlineLvl w:val="2"/>
        <w:rPr>
          <w:spacing w:val="0"/>
          <w:lang w:eastAsia="ru-RU"/>
        </w:rPr>
      </w:pPr>
    </w:p>
    <w:p w14:paraId="213D66FE" w14:textId="77777777" w:rsidR="00BE062C" w:rsidRPr="00226626" w:rsidRDefault="00BE062C" w:rsidP="00312FA4">
      <w:pPr>
        <w:autoSpaceDE w:val="0"/>
        <w:autoSpaceDN w:val="0"/>
        <w:adjustRightInd w:val="0"/>
        <w:ind w:firstLine="709"/>
        <w:jc w:val="both"/>
        <w:outlineLvl w:val="2"/>
        <w:rPr>
          <w:spacing w:val="0"/>
          <w:lang w:eastAsia="ru-RU"/>
        </w:rPr>
      </w:pPr>
    </w:p>
    <w:p w14:paraId="4BA4D7F8" w14:textId="77777777" w:rsidR="00F4611F" w:rsidRPr="00226626" w:rsidRDefault="00F4611F" w:rsidP="00312FA4">
      <w:pPr>
        <w:autoSpaceDE w:val="0"/>
        <w:autoSpaceDN w:val="0"/>
        <w:adjustRightInd w:val="0"/>
        <w:ind w:firstLine="709"/>
        <w:jc w:val="both"/>
        <w:outlineLvl w:val="2"/>
        <w:rPr>
          <w:b/>
          <w:spacing w:val="0"/>
          <w:lang w:eastAsia="ru-RU"/>
        </w:rPr>
      </w:pPr>
    </w:p>
    <w:p w14:paraId="0DFE19B1" w14:textId="77777777" w:rsidR="00F4611F" w:rsidRDefault="00F4611F" w:rsidP="00312FA4">
      <w:pPr>
        <w:autoSpaceDE w:val="0"/>
        <w:autoSpaceDN w:val="0"/>
        <w:adjustRightInd w:val="0"/>
        <w:ind w:firstLine="709"/>
        <w:jc w:val="both"/>
        <w:outlineLvl w:val="2"/>
        <w:rPr>
          <w:b/>
          <w:spacing w:val="0"/>
          <w:sz w:val="24"/>
          <w:szCs w:val="24"/>
          <w:lang w:eastAsia="ru-RU"/>
        </w:rPr>
        <w:sectPr w:rsidR="00F4611F" w:rsidSect="009256D6">
          <w:footnotePr>
            <w:numRestart w:val="eachPage"/>
          </w:footnotePr>
          <w:pgSz w:w="11906" w:h="16838" w:code="9"/>
          <w:pgMar w:top="1134" w:right="567" w:bottom="1134" w:left="1701" w:header="510" w:footer="709" w:gutter="0"/>
          <w:cols w:space="708"/>
          <w:titlePg/>
          <w:docGrid w:linePitch="381"/>
        </w:sectPr>
      </w:pPr>
    </w:p>
    <w:p w14:paraId="682C518C" w14:textId="6925D0AD" w:rsidR="00312FA4" w:rsidRPr="00226626" w:rsidRDefault="00F4611F" w:rsidP="003D0D11">
      <w:pPr>
        <w:autoSpaceDE w:val="0"/>
        <w:autoSpaceDN w:val="0"/>
        <w:adjustRightInd w:val="0"/>
        <w:ind w:firstLine="709"/>
        <w:outlineLvl w:val="2"/>
        <w:rPr>
          <w:b/>
          <w:spacing w:val="0"/>
          <w:lang w:eastAsia="ru-RU"/>
        </w:rPr>
      </w:pPr>
      <w:r w:rsidRPr="00226626">
        <w:rPr>
          <w:b/>
          <w:spacing w:val="0"/>
          <w:lang w:eastAsia="ru-RU"/>
        </w:rPr>
        <w:lastRenderedPageBreak/>
        <w:t>9.</w:t>
      </w:r>
      <w:r w:rsidR="008A61DE">
        <w:rPr>
          <w:b/>
          <w:spacing w:val="0"/>
          <w:lang w:eastAsia="ru-RU"/>
        </w:rPr>
        <w:t>4</w:t>
      </w:r>
      <w:r w:rsidRPr="00226626">
        <w:rPr>
          <w:b/>
          <w:spacing w:val="0"/>
          <w:lang w:eastAsia="ru-RU"/>
        </w:rPr>
        <w:t>. Т</w:t>
      </w:r>
      <w:r w:rsidR="00312FA4" w:rsidRPr="00226626">
        <w:rPr>
          <w:b/>
          <w:spacing w:val="0"/>
          <w:lang w:eastAsia="ru-RU"/>
        </w:rPr>
        <w:t xml:space="preserve">ематический план дисциплины </w:t>
      </w:r>
      <w:r w:rsidRPr="00226626">
        <w:rPr>
          <w:b/>
          <w:spacing w:val="0"/>
          <w:lang w:eastAsia="ru-RU"/>
        </w:rPr>
        <w:t>Д2. Тактико-специальная подготовка</w:t>
      </w:r>
    </w:p>
    <w:p w14:paraId="0741552F" w14:textId="77777777" w:rsidR="00312FA4" w:rsidRPr="00312FA4" w:rsidRDefault="00312FA4" w:rsidP="00312FA4">
      <w:pPr>
        <w:autoSpaceDE w:val="0"/>
        <w:autoSpaceDN w:val="0"/>
        <w:adjustRightInd w:val="0"/>
        <w:ind w:firstLine="709"/>
        <w:jc w:val="both"/>
        <w:outlineLvl w:val="2"/>
        <w:rPr>
          <w:spacing w:val="0"/>
          <w:sz w:val="24"/>
          <w:szCs w:val="24"/>
          <w:lang w:eastAsia="ru-RU"/>
        </w:rPr>
      </w:pPr>
    </w:p>
    <w:tbl>
      <w:tblPr>
        <w:tblStyle w:val="af2"/>
        <w:tblW w:w="5118" w:type="pct"/>
        <w:tblLayout w:type="fixed"/>
        <w:tblLook w:val="00A0" w:firstRow="1" w:lastRow="0" w:firstColumn="1" w:lastColumn="0" w:noHBand="0" w:noVBand="0"/>
      </w:tblPr>
      <w:tblGrid>
        <w:gridCol w:w="620"/>
        <w:gridCol w:w="5869"/>
        <w:gridCol w:w="848"/>
        <w:gridCol w:w="993"/>
        <w:gridCol w:w="1138"/>
        <w:gridCol w:w="848"/>
        <w:gridCol w:w="993"/>
        <w:gridCol w:w="1135"/>
        <w:gridCol w:w="872"/>
        <w:gridCol w:w="996"/>
        <w:gridCol w:w="823"/>
      </w:tblGrid>
      <w:tr w:rsidR="00F4611F" w:rsidRPr="00312FA4" w14:paraId="30F25B17" w14:textId="77777777" w:rsidTr="002A7FCB">
        <w:tc>
          <w:tcPr>
            <w:tcW w:w="205" w:type="pct"/>
            <w:vMerge w:val="restart"/>
            <w:tcBorders>
              <w:top w:val="single" w:sz="12" w:space="0" w:color="000000"/>
              <w:left w:val="single" w:sz="12" w:space="0" w:color="000000"/>
              <w:right w:val="single" w:sz="12" w:space="0" w:color="000000"/>
            </w:tcBorders>
          </w:tcPr>
          <w:p w14:paraId="706DA012" w14:textId="77777777" w:rsidR="00312FA4" w:rsidRPr="003D0D11" w:rsidRDefault="00312FA4" w:rsidP="003D0D11">
            <w:pPr>
              <w:autoSpaceDE w:val="0"/>
              <w:autoSpaceDN w:val="0"/>
              <w:adjustRightInd w:val="0"/>
              <w:rPr>
                <w:spacing w:val="0"/>
                <w:sz w:val="22"/>
                <w:szCs w:val="22"/>
                <w:lang w:eastAsia="ru-RU"/>
              </w:rPr>
            </w:pPr>
            <w:r w:rsidRPr="003D0D11">
              <w:rPr>
                <w:spacing w:val="0"/>
                <w:sz w:val="22"/>
                <w:szCs w:val="22"/>
                <w:lang w:eastAsia="ru-RU"/>
              </w:rPr>
              <w:t>№ п/п</w:t>
            </w:r>
          </w:p>
        </w:tc>
        <w:tc>
          <w:tcPr>
            <w:tcW w:w="1939" w:type="pct"/>
            <w:vMerge w:val="restart"/>
            <w:tcBorders>
              <w:top w:val="single" w:sz="12" w:space="0" w:color="000000"/>
              <w:left w:val="single" w:sz="12" w:space="0" w:color="000000"/>
              <w:right w:val="single" w:sz="12" w:space="0" w:color="000000"/>
            </w:tcBorders>
          </w:tcPr>
          <w:p w14:paraId="38A2D4FD" w14:textId="77777777" w:rsidR="00312FA4" w:rsidRPr="003D0D11" w:rsidRDefault="00312FA4" w:rsidP="003D0D11">
            <w:pPr>
              <w:autoSpaceDE w:val="0"/>
              <w:autoSpaceDN w:val="0"/>
              <w:adjustRightInd w:val="0"/>
              <w:ind w:firstLine="709"/>
              <w:rPr>
                <w:spacing w:val="0"/>
                <w:sz w:val="22"/>
                <w:szCs w:val="22"/>
                <w:lang w:eastAsia="ru-RU"/>
              </w:rPr>
            </w:pPr>
            <w:r w:rsidRPr="003D0D11">
              <w:rPr>
                <w:spacing w:val="0"/>
                <w:sz w:val="22"/>
                <w:szCs w:val="22"/>
                <w:lang w:eastAsia="ru-RU"/>
              </w:rPr>
              <w:t>Наименование темы</w:t>
            </w:r>
          </w:p>
        </w:tc>
        <w:tc>
          <w:tcPr>
            <w:tcW w:w="984" w:type="pct"/>
            <w:gridSpan w:val="3"/>
            <w:tcBorders>
              <w:top w:val="single" w:sz="12" w:space="0" w:color="000000"/>
              <w:left w:val="single" w:sz="12" w:space="0" w:color="000000"/>
              <w:bottom w:val="single" w:sz="12" w:space="0" w:color="000000"/>
              <w:right w:val="single" w:sz="12" w:space="0" w:color="000000"/>
            </w:tcBorders>
          </w:tcPr>
          <w:p w14:paraId="59D1D0E4" w14:textId="77777777" w:rsidR="00312FA4" w:rsidRPr="003D0D11" w:rsidRDefault="00312FA4" w:rsidP="003D0D11">
            <w:pPr>
              <w:autoSpaceDE w:val="0"/>
              <w:autoSpaceDN w:val="0"/>
              <w:adjustRightInd w:val="0"/>
              <w:ind w:firstLine="709"/>
              <w:rPr>
                <w:spacing w:val="0"/>
                <w:sz w:val="22"/>
                <w:szCs w:val="22"/>
                <w:lang w:eastAsia="ru-RU"/>
              </w:rPr>
            </w:pPr>
            <w:r w:rsidRPr="003D0D11">
              <w:rPr>
                <w:spacing w:val="0"/>
                <w:sz w:val="22"/>
                <w:szCs w:val="22"/>
                <w:lang w:eastAsia="ru-RU"/>
              </w:rPr>
              <w:t>4 разряд</w:t>
            </w:r>
          </w:p>
        </w:tc>
        <w:tc>
          <w:tcPr>
            <w:tcW w:w="983" w:type="pct"/>
            <w:gridSpan w:val="3"/>
            <w:tcBorders>
              <w:top w:val="single" w:sz="12" w:space="0" w:color="000000"/>
              <w:left w:val="single" w:sz="12" w:space="0" w:color="000000"/>
              <w:bottom w:val="single" w:sz="12" w:space="0" w:color="000000"/>
              <w:right w:val="single" w:sz="12" w:space="0" w:color="000000"/>
            </w:tcBorders>
          </w:tcPr>
          <w:p w14:paraId="614792A4" w14:textId="77777777" w:rsidR="00312FA4" w:rsidRPr="003D0D11" w:rsidRDefault="00312FA4" w:rsidP="003D0D11">
            <w:pPr>
              <w:autoSpaceDE w:val="0"/>
              <w:autoSpaceDN w:val="0"/>
              <w:adjustRightInd w:val="0"/>
              <w:ind w:firstLine="709"/>
              <w:rPr>
                <w:spacing w:val="0"/>
                <w:sz w:val="22"/>
                <w:szCs w:val="22"/>
                <w:lang w:eastAsia="ru-RU"/>
              </w:rPr>
            </w:pPr>
            <w:r w:rsidRPr="003D0D11">
              <w:rPr>
                <w:spacing w:val="0"/>
                <w:sz w:val="22"/>
                <w:szCs w:val="22"/>
                <w:lang w:eastAsia="ru-RU"/>
              </w:rPr>
              <w:t>5 разряд</w:t>
            </w:r>
          </w:p>
        </w:tc>
        <w:tc>
          <w:tcPr>
            <w:tcW w:w="889" w:type="pct"/>
            <w:gridSpan w:val="3"/>
            <w:tcBorders>
              <w:top w:val="single" w:sz="12" w:space="0" w:color="000000"/>
              <w:left w:val="single" w:sz="12" w:space="0" w:color="000000"/>
              <w:bottom w:val="single" w:sz="12" w:space="0" w:color="000000"/>
              <w:right w:val="single" w:sz="12" w:space="0" w:color="000000"/>
            </w:tcBorders>
          </w:tcPr>
          <w:p w14:paraId="11D1994A" w14:textId="77777777" w:rsidR="00312FA4" w:rsidRPr="003D0D11" w:rsidRDefault="00312FA4" w:rsidP="003D0D11">
            <w:pPr>
              <w:autoSpaceDE w:val="0"/>
              <w:autoSpaceDN w:val="0"/>
              <w:adjustRightInd w:val="0"/>
              <w:ind w:firstLine="709"/>
              <w:rPr>
                <w:spacing w:val="0"/>
                <w:sz w:val="22"/>
                <w:szCs w:val="22"/>
                <w:lang w:eastAsia="ru-RU"/>
              </w:rPr>
            </w:pPr>
            <w:r w:rsidRPr="003D0D11">
              <w:rPr>
                <w:spacing w:val="0"/>
                <w:sz w:val="22"/>
                <w:szCs w:val="22"/>
                <w:lang w:eastAsia="ru-RU"/>
              </w:rPr>
              <w:t>6 разряд</w:t>
            </w:r>
          </w:p>
        </w:tc>
      </w:tr>
      <w:tr w:rsidR="00F4611F" w:rsidRPr="00312FA4" w14:paraId="54264F6D" w14:textId="77777777" w:rsidTr="002A7FCB">
        <w:trPr>
          <w:trHeight w:val="330"/>
        </w:trPr>
        <w:tc>
          <w:tcPr>
            <w:tcW w:w="205" w:type="pct"/>
            <w:vMerge/>
            <w:tcBorders>
              <w:left w:val="single" w:sz="12" w:space="0" w:color="000000"/>
              <w:right w:val="single" w:sz="12" w:space="0" w:color="000000"/>
            </w:tcBorders>
          </w:tcPr>
          <w:p w14:paraId="5C9D4577" w14:textId="77777777" w:rsidR="00312FA4" w:rsidRPr="003D0D11" w:rsidRDefault="00312FA4" w:rsidP="003D0D11">
            <w:pPr>
              <w:ind w:firstLine="709"/>
              <w:rPr>
                <w:spacing w:val="0"/>
                <w:sz w:val="22"/>
                <w:szCs w:val="22"/>
                <w:lang w:eastAsia="ru-RU"/>
              </w:rPr>
            </w:pPr>
          </w:p>
        </w:tc>
        <w:tc>
          <w:tcPr>
            <w:tcW w:w="1939" w:type="pct"/>
            <w:vMerge/>
            <w:tcBorders>
              <w:left w:val="single" w:sz="12" w:space="0" w:color="000000"/>
              <w:right w:val="single" w:sz="12" w:space="0" w:color="000000"/>
            </w:tcBorders>
          </w:tcPr>
          <w:p w14:paraId="187EC458" w14:textId="77777777" w:rsidR="00312FA4" w:rsidRPr="003D0D11" w:rsidRDefault="00312FA4" w:rsidP="003D0D11">
            <w:pPr>
              <w:ind w:firstLine="709"/>
              <w:rPr>
                <w:spacing w:val="0"/>
                <w:sz w:val="22"/>
                <w:szCs w:val="22"/>
                <w:lang w:eastAsia="ru-RU"/>
              </w:rPr>
            </w:pPr>
          </w:p>
        </w:tc>
        <w:tc>
          <w:tcPr>
            <w:tcW w:w="984" w:type="pct"/>
            <w:gridSpan w:val="3"/>
            <w:tcBorders>
              <w:top w:val="single" w:sz="12" w:space="0" w:color="000000"/>
              <w:left w:val="single" w:sz="12" w:space="0" w:color="000000"/>
              <w:bottom w:val="single" w:sz="12" w:space="0" w:color="000000"/>
              <w:right w:val="single" w:sz="12" w:space="0" w:color="000000"/>
            </w:tcBorders>
          </w:tcPr>
          <w:p w14:paraId="523F1CD7" w14:textId="77777777" w:rsidR="00312FA4" w:rsidRPr="003D0D11" w:rsidRDefault="00312FA4" w:rsidP="003D0D11">
            <w:pPr>
              <w:autoSpaceDE w:val="0"/>
              <w:autoSpaceDN w:val="0"/>
              <w:adjustRightInd w:val="0"/>
              <w:rPr>
                <w:spacing w:val="0"/>
                <w:sz w:val="22"/>
                <w:szCs w:val="22"/>
                <w:lang w:eastAsia="ru-RU"/>
              </w:rPr>
            </w:pPr>
            <w:r w:rsidRPr="003D0D11">
              <w:rPr>
                <w:spacing w:val="0"/>
                <w:sz w:val="22"/>
                <w:szCs w:val="22"/>
                <w:lang w:eastAsia="ru-RU"/>
              </w:rPr>
              <w:t>количество часов</w:t>
            </w:r>
          </w:p>
        </w:tc>
        <w:tc>
          <w:tcPr>
            <w:tcW w:w="983" w:type="pct"/>
            <w:gridSpan w:val="3"/>
            <w:tcBorders>
              <w:top w:val="single" w:sz="12" w:space="0" w:color="000000"/>
              <w:left w:val="single" w:sz="12" w:space="0" w:color="000000"/>
              <w:bottom w:val="single" w:sz="12" w:space="0" w:color="000000"/>
              <w:right w:val="single" w:sz="12" w:space="0" w:color="000000"/>
            </w:tcBorders>
          </w:tcPr>
          <w:p w14:paraId="5A4238C6" w14:textId="77777777" w:rsidR="00312FA4" w:rsidRPr="003D0D11" w:rsidRDefault="00312FA4" w:rsidP="003D0D11">
            <w:pPr>
              <w:autoSpaceDE w:val="0"/>
              <w:autoSpaceDN w:val="0"/>
              <w:adjustRightInd w:val="0"/>
              <w:ind w:firstLine="709"/>
              <w:rPr>
                <w:spacing w:val="0"/>
                <w:sz w:val="22"/>
                <w:szCs w:val="22"/>
                <w:lang w:eastAsia="ru-RU"/>
              </w:rPr>
            </w:pPr>
            <w:r w:rsidRPr="003D0D11">
              <w:rPr>
                <w:spacing w:val="0"/>
                <w:sz w:val="22"/>
                <w:szCs w:val="22"/>
                <w:lang w:eastAsia="ru-RU"/>
              </w:rPr>
              <w:t>количество часов</w:t>
            </w:r>
          </w:p>
        </w:tc>
        <w:tc>
          <w:tcPr>
            <w:tcW w:w="889" w:type="pct"/>
            <w:gridSpan w:val="3"/>
            <w:tcBorders>
              <w:top w:val="single" w:sz="12" w:space="0" w:color="000000"/>
              <w:left w:val="single" w:sz="12" w:space="0" w:color="000000"/>
              <w:right w:val="single" w:sz="12" w:space="0" w:color="000000"/>
            </w:tcBorders>
          </w:tcPr>
          <w:p w14:paraId="3988E783" w14:textId="77777777" w:rsidR="00312FA4" w:rsidRPr="003D0D11" w:rsidRDefault="00312FA4" w:rsidP="003D0D11">
            <w:pPr>
              <w:autoSpaceDE w:val="0"/>
              <w:autoSpaceDN w:val="0"/>
              <w:adjustRightInd w:val="0"/>
              <w:ind w:firstLine="709"/>
              <w:rPr>
                <w:spacing w:val="0"/>
                <w:sz w:val="22"/>
                <w:szCs w:val="22"/>
                <w:lang w:eastAsia="ru-RU"/>
              </w:rPr>
            </w:pPr>
            <w:r w:rsidRPr="003D0D11">
              <w:rPr>
                <w:spacing w:val="0"/>
                <w:sz w:val="22"/>
                <w:szCs w:val="22"/>
                <w:lang w:eastAsia="ru-RU"/>
              </w:rPr>
              <w:t>количество часов</w:t>
            </w:r>
          </w:p>
        </w:tc>
      </w:tr>
      <w:tr w:rsidR="00226626" w:rsidRPr="00312FA4" w14:paraId="48537270" w14:textId="77777777" w:rsidTr="002A7FCB">
        <w:tc>
          <w:tcPr>
            <w:tcW w:w="205" w:type="pct"/>
            <w:vMerge/>
            <w:tcBorders>
              <w:left w:val="single" w:sz="12" w:space="0" w:color="000000"/>
              <w:right w:val="single" w:sz="12" w:space="0" w:color="000000"/>
            </w:tcBorders>
          </w:tcPr>
          <w:p w14:paraId="5CC1E356" w14:textId="77777777" w:rsidR="00F4611F" w:rsidRPr="003D0D11" w:rsidRDefault="00F4611F" w:rsidP="003D0D11">
            <w:pPr>
              <w:ind w:firstLine="709"/>
              <w:rPr>
                <w:spacing w:val="0"/>
                <w:sz w:val="22"/>
                <w:szCs w:val="22"/>
                <w:lang w:eastAsia="ru-RU"/>
              </w:rPr>
            </w:pPr>
          </w:p>
        </w:tc>
        <w:tc>
          <w:tcPr>
            <w:tcW w:w="1939" w:type="pct"/>
            <w:vMerge/>
            <w:tcBorders>
              <w:left w:val="single" w:sz="12" w:space="0" w:color="000000"/>
              <w:right w:val="single" w:sz="12" w:space="0" w:color="000000"/>
            </w:tcBorders>
          </w:tcPr>
          <w:p w14:paraId="153B32CF" w14:textId="77777777" w:rsidR="00F4611F" w:rsidRPr="003D0D11" w:rsidRDefault="00F4611F" w:rsidP="003D0D11">
            <w:pPr>
              <w:ind w:firstLine="709"/>
              <w:rPr>
                <w:spacing w:val="0"/>
                <w:sz w:val="22"/>
                <w:szCs w:val="22"/>
                <w:lang w:eastAsia="ru-RU"/>
              </w:rPr>
            </w:pPr>
          </w:p>
        </w:tc>
        <w:tc>
          <w:tcPr>
            <w:tcW w:w="280" w:type="pct"/>
            <w:vMerge w:val="restart"/>
            <w:tcBorders>
              <w:top w:val="single" w:sz="12" w:space="0" w:color="000000"/>
              <w:left w:val="single" w:sz="12" w:space="0" w:color="000000"/>
              <w:right w:val="single" w:sz="12" w:space="0" w:color="000000"/>
            </w:tcBorders>
          </w:tcPr>
          <w:p w14:paraId="1B18FD80" w14:textId="77777777" w:rsidR="00F4611F" w:rsidRPr="003D0D11" w:rsidRDefault="00F4611F" w:rsidP="003D0D11">
            <w:pPr>
              <w:autoSpaceDE w:val="0"/>
              <w:autoSpaceDN w:val="0"/>
              <w:adjustRightInd w:val="0"/>
              <w:rPr>
                <w:spacing w:val="0"/>
                <w:sz w:val="22"/>
                <w:szCs w:val="22"/>
                <w:lang w:eastAsia="ru-RU"/>
              </w:rPr>
            </w:pPr>
            <w:r w:rsidRPr="003D0D11">
              <w:rPr>
                <w:spacing w:val="0"/>
                <w:sz w:val="22"/>
                <w:szCs w:val="22"/>
                <w:lang w:eastAsia="ru-RU"/>
              </w:rPr>
              <w:t>всего</w:t>
            </w:r>
          </w:p>
        </w:tc>
        <w:tc>
          <w:tcPr>
            <w:tcW w:w="704" w:type="pct"/>
            <w:gridSpan w:val="2"/>
            <w:tcBorders>
              <w:top w:val="single" w:sz="12" w:space="0" w:color="000000"/>
              <w:left w:val="single" w:sz="12" w:space="0" w:color="000000"/>
              <w:bottom w:val="single" w:sz="12" w:space="0" w:color="000000"/>
              <w:right w:val="single" w:sz="12" w:space="0" w:color="000000"/>
            </w:tcBorders>
          </w:tcPr>
          <w:p w14:paraId="28C1EA39" w14:textId="77777777" w:rsidR="00F4611F" w:rsidRPr="003D0D11" w:rsidRDefault="00F4611F" w:rsidP="003D0D11">
            <w:pPr>
              <w:autoSpaceDE w:val="0"/>
              <w:autoSpaceDN w:val="0"/>
              <w:adjustRightInd w:val="0"/>
              <w:rPr>
                <w:spacing w:val="0"/>
                <w:sz w:val="22"/>
                <w:szCs w:val="22"/>
                <w:lang w:eastAsia="ru-RU"/>
              </w:rPr>
            </w:pPr>
            <w:r w:rsidRPr="003D0D11">
              <w:rPr>
                <w:spacing w:val="0"/>
                <w:sz w:val="22"/>
                <w:szCs w:val="22"/>
                <w:lang w:eastAsia="ru-RU"/>
              </w:rPr>
              <w:t>в том числе:</w:t>
            </w:r>
          </w:p>
        </w:tc>
        <w:tc>
          <w:tcPr>
            <w:tcW w:w="280" w:type="pct"/>
            <w:vMerge w:val="restart"/>
            <w:tcBorders>
              <w:top w:val="single" w:sz="12" w:space="0" w:color="000000"/>
              <w:left w:val="single" w:sz="12" w:space="0" w:color="000000"/>
              <w:right w:val="single" w:sz="12" w:space="0" w:color="000000"/>
            </w:tcBorders>
          </w:tcPr>
          <w:p w14:paraId="32435490" w14:textId="77777777" w:rsidR="00F4611F" w:rsidRPr="003D0D11" w:rsidRDefault="00F4611F" w:rsidP="003D0D11">
            <w:pPr>
              <w:autoSpaceDE w:val="0"/>
              <w:autoSpaceDN w:val="0"/>
              <w:adjustRightInd w:val="0"/>
              <w:rPr>
                <w:spacing w:val="0"/>
                <w:sz w:val="22"/>
                <w:szCs w:val="22"/>
                <w:lang w:eastAsia="ru-RU"/>
              </w:rPr>
            </w:pPr>
            <w:r w:rsidRPr="003D0D11">
              <w:rPr>
                <w:spacing w:val="0"/>
                <w:sz w:val="22"/>
                <w:szCs w:val="22"/>
                <w:lang w:eastAsia="ru-RU"/>
              </w:rPr>
              <w:t>всего</w:t>
            </w:r>
          </w:p>
        </w:tc>
        <w:tc>
          <w:tcPr>
            <w:tcW w:w="703" w:type="pct"/>
            <w:gridSpan w:val="2"/>
            <w:tcBorders>
              <w:top w:val="single" w:sz="12" w:space="0" w:color="000000"/>
              <w:left w:val="single" w:sz="12" w:space="0" w:color="000000"/>
              <w:right w:val="single" w:sz="12" w:space="0" w:color="000000"/>
            </w:tcBorders>
          </w:tcPr>
          <w:p w14:paraId="5C0FF991" w14:textId="77777777" w:rsidR="00F4611F" w:rsidRPr="003D0D11" w:rsidRDefault="00F4611F" w:rsidP="003D0D11">
            <w:pPr>
              <w:autoSpaceDE w:val="0"/>
              <w:autoSpaceDN w:val="0"/>
              <w:adjustRightInd w:val="0"/>
              <w:rPr>
                <w:spacing w:val="0"/>
                <w:sz w:val="22"/>
                <w:szCs w:val="22"/>
                <w:lang w:eastAsia="ru-RU"/>
              </w:rPr>
            </w:pPr>
            <w:r w:rsidRPr="003D0D11">
              <w:rPr>
                <w:spacing w:val="0"/>
                <w:sz w:val="22"/>
                <w:szCs w:val="22"/>
                <w:lang w:eastAsia="ru-RU"/>
              </w:rPr>
              <w:t>в том числе:</w:t>
            </w:r>
          </w:p>
        </w:tc>
        <w:tc>
          <w:tcPr>
            <w:tcW w:w="288" w:type="pct"/>
            <w:vMerge w:val="restart"/>
            <w:tcBorders>
              <w:top w:val="single" w:sz="12" w:space="0" w:color="000000"/>
              <w:left w:val="single" w:sz="12" w:space="0" w:color="000000"/>
              <w:right w:val="single" w:sz="12" w:space="0" w:color="000000"/>
            </w:tcBorders>
          </w:tcPr>
          <w:p w14:paraId="6BE62709" w14:textId="77777777" w:rsidR="00F4611F" w:rsidRPr="003D0D11" w:rsidRDefault="00F4611F" w:rsidP="003D0D11">
            <w:pPr>
              <w:autoSpaceDE w:val="0"/>
              <w:autoSpaceDN w:val="0"/>
              <w:adjustRightInd w:val="0"/>
              <w:rPr>
                <w:spacing w:val="0"/>
                <w:sz w:val="22"/>
                <w:szCs w:val="22"/>
                <w:lang w:eastAsia="ru-RU"/>
              </w:rPr>
            </w:pPr>
            <w:r w:rsidRPr="003D0D11">
              <w:rPr>
                <w:spacing w:val="0"/>
                <w:sz w:val="22"/>
                <w:szCs w:val="22"/>
                <w:lang w:eastAsia="ru-RU"/>
              </w:rPr>
              <w:t>всего</w:t>
            </w:r>
          </w:p>
        </w:tc>
        <w:tc>
          <w:tcPr>
            <w:tcW w:w="600" w:type="pct"/>
            <w:gridSpan w:val="2"/>
            <w:tcBorders>
              <w:top w:val="single" w:sz="12" w:space="0" w:color="000000"/>
              <w:left w:val="single" w:sz="12" w:space="0" w:color="000000"/>
              <w:bottom w:val="single" w:sz="12" w:space="0" w:color="000000"/>
              <w:right w:val="single" w:sz="12" w:space="0" w:color="000000"/>
            </w:tcBorders>
          </w:tcPr>
          <w:p w14:paraId="77746BAB" w14:textId="77777777" w:rsidR="00F4611F" w:rsidRPr="003D0D11" w:rsidRDefault="00F4611F" w:rsidP="003D0D11">
            <w:pPr>
              <w:autoSpaceDE w:val="0"/>
              <w:autoSpaceDN w:val="0"/>
              <w:adjustRightInd w:val="0"/>
              <w:rPr>
                <w:spacing w:val="0"/>
                <w:sz w:val="22"/>
                <w:szCs w:val="22"/>
                <w:lang w:eastAsia="ru-RU"/>
              </w:rPr>
            </w:pPr>
            <w:r w:rsidRPr="003D0D11">
              <w:rPr>
                <w:spacing w:val="0"/>
                <w:sz w:val="22"/>
                <w:szCs w:val="22"/>
                <w:lang w:eastAsia="ru-RU"/>
              </w:rPr>
              <w:t>в том числе:</w:t>
            </w:r>
          </w:p>
        </w:tc>
      </w:tr>
      <w:tr w:rsidR="00226626" w:rsidRPr="00312FA4" w14:paraId="4C575DC6" w14:textId="77777777" w:rsidTr="002A7FCB">
        <w:trPr>
          <w:trHeight w:val="20"/>
        </w:trPr>
        <w:tc>
          <w:tcPr>
            <w:tcW w:w="205" w:type="pct"/>
            <w:vMerge/>
            <w:tcBorders>
              <w:left w:val="single" w:sz="12" w:space="0" w:color="000000"/>
              <w:bottom w:val="single" w:sz="12" w:space="0" w:color="000000"/>
              <w:right w:val="single" w:sz="12" w:space="0" w:color="000000"/>
            </w:tcBorders>
          </w:tcPr>
          <w:p w14:paraId="4459FB25" w14:textId="77777777" w:rsidR="00F4611F" w:rsidRPr="003D0D11" w:rsidRDefault="00F4611F" w:rsidP="003D0D11">
            <w:pPr>
              <w:ind w:firstLine="709"/>
              <w:rPr>
                <w:spacing w:val="0"/>
                <w:sz w:val="22"/>
                <w:szCs w:val="22"/>
                <w:lang w:eastAsia="ru-RU"/>
              </w:rPr>
            </w:pPr>
          </w:p>
        </w:tc>
        <w:tc>
          <w:tcPr>
            <w:tcW w:w="1939" w:type="pct"/>
            <w:vMerge/>
            <w:tcBorders>
              <w:left w:val="single" w:sz="12" w:space="0" w:color="000000"/>
              <w:bottom w:val="single" w:sz="12" w:space="0" w:color="000000"/>
              <w:right w:val="single" w:sz="12" w:space="0" w:color="000000"/>
            </w:tcBorders>
          </w:tcPr>
          <w:p w14:paraId="4B0486B8" w14:textId="77777777" w:rsidR="00F4611F" w:rsidRPr="003D0D11" w:rsidRDefault="00F4611F" w:rsidP="003D0D11">
            <w:pPr>
              <w:ind w:firstLine="709"/>
              <w:rPr>
                <w:spacing w:val="0"/>
                <w:sz w:val="22"/>
                <w:szCs w:val="22"/>
                <w:lang w:eastAsia="ru-RU"/>
              </w:rPr>
            </w:pPr>
          </w:p>
        </w:tc>
        <w:tc>
          <w:tcPr>
            <w:tcW w:w="280" w:type="pct"/>
            <w:vMerge/>
            <w:tcBorders>
              <w:left w:val="single" w:sz="12" w:space="0" w:color="000000"/>
              <w:bottom w:val="single" w:sz="12" w:space="0" w:color="000000"/>
              <w:right w:val="single" w:sz="12" w:space="0" w:color="000000"/>
            </w:tcBorders>
          </w:tcPr>
          <w:p w14:paraId="07B1173D" w14:textId="77777777" w:rsidR="00F4611F" w:rsidRPr="003D0D11" w:rsidRDefault="00F4611F" w:rsidP="003D0D11">
            <w:pPr>
              <w:ind w:firstLine="709"/>
              <w:rPr>
                <w:spacing w:val="0"/>
                <w:sz w:val="22"/>
                <w:szCs w:val="22"/>
                <w:lang w:eastAsia="ru-RU"/>
              </w:rPr>
            </w:pPr>
          </w:p>
        </w:tc>
        <w:tc>
          <w:tcPr>
            <w:tcW w:w="328" w:type="pct"/>
            <w:tcBorders>
              <w:top w:val="single" w:sz="12" w:space="0" w:color="000000"/>
              <w:left w:val="single" w:sz="12" w:space="0" w:color="000000"/>
              <w:bottom w:val="single" w:sz="12" w:space="0" w:color="000000"/>
              <w:right w:val="single" w:sz="12" w:space="0" w:color="000000"/>
            </w:tcBorders>
          </w:tcPr>
          <w:p w14:paraId="2FD54332" w14:textId="2CCA08F5" w:rsidR="00F4611F" w:rsidRPr="003D0D11" w:rsidRDefault="00AD41F0" w:rsidP="00AD41F0">
            <w:pPr>
              <w:autoSpaceDE w:val="0"/>
              <w:autoSpaceDN w:val="0"/>
              <w:adjustRightInd w:val="0"/>
              <w:jc w:val="both"/>
              <w:rPr>
                <w:spacing w:val="0"/>
                <w:sz w:val="22"/>
                <w:szCs w:val="22"/>
                <w:lang w:eastAsia="ru-RU"/>
              </w:rPr>
            </w:pPr>
            <w:r>
              <w:rPr>
                <w:spacing w:val="0"/>
                <w:sz w:val="22"/>
                <w:szCs w:val="22"/>
                <w:lang w:eastAsia="ru-RU"/>
              </w:rPr>
              <w:t>теорет.</w:t>
            </w:r>
          </w:p>
        </w:tc>
        <w:tc>
          <w:tcPr>
            <w:tcW w:w="376" w:type="pct"/>
            <w:tcBorders>
              <w:top w:val="single" w:sz="12" w:space="0" w:color="000000"/>
              <w:left w:val="single" w:sz="12" w:space="0" w:color="000000"/>
              <w:bottom w:val="single" w:sz="12" w:space="0" w:color="000000"/>
              <w:right w:val="single" w:sz="12" w:space="0" w:color="000000"/>
            </w:tcBorders>
          </w:tcPr>
          <w:p w14:paraId="237FAC4F" w14:textId="5072F4F1" w:rsidR="00F4611F" w:rsidRPr="003D0D11" w:rsidRDefault="00AF525B" w:rsidP="003D0D11">
            <w:pPr>
              <w:autoSpaceDE w:val="0"/>
              <w:autoSpaceDN w:val="0"/>
              <w:adjustRightInd w:val="0"/>
              <w:rPr>
                <w:spacing w:val="0"/>
                <w:sz w:val="22"/>
                <w:szCs w:val="22"/>
                <w:lang w:eastAsia="ru-RU"/>
              </w:rPr>
            </w:pPr>
            <w:r>
              <w:rPr>
                <w:spacing w:val="0"/>
                <w:sz w:val="22"/>
                <w:szCs w:val="22"/>
                <w:lang w:eastAsia="ru-RU"/>
              </w:rPr>
              <w:t>п</w:t>
            </w:r>
            <w:r w:rsidR="00F4611F" w:rsidRPr="003D0D11">
              <w:rPr>
                <w:spacing w:val="0"/>
                <w:sz w:val="22"/>
                <w:szCs w:val="22"/>
                <w:lang w:eastAsia="ru-RU"/>
              </w:rPr>
              <w:t>рактич.</w:t>
            </w:r>
          </w:p>
        </w:tc>
        <w:tc>
          <w:tcPr>
            <w:tcW w:w="280" w:type="pct"/>
            <w:vMerge/>
            <w:tcBorders>
              <w:left w:val="single" w:sz="12" w:space="0" w:color="000000"/>
              <w:bottom w:val="single" w:sz="12" w:space="0" w:color="000000"/>
              <w:right w:val="single" w:sz="12" w:space="0" w:color="000000"/>
            </w:tcBorders>
          </w:tcPr>
          <w:p w14:paraId="74020FB0" w14:textId="77777777" w:rsidR="00F4611F" w:rsidRPr="003D0D11" w:rsidRDefault="00F4611F" w:rsidP="003D0D11">
            <w:pPr>
              <w:ind w:firstLine="709"/>
              <w:rPr>
                <w:spacing w:val="0"/>
                <w:sz w:val="22"/>
                <w:szCs w:val="22"/>
                <w:lang w:eastAsia="ru-RU"/>
              </w:rPr>
            </w:pPr>
          </w:p>
        </w:tc>
        <w:tc>
          <w:tcPr>
            <w:tcW w:w="328" w:type="pct"/>
            <w:tcBorders>
              <w:top w:val="single" w:sz="12" w:space="0" w:color="000000"/>
              <w:left w:val="single" w:sz="12" w:space="0" w:color="000000"/>
              <w:bottom w:val="single" w:sz="12" w:space="0" w:color="000000"/>
              <w:right w:val="single" w:sz="12" w:space="0" w:color="000000"/>
            </w:tcBorders>
          </w:tcPr>
          <w:p w14:paraId="0E20CD99" w14:textId="1D094257" w:rsidR="00F4611F" w:rsidRPr="003D0D11" w:rsidRDefault="00AD41F0" w:rsidP="003D0D11">
            <w:pPr>
              <w:autoSpaceDE w:val="0"/>
              <w:autoSpaceDN w:val="0"/>
              <w:adjustRightInd w:val="0"/>
              <w:rPr>
                <w:spacing w:val="0"/>
                <w:sz w:val="22"/>
                <w:szCs w:val="22"/>
                <w:lang w:eastAsia="ru-RU"/>
              </w:rPr>
            </w:pPr>
            <w:r>
              <w:rPr>
                <w:spacing w:val="0"/>
                <w:sz w:val="22"/>
                <w:szCs w:val="22"/>
                <w:lang w:eastAsia="ru-RU"/>
              </w:rPr>
              <w:t>т</w:t>
            </w:r>
            <w:r w:rsidR="00F4611F" w:rsidRPr="003D0D11">
              <w:rPr>
                <w:spacing w:val="0"/>
                <w:sz w:val="22"/>
                <w:szCs w:val="22"/>
                <w:lang w:eastAsia="ru-RU"/>
              </w:rPr>
              <w:t>еорет.</w:t>
            </w:r>
          </w:p>
        </w:tc>
        <w:tc>
          <w:tcPr>
            <w:tcW w:w="375" w:type="pct"/>
            <w:tcBorders>
              <w:top w:val="single" w:sz="12" w:space="0" w:color="000000"/>
              <w:left w:val="single" w:sz="12" w:space="0" w:color="000000"/>
              <w:bottom w:val="single" w:sz="12" w:space="0" w:color="000000"/>
              <w:right w:val="single" w:sz="12" w:space="0" w:color="000000"/>
            </w:tcBorders>
          </w:tcPr>
          <w:p w14:paraId="1B7C2766" w14:textId="27595C93" w:rsidR="00F4611F" w:rsidRPr="003D0D11" w:rsidRDefault="00AD41F0" w:rsidP="003D0D11">
            <w:pPr>
              <w:autoSpaceDE w:val="0"/>
              <w:autoSpaceDN w:val="0"/>
              <w:adjustRightInd w:val="0"/>
              <w:rPr>
                <w:spacing w:val="0"/>
                <w:sz w:val="22"/>
                <w:szCs w:val="22"/>
                <w:lang w:eastAsia="ru-RU"/>
              </w:rPr>
            </w:pPr>
            <w:r>
              <w:rPr>
                <w:spacing w:val="0"/>
                <w:sz w:val="22"/>
                <w:szCs w:val="22"/>
                <w:lang w:eastAsia="ru-RU"/>
              </w:rPr>
              <w:t>п</w:t>
            </w:r>
            <w:r w:rsidR="00F4611F" w:rsidRPr="003D0D11">
              <w:rPr>
                <w:spacing w:val="0"/>
                <w:sz w:val="22"/>
                <w:szCs w:val="22"/>
                <w:lang w:eastAsia="ru-RU"/>
              </w:rPr>
              <w:t>рактич.</w:t>
            </w:r>
          </w:p>
        </w:tc>
        <w:tc>
          <w:tcPr>
            <w:tcW w:w="288" w:type="pct"/>
            <w:vMerge/>
            <w:tcBorders>
              <w:top w:val="single" w:sz="12" w:space="0" w:color="000000"/>
              <w:left w:val="single" w:sz="12" w:space="0" w:color="000000"/>
              <w:bottom w:val="single" w:sz="12" w:space="0" w:color="000000"/>
              <w:right w:val="single" w:sz="12" w:space="0" w:color="000000"/>
            </w:tcBorders>
          </w:tcPr>
          <w:p w14:paraId="05002C1B" w14:textId="77777777" w:rsidR="00F4611F" w:rsidRPr="003D0D11" w:rsidRDefault="00F4611F" w:rsidP="003D0D11">
            <w:pPr>
              <w:ind w:firstLine="709"/>
              <w:rPr>
                <w:spacing w:val="0"/>
                <w:sz w:val="22"/>
                <w:szCs w:val="22"/>
                <w:lang w:eastAsia="ru-RU"/>
              </w:rPr>
            </w:pPr>
          </w:p>
        </w:tc>
        <w:tc>
          <w:tcPr>
            <w:tcW w:w="329" w:type="pct"/>
            <w:tcBorders>
              <w:top w:val="single" w:sz="12" w:space="0" w:color="000000"/>
              <w:left w:val="single" w:sz="12" w:space="0" w:color="000000"/>
              <w:bottom w:val="single" w:sz="12" w:space="0" w:color="000000"/>
              <w:right w:val="single" w:sz="12" w:space="0" w:color="000000"/>
            </w:tcBorders>
          </w:tcPr>
          <w:p w14:paraId="72A8B630" w14:textId="25E6D914" w:rsidR="00F4611F" w:rsidRPr="003D0D11" w:rsidRDefault="00AD41F0" w:rsidP="00AD41F0">
            <w:pPr>
              <w:autoSpaceDE w:val="0"/>
              <w:autoSpaceDN w:val="0"/>
              <w:adjustRightInd w:val="0"/>
              <w:jc w:val="both"/>
              <w:rPr>
                <w:spacing w:val="0"/>
                <w:sz w:val="22"/>
                <w:szCs w:val="22"/>
                <w:lang w:eastAsia="ru-RU"/>
              </w:rPr>
            </w:pPr>
            <w:r>
              <w:rPr>
                <w:spacing w:val="0"/>
                <w:sz w:val="22"/>
                <w:szCs w:val="22"/>
                <w:lang w:eastAsia="ru-RU"/>
              </w:rPr>
              <w:t>т</w:t>
            </w:r>
            <w:r w:rsidR="00F4611F" w:rsidRPr="003D0D11">
              <w:rPr>
                <w:spacing w:val="0"/>
                <w:sz w:val="22"/>
                <w:szCs w:val="22"/>
                <w:lang w:eastAsia="ru-RU"/>
              </w:rPr>
              <w:t>еорет.</w:t>
            </w:r>
          </w:p>
        </w:tc>
        <w:tc>
          <w:tcPr>
            <w:tcW w:w="271" w:type="pct"/>
            <w:tcBorders>
              <w:top w:val="single" w:sz="12" w:space="0" w:color="000000"/>
              <w:left w:val="single" w:sz="12" w:space="0" w:color="000000"/>
              <w:bottom w:val="single" w:sz="12" w:space="0" w:color="000000"/>
              <w:right w:val="single" w:sz="12" w:space="0" w:color="000000"/>
            </w:tcBorders>
          </w:tcPr>
          <w:p w14:paraId="4D6239FC" w14:textId="6C905046" w:rsidR="00F4611F" w:rsidRPr="003D0D11" w:rsidRDefault="00AD41F0" w:rsidP="00AD41F0">
            <w:pPr>
              <w:autoSpaceDE w:val="0"/>
              <w:autoSpaceDN w:val="0"/>
              <w:adjustRightInd w:val="0"/>
              <w:jc w:val="both"/>
              <w:rPr>
                <w:spacing w:val="0"/>
                <w:sz w:val="22"/>
                <w:szCs w:val="22"/>
                <w:lang w:eastAsia="ru-RU"/>
              </w:rPr>
            </w:pPr>
            <w:r>
              <w:rPr>
                <w:spacing w:val="0"/>
                <w:sz w:val="22"/>
                <w:szCs w:val="22"/>
                <w:lang w:eastAsia="ru-RU"/>
              </w:rPr>
              <w:t>п</w:t>
            </w:r>
            <w:r w:rsidR="00F4611F" w:rsidRPr="003D0D11">
              <w:rPr>
                <w:spacing w:val="0"/>
                <w:sz w:val="22"/>
                <w:szCs w:val="22"/>
                <w:lang w:eastAsia="ru-RU"/>
              </w:rPr>
              <w:t>ракт</w:t>
            </w:r>
            <w:r>
              <w:rPr>
                <w:spacing w:val="0"/>
                <w:sz w:val="22"/>
                <w:szCs w:val="22"/>
                <w:lang w:eastAsia="ru-RU"/>
              </w:rPr>
              <w:t>.</w:t>
            </w:r>
          </w:p>
        </w:tc>
      </w:tr>
      <w:tr w:rsidR="00226626" w:rsidRPr="00226626" w14:paraId="664AA019" w14:textId="77777777" w:rsidTr="002A7FCB">
        <w:trPr>
          <w:trHeight w:val="640"/>
        </w:trPr>
        <w:tc>
          <w:tcPr>
            <w:tcW w:w="205" w:type="pct"/>
            <w:tcBorders>
              <w:top w:val="single" w:sz="12" w:space="0" w:color="000000"/>
              <w:left w:val="single" w:sz="12" w:space="0" w:color="000000"/>
              <w:bottom w:val="single" w:sz="12" w:space="0" w:color="000000"/>
              <w:right w:val="single" w:sz="12" w:space="0" w:color="000000"/>
            </w:tcBorders>
          </w:tcPr>
          <w:p w14:paraId="4EB55DFB" w14:textId="77777777" w:rsidR="00F4611F" w:rsidRPr="00226626" w:rsidRDefault="00FC1696" w:rsidP="00CF57BD">
            <w:pPr>
              <w:autoSpaceDE w:val="0"/>
              <w:autoSpaceDN w:val="0"/>
              <w:adjustRightInd w:val="0"/>
              <w:rPr>
                <w:spacing w:val="0"/>
                <w:sz w:val="24"/>
                <w:szCs w:val="24"/>
                <w:lang w:eastAsia="ru-RU"/>
              </w:rPr>
            </w:pPr>
            <w:hyperlink r:id="rId60" w:anchor="Par1545" w:tooltip="Ссылка на текущий документ" w:history="1">
              <w:r w:rsidR="00F4611F" w:rsidRPr="00226626">
                <w:rPr>
                  <w:spacing w:val="0"/>
                  <w:sz w:val="24"/>
                  <w:szCs w:val="24"/>
                  <w:lang w:eastAsia="ru-RU"/>
                </w:rPr>
                <w:t>1</w:t>
              </w:r>
            </w:hyperlink>
          </w:p>
        </w:tc>
        <w:tc>
          <w:tcPr>
            <w:tcW w:w="1939" w:type="pct"/>
            <w:tcBorders>
              <w:top w:val="single" w:sz="12" w:space="0" w:color="000000"/>
              <w:left w:val="single" w:sz="12" w:space="0" w:color="000000"/>
              <w:bottom w:val="single" w:sz="12" w:space="0" w:color="000000"/>
              <w:right w:val="single" w:sz="12" w:space="0" w:color="000000"/>
            </w:tcBorders>
          </w:tcPr>
          <w:p w14:paraId="1EE332FD" w14:textId="77777777" w:rsidR="00F4611F" w:rsidRPr="00226626" w:rsidRDefault="00F4611F" w:rsidP="00226626">
            <w:pPr>
              <w:autoSpaceDE w:val="0"/>
              <w:autoSpaceDN w:val="0"/>
              <w:adjustRightInd w:val="0"/>
              <w:ind w:right="-56"/>
              <w:jc w:val="both"/>
              <w:rPr>
                <w:spacing w:val="0"/>
                <w:sz w:val="24"/>
                <w:szCs w:val="24"/>
                <w:lang w:eastAsia="ru-RU"/>
              </w:rPr>
            </w:pPr>
            <w:r w:rsidRPr="00226626">
              <w:rPr>
                <w:spacing w:val="0"/>
                <w:sz w:val="24"/>
                <w:szCs w:val="24"/>
                <w:lang w:eastAsia="ru-RU"/>
              </w:rPr>
              <w:t>Изменения норм и правил, изучаемых по дисциплине «Тактико-специальная подготовка» (время освоения указано по учебным разделам)</w:t>
            </w:r>
          </w:p>
        </w:tc>
        <w:tc>
          <w:tcPr>
            <w:tcW w:w="280" w:type="pct"/>
            <w:tcBorders>
              <w:top w:val="single" w:sz="12" w:space="0" w:color="000000"/>
              <w:left w:val="single" w:sz="12" w:space="0" w:color="000000"/>
              <w:bottom w:val="single" w:sz="12" w:space="0" w:color="000000"/>
              <w:right w:val="single" w:sz="12" w:space="0" w:color="000000"/>
            </w:tcBorders>
          </w:tcPr>
          <w:p w14:paraId="0D27CE5C" w14:textId="77777777" w:rsidR="00F4611F" w:rsidRPr="00226626" w:rsidRDefault="00F4611F" w:rsidP="00312FA4">
            <w:pPr>
              <w:autoSpaceDE w:val="0"/>
              <w:autoSpaceDN w:val="0"/>
              <w:adjustRightInd w:val="0"/>
              <w:ind w:firstLine="709"/>
              <w:rPr>
                <w:spacing w:val="0"/>
                <w:sz w:val="24"/>
                <w:szCs w:val="24"/>
                <w:lang w:eastAsia="ru-RU"/>
              </w:rPr>
            </w:pPr>
          </w:p>
        </w:tc>
        <w:tc>
          <w:tcPr>
            <w:tcW w:w="328" w:type="pct"/>
            <w:tcBorders>
              <w:top w:val="single" w:sz="12" w:space="0" w:color="000000"/>
              <w:left w:val="single" w:sz="12" w:space="0" w:color="000000"/>
              <w:bottom w:val="single" w:sz="12" w:space="0" w:color="000000"/>
              <w:right w:val="single" w:sz="12" w:space="0" w:color="000000"/>
            </w:tcBorders>
          </w:tcPr>
          <w:p w14:paraId="4B24469C" w14:textId="77777777" w:rsidR="00F4611F" w:rsidRPr="00226626" w:rsidRDefault="00F4611F" w:rsidP="00312FA4">
            <w:pPr>
              <w:autoSpaceDE w:val="0"/>
              <w:autoSpaceDN w:val="0"/>
              <w:adjustRightInd w:val="0"/>
              <w:ind w:firstLine="709"/>
              <w:rPr>
                <w:spacing w:val="0"/>
                <w:sz w:val="24"/>
                <w:szCs w:val="24"/>
                <w:lang w:eastAsia="ru-RU"/>
              </w:rPr>
            </w:pPr>
          </w:p>
        </w:tc>
        <w:tc>
          <w:tcPr>
            <w:tcW w:w="376" w:type="pct"/>
            <w:tcBorders>
              <w:top w:val="single" w:sz="12" w:space="0" w:color="000000"/>
              <w:left w:val="single" w:sz="12" w:space="0" w:color="000000"/>
              <w:bottom w:val="single" w:sz="12" w:space="0" w:color="000000"/>
              <w:right w:val="single" w:sz="12" w:space="0" w:color="000000"/>
            </w:tcBorders>
          </w:tcPr>
          <w:p w14:paraId="49B5A870" w14:textId="77777777" w:rsidR="00F4611F" w:rsidRPr="00226626" w:rsidRDefault="00F4611F" w:rsidP="00312FA4">
            <w:pPr>
              <w:autoSpaceDE w:val="0"/>
              <w:autoSpaceDN w:val="0"/>
              <w:adjustRightInd w:val="0"/>
              <w:ind w:firstLine="709"/>
              <w:rPr>
                <w:spacing w:val="0"/>
                <w:sz w:val="24"/>
                <w:szCs w:val="24"/>
                <w:lang w:eastAsia="ru-RU"/>
              </w:rPr>
            </w:pPr>
          </w:p>
        </w:tc>
        <w:tc>
          <w:tcPr>
            <w:tcW w:w="280" w:type="pct"/>
            <w:tcBorders>
              <w:top w:val="single" w:sz="12" w:space="0" w:color="000000"/>
              <w:left w:val="single" w:sz="12" w:space="0" w:color="000000"/>
              <w:bottom w:val="single" w:sz="12" w:space="0" w:color="000000"/>
              <w:right w:val="single" w:sz="12" w:space="0" w:color="000000"/>
            </w:tcBorders>
          </w:tcPr>
          <w:p w14:paraId="590B9B64" w14:textId="77777777" w:rsidR="00F4611F" w:rsidRPr="00226626" w:rsidRDefault="00F4611F" w:rsidP="00312FA4">
            <w:pPr>
              <w:autoSpaceDE w:val="0"/>
              <w:autoSpaceDN w:val="0"/>
              <w:adjustRightInd w:val="0"/>
              <w:ind w:firstLine="709"/>
              <w:rPr>
                <w:spacing w:val="0"/>
                <w:sz w:val="24"/>
                <w:szCs w:val="24"/>
                <w:lang w:eastAsia="ru-RU"/>
              </w:rPr>
            </w:pPr>
          </w:p>
        </w:tc>
        <w:tc>
          <w:tcPr>
            <w:tcW w:w="328" w:type="pct"/>
            <w:tcBorders>
              <w:top w:val="single" w:sz="12" w:space="0" w:color="000000"/>
              <w:left w:val="single" w:sz="12" w:space="0" w:color="000000"/>
              <w:bottom w:val="single" w:sz="12" w:space="0" w:color="000000"/>
              <w:right w:val="single" w:sz="12" w:space="0" w:color="000000"/>
            </w:tcBorders>
          </w:tcPr>
          <w:p w14:paraId="2D5528D7" w14:textId="77777777" w:rsidR="00F4611F" w:rsidRPr="00226626" w:rsidRDefault="00F4611F" w:rsidP="00312FA4">
            <w:pPr>
              <w:autoSpaceDE w:val="0"/>
              <w:autoSpaceDN w:val="0"/>
              <w:adjustRightInd w:val="0"/>
              <w:ind w:firstLine="709"/>
              <w:rPr>
                <w:spacing w:val="0"/>
                <w:sz w:val="24"/>
                <w:szCs w:val="24"/>
                <w:lang w:eastAsia="ru-RU"/>
              </w:rPr>
            </w:pPr>
          </w:p>
        </w:tc>
        <w:tc>
          <w:tcPr>
            <w:tcW w:w="375" w:type="pct"/>
            <w:tcBorders>
              <w:top w:val="single" w:sz="12" w:space="0" w:color="000000"/>
              <w:left w:val="single" w:sz="12" w:space="0" w:color="000000"/>
              <w:bottom w:val="single" w:sz="12" w:space="0" w:color="000000"/>
              <w:right w:val="single" w:sz="12" w:space="0" w:color="000000"/>
            </w:tcBorders>
          </w:tcPr>
          <w:p w14:paraId="370C8DF5" w14:textId="77777777" w:rsidR="00F4611F" w:rsidRPr="00226626" w:rsidRDefault="00F4611F" w:rsidP="00312FA4">
            <w:pPr>
              <w:autoSpaceDE w:val="0"/>
              <w:autoSpaceDN w:val="0"/>
              <w:adjustRightInd w:val="0"/>
              <w:ind w:firstLine="709"/>
              <w:rPr>
                <w:spacing w:val="0"/>
                <w:sz w:val="24"/>
                <w:szCs w:val="24"/>
                <w:lang w:eastAsia="ru-RU"/>
              </w:rPr>
            </w:pPr>
          </w:p>
        </w:tc>
        <w:tc>
          <w:tcPr>
            <w:tcW w:w="288" w:type="pct"/>
            <w:tcBorders>
              <w:top w:val="single" w:sz="12" w:space="0" w:color="000000"/>
              <w:left w:val="single" w:sz="12" w:space="0" w:color="000000"/>
              <w:bottom w:val="single" w:sz="12" w:space="0" w:color="000000"/>
              <w:right w:val="single" w:sz="12" w:space="0" w:color="000000"/>
            </w:tcBorders>
          </w:tcPr>
          <w:p w14:paraId="77AEBF46" w14:textId="77777777" w:rsidR="00F4611F" w:rsidRPr="00226626" w:rsidRDefault="00F4611F" w:rsidP="00312FA4">
            <w:pPr>
              <w:autoSpaceDE w:val="0"/>
              <w:autoSpaceDN w:val="0"/>
              <w:adjustRightInd w:val="0"/>
              <w:ind w:firstLine="709"/>
              <w:rPr>
                <w:spacing w:val="0"/>
                <w:sz w:val="24"/>
                <w:szCs w:val="24"/>
                <w:lang w:eastAsia="ru-RU"/>
              </w:rPr>
            </w:pPr>
          </w:p>
        </w:tc>
        <w:tc>
          <w:tcPr>
            <w:tcW w:w="329" w:type="pct"/>
            <w:tcBorders>
              <w:top w:val="single" w:sz="12" w:space="0" w:color="000000"/>
              <w:left w:val="single" w:sz="12" w:space="0" w:color="000000"/>
              <w:bottom w:val="single" w:sz="12" w:space="0" w:color="000000"/>
              <w:right w:val="single" w:sz="12" w:space="0" w:color="000000"/>
            </w:tcBorders>
          </w:tcPr>
          <w:p w14:paraId="05ECE761" w14:textId="77777777" w:rsidR="00F4611F" w:rsidRPr="00226626" w:rsidRDefault="00F4611F" w:rsidP="00312FA4">
            <w:pPr>
              <w:autoSpaceDE w:val="0"/>
              <w:autoSpaceDN w:val="0"/>
              <w:adjustRightInd w:val="0"/>
              <w:ind w:firstLine="709"/>
              <w:rPr>
                <w:spacing w:val="0"/>
                <w:sz w:val="24"/>
                <w:szCs w:val="24"/>
                <w:lang w:eastAsia="ru-RU"/>
              </w:rPr>
            </w:pPr>
          </w:p>
        </w:tc>
        <w:tc>
          <w:tcPr>
            <w:tcW w:w="271" w:type="pct"/>
            <w:tcBorders>
              <w:top w:val="single" w:sz="12" w:space="0" w:color="000000"/>
              <w:left w:val="single" w:sz="12" w:space="0" w:color="000000"/>
              <w:bottom w:val="single" w:sz="12" w:space="0" w:color="000000"/>
              <w:right w:val="single" w:sz="12" w:space="0" w:color="000000"/>
            </w:tcBorders>
          </w:tcPr>
          <w:p w14:paraId="6C752CF5" w14:textId="77777777" w:rsidR="00F4611F" w:rsidRPr="00226626" w:rsidRDefault="00F4611F" w:rsidP="00312FA4">
            <w:pPr>
              <w:autoSpaceDE w:val="0"/>
              <w:autoSpaceDN w:val="0"/>
              <w:adjustRightInd w:val="0"/>
              <w:ind w:firstLine="709"/>
              <w:rPr>
                <w:spacing w:val="0"/>
                <w:sz w:val="24"/>
                <w:szCs w:val="24"/>
                <w:lang w:eastAsia="ru-RU"/>
              </w:rPr>
            </w:pPr>
          </w:p>
        </w:tc>
      </w:tr>
      <w:tr w:rsidR="00226626" w:rsidRPr="00226626" w14:paraId="63D2E9F2" w14:textId="77777777" w:rsidTr="002A7FCB">
        <w:trPr>
          <w:trHeight w:val="381"/>
        </w:trPr>
        <w:tc>
          <w:tcPr>
            <w:tcW w:w="205" w:type="pct"/>
            <w:tcBorders>
              <w:top w:val="single" w:sz="12" w:space="0" w:color="000000"/>
              <w:left w:val="single" w:sz="12" w:space="0" w:color="000000"/>
              <w:bottom w:val="single" w:sz="12" w:space="0" w:color="000000"/>
              <w:right w:val="single" w:sz="12" w:space="0" w:color="000000"/>
            </w:tcBorders>
          </w:tcPr>
          <w:p w14:paraId="57ECCAE7" w14:textId="77777777" w:rsidR="00F4611F" w:rsidRPr="00226626" w:rsidRDefault="00F4611F" w:rsidP="00F4611F">
            <w:pPr>
              <w:autoSpaceDE w:val="0"/>
              <w:autoSpaceDN w:val="0"/>
              <w:adjustRightInd w:val="0"/>
              <w:jc w:val="both"/>
              <w:rPr>
                <w:spacing w:val="0"/>
                <w:sz w:val="24"/>
                <w:szCs w:val="24"/>
                <w:lang w:eastAsia="ru-RU"/>
              </w:rPr>
            </w:pPr>
            <w:r w:rsidRPr="00226626">
              <w:rPr>
                <w:spacing w:val="0"/>
                <w:sz w:val="24"/>
                <w:szCs w:val="24"/>
                <w:lang w:eastAsia="ru-RU"/>
              </w:rPr>
              <w:t>1.1</w:t>
            </w:r>
          </w:p>
        </w:tc>
        <w:tc>
          <w:tcPr>
            <w:tcW w:w="1939" w:type="pct"/>
            <w:tcBorders>
              <w:top w:val="single" w:sz="12" w:space="0" w:color="000000"/>
              <w:left w:val="single" w:sz="12" w:space="0" w:color="000000"/>
              <w:bottom w:val="single" w:sz="12" w:space="0" w:color="000000"/>
              <w:right w:val="single" w:sz="12" w:space="0" w:color="000000"/>
            </w:tcBorders>
          </w:tcPr>
          <w:p w14:paraId="3230E85F" w14:textId="77777777" w:rsidR="00F4611F" w:rsidRPr="00226626" w:rsidRDefault="00FC1696" w:rsidP="00226626">
            <w:pPr>
              <w:autoSpaceDE w:val="0"/>
              <w:autoSpaceDN w:val="0"/>
              <w:adjustRightInd w:val="0"/>
              <w:jc w:val="both"/>
              <w:rPr>
                <w:spacing w:val="0"/>
                <w:sz w:val="24"/>
                <w:szCs w:val="24"/>
                <w:lang w:eastAsia="ru-RU"/>
              </w:rPr>
            </w:pPr>
            <w:hyperlink r:id="rId61" w:anchor="Par1712" w:tooltip="Ссылка на текущий документ" w:history="1">
              <w:r w:rsidR="00F4611F" w:rsidRPr="00226626">
                <w:rPr>
                  <w:spacing w:val="0"/>
                  <w:sz w:val="24"/>
                  <w:szCs w:val="24"/>
                  <w:lang w:eastAsia="ru-RU"/>
                </w:rPr>
                <w:t>Раздел 1</w:t>
              </w:r>
            </w:hyperlink>
            <w:r w:rsidR="00F4611F" w:rsidRPr="00226626">
              <w:rPr>
                <w:spacing w:val="0"/>
                <w:sz w:val="24"/>
                <w:szCs w:val="24"/>
                <w:lang w:eastAsia="ru-RU"/>
              </w:rPr>
              <w:t>. Тактика и методы охраны имущества. Обеспечение внутриобъектового и пропускного режимов</w:t>
            </w:r>
          </w:p>
        </w:tc>
        <w:tc>
          <w:tcPr>
            <w:tcW w:w="280" w:type="pct"/>
            <w:vMerge w:val="restart"/>
            <w:tcBorders>
              <w:top w:val="single" w:sz="12" w:space="0" w:color="000000"/>
              <w:left w:val="single" w:sz="12" w:space="0" w:color="000000"/>
              <w:right w:val="single" w:sz="12" w:space="0" w:color="000000"/>
            </w:tcBorders>
            <w:vAlign w:val="center"/>
          </w:tcPr>
          <w:p w14:paraId="194F3FEF" w14:textId="77777777" w:rsidR="00F4611F" w:rsidRPr="00226626" w:rsidRDefault="00F4611F" w:rsidP="00226626">
            <w:pPr>
              <w:autoSpaceDE w:val="0"/>
              <w:autoSpaceDN w:val="0"/>
              <w:adjustRightInd w:val="0"/>
              <w:ind w:firstLine="709"/>
              <w:rPr>
                <w:spacing w:val="0"/>
                <w:sz w:val="24"/>
                <w:szCs w:val="24"/>
                <w:lang w:eastAsia="ru-RU"/>
              </w:rPr>
            </w:pPr>
          </w:p>
          <w:p w14:paraId="105468E0" w14:textId="77777777" w:rsidR="00F4611F" w:rsidRPr="00226626" w:rsidRDefault="00F4611F" w:rsidP="00226626">
            <w:pPr>
              <w:autoSpaceDE w:val="0"/>
              <w:autoSpaceDN w:val="0"/>
              <w:adjustRightInd w:val="0"/>
              <w:rPr>
                <w:spacing w:val="0"/>
                <w:sz w:val="24"/>
                <w:szCs w:val="24"/>
                <w:lang w:eastAsia="ru-RU"/>
              </w:rPr>
            </w:pPr>
            <w:r w:rsidRPr="00226626">
              <w:rPr>
                <w:spacing w:val="0"/>
                <w:sz w:val="24"/>
                <w:szCs w:val="24"/>
                <w:lang w:eastAsia="ru-RU"/>
              </w:rPr>
              <w:t>0,5</w:t>
            </w:r>
          </w:p>
          <w:p w14:paraId="114823EF" w14:textId="77777777" w:rsidR="00F4611F" w:rsidRPr="00226626" w:rsidRDefault="00F4611F" w:rsidP="00226626">
            <w:pPr>
              <w:autoSpaceDE w:val="0"/>
              <w:autoSpaceDN w:val="0"/>
              <w:adjustRightInd w:val="0"/>
              <w:ind w:firstLine="709"/>
              <w:rPr>
                <w:spacing w:val="0"/>
                <w:sz w:val="24"/>
                <w:szCs w:val="24"/>
                <w:lang w:eastAsia="ru-RU"/>
              </w:rPr>
            </w:pPr>
          </w:p>
        </w:tc>
        <w:tc>
          <w:tcPr>
            <w:tcW w:w="328" w:type="pct"/>
            <w:vMerge w:val="restart"/>
            <w:tcBorders>
              <w:top w:val="single" w:sz="12" w:space="0" w:color="000000"/>
              <w:left w:val="single" w:sz="12" w:space="0" w:color="000000"/>
              <w:right w:val="single" w:sz="12" w:space="0" w:color="000000"/>
            </w:tcBorders>
            <w:vAlign w:val="center"/>
          </w:tcPr>
          <w:p w14:paraId="1797310A" w14:textId="77777777" w:rsidR="00F4611F" w:rsidRPr="00226626" w:rsidRDefault="00F4611F" w:rsidP="00226626">
            <w:pPr>
              <w:autoSpaceDE w:val="0"/>
              <w:autoSpaceDN w:val="0"/>
              <w:adjustRightInd w:val="0"/>
              <w:ind w:firstLine="709"/>
              <w:rPr>
                <w:spacing w:val="0"/>
                <w:sz w:val="24"/>
                <w:szCs w:val="24"/>
                <w:lang w:eastAsia="ru-RU"/>
              </w:rPr>
            </w:pPr>
          </w:p>
          <w:p w14:paraId="1E40FC5D" w14:textId="77777777" w:rsidR="00F4611F" w:rsidRPr="00226626" w:rsidRDefault="00F4611F" w:rsidP="00226626">
            <w:pPr>
              <w:autoSpaceDE w:val="0"/>
              <w:autoSpaceDN w:val="0"/>
              <w:adjustRightInd w:val="0"/>
              <w:rPr>
                <w:spacing w:val="0"/>
                <w:sz w:val="24"/>
                <w:szCs w:val="24"/>
                <w:lang w:eastAsia="ru-RU"/>
              </w:rPr>
            </w:pPr>
            <w:r w:rsidRPr="00226626">
              <w:rPr>
                <w:spacing w:val="0"/>
                <w:sz w:val="24"/>
                <w:szCs w:val="24"/>
                <w:lang w:eastAsia="ru-RU"/>
              </w:rPr>
              <w:t>0,5</w:t>
            </w:r>
          </w:p>
          <w:p w14:paraId="3E1E4A4F" w14:textId="77777777" w:rsidR="00F4611F" w:rsidRPr="00226626" w:rsidRDefault="00F4611F" w:rsidP="00226626">
            <w:pPr>
              <w:autoSpaceDE w:val="0"/>
              <w:autoSpaceDN w:val="0"/>
              <w:adjustRightInd w:val="0"/>
              <w:ind w:firstLine="709"/>
              <w:rPr>
                <w:spacing w:val="0"/>
                <w:sz w:val="24"/>
                <w:szCs w:val="24"/>
                <w:lang w:eastAsia="ru-RU"/>
              </w:rPr>
            </w:pPr>
          </w:p>
        </w:tc>
        <w:tc>
          <w:tcPr>
            <w:tcW w:w="376" w:type="pct"/>
            <w:vMerge w:val="restart"/>
            <w:tcBorders>
              <w:top w:val="single" w:sz="12" w:space="0" w:color="000000"/>
              <w:left w:val="single" w:sz="12" w:space="0" w:color="000000"/>
              <w:right w:val="single" w:sz="12" w:space="0" w:color="000000"/>
            </w:tcBorders>
            <w:vAlign w:val="center"/>
          </w:tcPr>
          <w:p w14:paraId="2B15A054" w14:textId="77777777" w:rsidR="00F4611F" w:rsidRPr="00226626" w:rsidRDefault="00F4611F" w:rsidP="00226626">
            <w:pPr>
              <w:autoSpaceDE w:val="0"/>
              <w:autoSpaceDN w:val="0"/>
              <w:adjustRightInd w:val="0"/>
              <w:ind w:firstLine="709"/>
              <w:rPr>
                <w:spacing w:val="0"/>
                <w:sz w:val="24"/>
                <w:szCs w:val="24"/>
                <w:lang w:eastAsia="ru-RU"/>
              </w:rPr>
            </w:pPr>
          </w:p>
        </w:tc>
        <w:tc>
          <w:tcPr>
            <w:tcW w:w="280" w:type="pct"/>
            <w:vMerge w:val="restart"/>
            <w:tcBorders>
              <w:top w:val="single" w:sz="12" w:space="0" w:color="000000"/>
              <w:left w:val="single" w:sz="12" w:space="0" w:color="000000"/>
              <w:right w:val="single" w:sz="12" w:space="0" w:color="000000"/>
            </w:tcBorders>
            <w:vAlign w:val="center"/>
          </w:tcPr>
          <w:p w14:paraId="77B47201" w14:textId="77777777" w:rsidR="00F4611F" w:rsidRPr="00226626" w:rsidRDefault="00F4611F" w:rsidP="00226626">
            <w:pPr>
              <w:autoSpaceDE w:val="0"/>
              <w:autoSpaceDN w:val="0"/>
              <w:adjustRightInd w:val="0"/>
              <w:rPr>
                <w:spacing w:val="0"/>
                <w:sz w:val="24"/>
                <w:szCs w:val="24"/>
                <w:lang w:eastAsia="ru-RU"/>
              </w:rPr>
            </w:pPr>
            <w:r w:rsidRPr="00226626">
              <w:rPr>
                <w:spacing w:val="0"/>
                <w:sz w:val="24"/>
                <w:szCs w:val="24"/>
                <w:lang w:eastAsia="ru-RU"/>
              </w:rPr>
              <w:t>1</w:t>
            </w:r>
          </w:p>
        </w:tc>
        <w:tc>
          <w:tcPr>
            <w:tcW w:w="328" w:type="pct"/>
            <w:vMerge w:val="restart"/>
            <w:tcBorders>
              <w:top w:val="single" w:sz="12" w:space="0" w:color="000000"/>
              <w:left w:val="single" w:sz="12" w:space="0" w:color="000000"/>
              <w:right w:val="single" w:sz="12" w:space="0" w:color="000000"/>
            </w:tcBorders>
            <w:vAlign w:val="center"/>
          </w:tcPr>
          <w:p w14:paraId="6086991B" w14:textId="77777777" w:rsidR="00F4611F" w:rsidRPr="00226626" w:rsidRDefault="00F4611F" w:rsidP="00226626">
            <w:pPr>
              <w:autoSpaceDE w:val="0"/>
              <w:autoSpaceDN w:val="0"/>
              <w:adjustRightInd w:val="0"/>
              <w:rPr>
                <w:spacing w:val="0"/>
                <w:sz w:val="24"/>
                <w:szCs w:val="24"/>
                <w:lang w:eastAsia="ru-RU"/>
              </w:rPr>
            </w:pPr>
            <w:r w:rsidRPr="00226626">
              <w:rPr>
                <w:spacing w:val="0"/>
                <w:sz w:val="24"/>
                <w:szCs w:val="24"/>
                <w:lang w:eastAsia="ru-RU"/>
              </w:rPr>
              <w:t>0,5</w:t>
            </w:r>
          </w:p>
        </w:tc>
        <w:tc>
          <w:tcPr>
            <w:tcW w:w="375" w:type="pct"/>
            <w:vMerge w:val="restart"/>
            <w:tcBorders>
              <w:top w:val="single" w:sz="12" w:space="0" w:color="000000"/>
              <w:left w:val="single" w:sz="12" w:space="0" w:color="000000"/>
              <w:right w:val="single" w:sz="12" w:space="0" w:color="000000"/>
            </w:tcBorders>
            <w:vAlign w:val="center"/>
          </w:tcPr>
          <w:p w14:paraId="26AC8DAE" w14:textId="77777777" w:rsidR="00F4611F" w:rsidRPr="00226626" w:rsidRDefault="00F4611F" w:rsidP="00226626">
            <w:pPr>
              <w:autoSpaceDE w:val="0"/>
              <w:autoSpaceDN w:val="0"/>
              <w:adjustRightInd w:val="0"/>
              <w:rPr>
                <w:spacing w:val="0"/>
                <w:sz w:val="24"/>
                <w:szCs w:val="24"/>
                <w:lang w:eastAsia="ru-RU"/>
              </w:rPr>
            </w:pPr>
            <w:r w:rsidRPr="00226626">
              <w:rPr>
                <w:spacing w:val="0"/>
                <w:sz w:val="24"/>
                <w:szCs w:val="24"/>
                <w:lang w:eastAsia="ru-RU"/>
              </w:rPr>
              <w:t>0,5</w:t>
            </w:r>
          </w:p>
        </w:tc>
        <w:tc>
          <w:tcPr>
            <w:tcW w:w="288" w:type="pct"/>
            <w:vMerge w:val="restart"/>
            <w:tcBorders>
              <w:top w:val="single" w:sz="12" w:space="0" w:color="000000"/>
              <w:left w:val="single" w:sz="12" w:space="0" w:color="000000"/>
              <w:right w:val="single" w:sz="12" w:space="0" w:color="000000"/>
            </w:tcBorders>
            <w:vAlign w:val="center"/>
          </w:tcPr>
          <w:p w14:paraId="44C42321" w14:textId="77777777" w:rsidR="00F4611F" w:rsidRPr="00226626" w:rsidRDefault="00F4611F" w:rsidP="00226626">
            <w:pPr>
              <w:autoSpaceDE w:val="0"/>
              <w:autoSpaceDN w:val="0"/>
              <w:adjustRightInd w:val="0"/>
              <w:rPr>
                <w:spacing w:val="0"/>
                <w:sz w:val="24"/>
                <w:szCs w:val="24"/>
                <w:lang w:eastAsia="ru-RU"/>
              </w:rPr>
            </w:pPr>
            <w:r w:rsidRPr="00226626">
              <w:rPr>
                <w:spacing w:val="0"/>
                <w:sz w:val="24"/>
                <w:szCs w:val="24"/>
                <w:lang w:eastAsia="ru-RU"/>
              </w:rPr>
              <w:t>1</w:t>
            </w:r>
          </w:p>
        </w:tc>
        <w:tc>
          <w:tcPr>
            <w:tcW w:w="329" w:type="pct"/>
            <w:vMerge w:val="restart"/>
            <w:tcBorders>
              <w:top w:val="single" w:sz="12" w:space="0" w:color="000000"/>
              <w:left w:val="single" w:sz="12" w:space="0" w:color="000000"/>
              <w:right w:val="single" w:sz="12" w:space="0" w:color="000000"/>
            </w:tcBorders>
            <w:vAlign w:val="center"/>
          </w:tcPr>
          <w:p w14:paraId="33847770" w14:textId="77777777" w:rsidR="00F4611F" w:rsidRPr="00226626" w:rsidRDefault="00F4611F" w:rsidP="00226626">
            <w:pPr>
              <w:autoSpaceDE w:val="0"/>
              <w:autoSpaceDN w:val="0"/>
              <w:adjustRightInd w:val="0"/>
              <w:rPr>
                <w:spacing w:val="0"/>
                <w:sz w:val="24"/>
                <w:szCs w:val="24"/>
                <w:lang w:eastAsia="ru-RU"/>
              </w:rPr>
            </w:pPr>
            <w:r w:rsidRPr="00226626">
              <w:rPr>
                <w:spacing w:val="0"/>
                <w:sz w:val="24"/>
                <w:szCs w:val="24"/>
                <w:lang w:eastAsia="ru-RU"/>
              </w:rPr>
              <w:t>0,5</w:t>
            </w:r>
          </w:p>
        </w:tc>
        <w:tc>
          <w:tcPr>
            <w:tcW w:w="271" w:type="pct"/>
            <w:vMerge w:val="restart"/>
            <w:tcBorders>
              <w:top w:val="single" w:sz="12" w:space="0" w:color="000000"/>
              <w:left w:val="single" w:sz="12" w:space="0" w:color="000000"/>
              <w:right w:val="single" w:sz="12" w:space="0" w:color="000000"/>
            </w:tcBorders>
            <w:vAlign w:val="center"/>
          </w:tcPr>
          <w:p w14:paraId="7BE6E457" w14:textId="77777777" w:rsidR="00F4611F" w:rsidRPr="00226626" w:rsidRDefault="00F4611F" w:rsidP="00226626">
            <w:pPr>
              <w:autoSpaceDE w:val="0"/>
              <w:autoSpaceDN w:val="0"/>
              <w:adjustRightInd w:val="0"/>
              <w:rPr>
                <w:spacing w:val="0"/>
                <w:sz w:val="24"/>
                <w:szCs w:val="24"/>
                <w:lang w:eastAsia="ru-RU"/>
              </w:rPr>
            </w:pPr>
            <w:r w:rsidRPr="00226626">
              <w:rPr>
                <w:spacing w:val="0"/>
                <w:sz w:val="24"/>
                <w:szCs w:val="24"/>
                <w:lang w:eastAsia="ru-RU"/>
              </w:rPr>
              <w:t>0,5</w:t>
            </w:r>
          </w:p>
        </w:tc>
      </w:tr>
      <w:tr w:rsidR="00226626" w:rsidRPr="00226626" w14:paraId="77DEAD24" w14:textId="77777777" w:rsidTr="002A7FCB">
        <w:tc>
          <w:tcPr>
            <w:tcW w:w="205" w:type="pct"/>
            <w:tcBorders>
              <w:top w:val="single" w:sz="12" w:space="0" w:color="000000"/>
              <w:left w:val="single" w:sz="12" w:space="0" w:color="000000"/>
              <w:bottom w:val="single" w:sz="12" w:space="0" w:color="000000"/>
              <w:right w:val="single" w:sz="12" w:space="0" w:color="000000"/>
            </w:tcBorders>
          </w:tcPr>
          <w:p w14:paraId="2D65CAFF" w14:textId="77777777" w:rsidR="00F4611F" w:rsidRPr="00226626" w:rsidRDefault="00F4611F" w:rsidP="00F4611F">
            <w:pPr>
              <w:autoSpaceDE w:val="0"/>
              <w:autoSpaceDN w:val="0"/>
              <w:adjustRightInd w:val="0"/>
              <w:jc w:val="left"/>
              <w:rPr>
                <w:spacing w:val="0"/>
                <w:sz w:val="24"/>
                <w:szCs w:val="24"/>
                <w:lang w:eastAsia="ru-RU"/>
              </w:rPr>
            </w:pPr>
            <w:r w:rsidRPr="00226626">
              <w:rPr>
                <w:spacing w:val="0"/>
                <w:sz w:val="24"/>
                <w:szCs w:val="24"/>
                <w:lang w:eastAsia="ru-RU"/>
              </w:rPr>
              <w:t>1.2</w:t>
            </w:r>
          </w:p>
        </w:tc>
        <w:tc>
          <w:tcPr>
            <w:tcW w:w="1939" w:type="pct"/>
            <w:tcBorders>
              <w:top w:val="single" w:sz="12" w:space="0" w:color="000000"/>
              <w:left w:val="single" w:sz="12" w:space="0" w:color="000000"/>
              <w:bottom w:val="single" w:sz="12" w:space="0" w:color="000000"/>
              <w:right w:val="single" w:sz="12" w:space="0" w:color="000000"/>
            </w:tcBorders>
          </w:tcPr>
          <w:p w14:paraId="3529698F" w14:textId="77777777" w:rsidR="00F4611F" w:rsidRPr="00226626" w:rsidRDefault="00FC1696" w:rsidP="00226626">
            <w:pPr>
              <w:autoSpaceDE w:val="0"/>
              <w:autoSpaceDN w:val="0"/>
              <w:adjustRightInd w:val="0"/>
              <w:jc w:val="both"/>
              <w:rPr>
                <w:spacing w:val="0"/>
                <w:sz w:val="24"/>
                <w:szCs w:val="24"/>
                <w:lang w:eastAsia="ru-RU"/>
              </w:rPr>
            </w:pPr>
            <w:hyperlink r:id="rId62" w:anchor="Par1720" w:tooltip="Ссылка на текущий документ" w:history="1">
              <w:r w:rsidR="00F4611F" w:rsidRPr="00226626">
                <w:rPr>
                  <w:spacing w:val="0"/>
                  <w:sz w:val="24"/>
                  <w:szCs w:val="24"/>
                  <w:lang w:eastAsia="ru-RU"/>
                </w:rPr>
                <w:t>Раздел 2</w:t>
              </w:r>
            </w:hyperlink>
            <w:r w:rsidR="00F4611F" w:rsidRPr="00226626">
              <w:rPr>
                <w:spacing w:val="0"/>
                <w:sz w:val="24"/>
                <w:szCs w:val="24"/>
                <w:lang w:eastAsia="ru-RU"/>
              </w:rPr>
              <w:t>. Защита жизни и здоровья граждан</w:t>
            </w:r>
          </w:p>
        </w:tc>
        <w:tc>
          <w:tcPr>
            <w:tcW w:w="280" w:type="pct"/>
            <w:vMerge/>
            <w:tcBorders>
              <w:left w:val="single" w:sz="12" w:space="0" w:color="000000"/>
              <w:right w:val="single" w:sz="12" w:space="0" w:color="000000"/>
            </w:tcBorders>
            <w:vAlign w:val="center"/>
          </w:tcPr>
          <w:p w14:paraId="10C37363" w14:textId="77777777" w:rsidR="00F4611F" w:rsidRPr="00226626" w:rsidRDefault="00F4611F" w:rsidP="00226626">
            <w:pPr>
              <w:autoSpaceDE w:val="0"/>
              <w:autoSpaceDN w:val="0"/>
              <w:adjustRightInd w:val="0"/>
              <w:ind w:firstLine="709"/>
              <w:rPr>
                <w:spacing w:val="0"/>
                <w:sz w:val="24"/>
                <w:szCs w:val="24"/>
                <w:lang w:eastAsia="ru-RU"/>
              </w:rPr>
            </w:pPr>
          </w:p>
        </w:tc>
        <w:tc>
          <w:tcPr>
            <w:tcW w:w="328" w:type="pct"/>
            <w:vMerge/>
            <w:tcBorders>
              <w:left w:val="single" w:sz="12" w:space="0" w:color="000000"/>
              <w:right w:val="single" w:sz="12" w:space="0" w:color="000000"/>
            </w:tcBorders>
            <w:vAlign w:val="center"/>
          </w:tcPr>
          <w:p w14:paraId="352E47AD" w14:textId="77777777" w:rsidR="00F4611F" w:rsidRPr="00226626" w:rsidRDefault="00F4611F" w:rsidP="00226626">
            <w:pPr>
              <w:autoSpaceDE w:val="0"/>
              <w:autoSpaceDN w:val="0"/>
              <w:adjustRightInd w:val="0"/>
              <w:ind w:firstLine="709"/>
              <w:rPr>
                <w:spacing w:val="0"/>
                <w:sz w:val="24"/>
                <w:szCs w:val="24"/>
                <w:lang w:eastAsia="ru-RU"/>
              </w:rPr>
            </w:pPr>
          </w:p>
        </w:tc>
        <w:tc>
          <w:tcPr>
            <w:tcW w:w="376" w:type="pct"/>
            <w:vMerge/>
            <w:tcBorders>
              <w:left w:val="single" w:sz="12" w:space="0" w:color="000000"/>
              <w:right w:val="single" w:sz="12" w:space="0" w:color="000000"/>
            </w:tcBorders>
            <w:vAlign w:val="center"/>
          </w:tcPr>
          <w:p w14:paraId="4B807FDA" w14:textId="77777777" w:rsidR="00F4611F" w:rsidRPr="00226626" w:rsidRDefault="00F4611F" w:rsidP="00226626">
            <w:pPr>
              <w:autoSpaceDE w:val="0"/>
              <w:autoSpaceDN w:val="0"/>
              <w:adjustRightInd w:val="0"/>
              <w:ind w:firstLine="709"/>
              <w:rPr>
                <w:spacing w:val="0"/>
                <w:sz w:val="24"/>
                <w:szCs w:val="24"/>
                <w:lang w:eastAsia="ru-RU"/>
              </w:rPr>
            </w:pPr>
          </w:p>
        </w:tc>
        <w:tc>
          <w:tcPr>
            <w:tcW w:w="280" w:type="pct"/>
            <w:vMerge/>
            <w:tcBorders>
              <w:left w:val="single" w:sz="12" w:space="0" w:color="000000"/>
              <w:right w:val="single" w:sz="12" w:space="0" w:color="000000"/>
            </w:tcBorders>
            <w:vAlign w:val="center"/>
          </w:tcPr>
          <w:p w14:paraId="1BB5BD64" w14:textId="77777777" w:rsidR="00F4611F" w:rsidRPr="00226626" w:rsidRDefault="00F4611F" w:rsidP="00226626">
            <w:pPr>
              <w:autoSpaceDE w:val="0"/>
              <w:autoSpaceDN w:val="0"/>
              <w:adjustRightInd w:val="0"/>
              <w:ind w:firstLine="709"/>
              <w:rPr>
                <w:spacing w:val="0"/>
                <w:sz w:val="24"/>
                <w:szCs w:val="24"/>
                <w:lang w:eastAsia="ru-RU"/>
              </w:rPr>
            </w:pPr>
          </w:p>
        </w:tc>
        <w:tc>
          <w:tcPr>
            <w:tcW w:w="328" w:type="pct"/>
            <w:vMerge/>
            <w:tcBorders>
              <w:left w:val="single" w:sz="12" w:space="0" w:color="000000"/>
              <w:right w:val="single" w:sz="12" w:space="0" w:color="000000"/>
            </w:tcBorders>
            <w:vAlign w:val="center"/>
          </w:tcPr>
          <w:p w14:paraId="262F6E16" w14:textId="77777777" w:rsidR="00F4611F" w:rsidRPr="00226626" w:rsidRDefault="00F4611F" w:rsidP="00226626">
            <w:pPr>
              <w:autoSpaceDE w:val="0"/>
              <w:autoSpaceDN w:val="0"/>
              <w:adjustRightInd w:val="0"/>
              <w:ind w:firstLine="709"/>
              <w:rPr>
                <w:spacing w:val="0"/>
                <w:sz w:val="24"/>
                <w:szCs w:val="24"/>
                <w:lang w:eastAsia="ru-RU"/>
              </w:rPr>
            </w:pPr>
          </w:p>
        </w:tc>
        <w:tc>
          <w:tcPr>
            <w:tcW w:w="375" w:type="pct"/>
            <w:vMerge/>
            <w:tcBorders>
              <w:left w:val="single" w:sz="12" w:space="0" w:color="000000"/>
              <w:right w:val="single" w:sz="12" w:space="0" w:color="000000"/>
            </w:tcBorders>
            <w:vAlign w:val="center"/>
          </w:tcPr>
          <w:p w14:paraId="049F03C8" w14:textId="77777777" w:rsidR="00F4611F" w:rsidRPr="00226626" w:rsidRDefault="00F4611F" w:rsidP="00226626">
            <w:pPr>
              <w:autoSpaceDE w:val="0"/>
              <w:autoSpaceDN w:val="0"/>
              <w:adjustRightInd w:val="0"/>
              <w:ind w:firstLine="709"/>
              <w:rPr>
                <w:spacing w:val="0"/>
                <w:sz w:val="24"/>
                <w:szCs w:val="24"/>
                <w:lang w:eastAsia="ru-RU"/>
              </w:rPr>
            </w:pPr>
          </w:p>
        </w:tc>
        <w:tc>
          <w:tcPr>
            <w:tcW w:w="288" w:type="pct"/>
            <w:vMerge/>
            <w:tcBorders>
              <w:left w:val="single" w:sz="12" w:space="0" w:color="000000"/>
              <w:right w:val="single" w:sz="12" w:space="0" w:color="000000"/>
            </w:tcBorders>
            <w:vAlign w:val="center"/>
          </w:tcPr>
          <w:p w14:paraId="6360D590" w14:textId="77777777" w:rsidR="00F4611F" w:rsidRPr="00226626" w:rsidRDefault="00F4611F" w:rsidP="00226626">
            <w:pPr>
              <w:autoSpaceDE w:val="0"/>
              <w:autoSpaceDN w:val="0"/>
              <w:adjustRightInd w:val="0"/>
              <w:ind w:firstLine="709"/>
              <w:rPr>
                <w:spacing w:val="0"/>
                <w:sz w:val="24"/>
                <w:szCs w:val="24"/>
                <w:lang w:eastAsia="ru-RU"/>
              </w:rPr>
            </w:pPr>
          </w:p>
        </w:tc>
        <w:tc>
          <w:tcPr>
            <w:tcW w:w="329" w:type="pct"/>
            <w:vMerge/>
            <w:tcBorders>
              <w:left w:val="single" w:sz="12" w:space="0" w:color="000000"/>
              <w:right w:val="single" w:sz="12" w:space="0" w:color="000000"/>
            </w:tcBorders>
            <w:vAlign w:val="center"/>
          </w:tcPr>
          <w:p w14:paraId="14EDE136" w14:textId="77777777" w:rsidR="00F4611F" w:rsidRPr="00226626" w:rsidRDefault="00F4611F" w:rsidP="00226626">
            <w:pPr>
              <w:autoSpaceDE w:val="0"/>
              <w:autoSpaceDN w:val="0"/>
              <w:adjustRightInd w:val="0"/>
              <w:ind w:firstLine="709"/>
              <w:rPr>
                <w:spacing w:val="0"/>
                <w:sz w:val="24"/>
                <w:szCs w:val="24"/>
                <w:lang w:eastAsia="ru-RU"/>
              </w:rPr>
            </w:pPr>
          </w:p>
        </w:tc>
        <w:tc>
          <w:tcPr>
            <w:tcW w:w="271" w:type="pct"/>
            <w:vMerge/>
            <w:tcBorders>
              <w:left w:val="single" w:sz="12" w:space="0" w:color="000000"/>
              <w:right w:val="single" w:sz="12" w:space="0" w:color="000000"/>
            </w:tcBorders>
            <w:vAlign w:val="center"/>
          </w:tcPr>
          <w:p w14:paraId="04E59DAD" w14:textId="77777777" w:rsidR="00F4611F" w:rsidRPr="00226626" w:rsidRDefault="00F4611F" w:rsidP="00226626">
            <w:pPr>
              <w:autoSpaceDE w:val="0"/>
              <w:autoSpaceDN w:val="0"/>
              <w:adjustRightInd w:val="0"/>
              <w:ind w:firstLine="709"/>
              <w:rPr>
                <w:spacing w:val="0"/>
                <w:sz w:val="24"/>
                <w:szCs w:val="24"/>
                <w:lang w:eastAsia="ru-RU"/>
              </w:rPr>
            </w:pPr>
          </w:p>
        </w:tc>
      </w:tr>
      <w:tr w:rsidR="00226626" w:rsidRPr="00226626" w14:paraId="640C6198" w14:textId="77777777" w:rsidTr="002A7FCB">
        <w:tc>
          <w:tcPr>
            <w:tcW w:w="205" w:type="pct"/>
            <w:tcBorders>
              <w:top w:val="single" w:sz="12" w:space="0" w:color="000000"/>
              <w:left w:val="single" w:sz="12" w:space="0" w:color="000000"/>
              <w:bottom w:val="single" w:sz="12" w:space="0" w:color="000000"/>
              <w:right w:val="single" w:sz="12" w:space="0" w:color="000000"/>
            </w:tcBorders>
          </w:tcPr>
          <w:p w14:paraId="34A5403B" w14:textId="77777777" w:rsidR="00F4611F" w:rsidRPr="00226626" w:rsidRDefault="00F4611F" w:rsidP="00F4611F">
            <w:pPr>
              <w:autoSpaceDE w:val="0"/>
              <w:autoSpaceDN w:val="0"/>
              <w:adjustRightInd w:val="0"/>
              <w:jc w:val="left"/>
              <w:rPr>
                <w:spacing w:val="0"/>
                <w:sz w:val="24"/>
                <w:szCs w:val="24"/>
                <w:lang w:eastAsia="ru-RU"/>
              </w:rPr>
            </w:pPr>
            <w:r w:rsidRPr="00226626">
              <w:rPr>
                <w:spacing w:val="0"/>
                <w:sz w:val="24"/>
                <w:szCs w:val="24"/>
                <w:lang w:eastAsia="ru-RU"/>
              </w:rPr>
              <w:t>1.3</w:t>
            </w:r>
          </w:p>
        </w:tc>
        <w:tc>
          <w:tcPr>
            <w:tcW w:w="1939" w:type="pct"/>
            <w:tcBorders>
              <w:top w:val="single" w:sz="12" w:space="0" w:color="000000"/>
              <w:left w:val="single" w:sz="12" w:space="0" w:color="000000"/>
              <w:bottom w:val="single" w:sz="12" w:space="0" w:color="000000"/>
              <w:right w:val="single" w:sz="12" w:space="0" w:color="000000"/>
            </w:tcBorders>
          </w:tcPr>
          <w:p w14:paraId="429DDE8A" w14:textId="77777777" w:rsidR="00F4611F" w:rsidRPr="00226626" w:rsidRDefault="00FC1696" w:rsidP="00226626">
            <w:pPr>
              <w:autoSpaceDE w:val="0"/>
              <w:autoSpaceDN w:val="0"/>
              <w:adjustRightInd w:val="0"/>
              <w:jc w:val="both"/>
              <w:rPr>
                <w:spacing w:val="0"/>
                <w:sz w:val="24"/>
                <w:szCs w:val="24"/>
                <w:lang w:eastAsia="ru-RU"/>
              </w:rPr>
            </w:pPr>
            <w:hyperlink r:id="rId63" w:anchor="Par1725" w:tooltip="Ссылка на текущий документ" w:history="1">
              <w:r w:rsidR="00F4611F" w:rsidRPr="00226626">
                <w:rPr>
                  <w:spacing w:val="0"/>
                  <w:sz w:val="24"/>
                  <w:szCs w:val="24"/>
                  <w:lang w:eastAsia="ru-RU"/>
                </w:rPr>
                <w:t>Раздел 3</w:t>
              </w:r>
            </w:hyperlink>
            <w:r w:rsidR="00F4611F" w:rsidRPr="00226626">
              <w:rPr>
                <w:spacing w:val="0"/>
                <w:sz w:val="24"/>
                <w:szCs w:val="24"/>
                <w:lang w:eastAsia="ru-RU"/>
              </w:rPr>
              <w:t>. Тактика и методы обеспечения порядка в местах проведения массовых мероприятий</w:t>
            </w:r>
          </w:p>
        </w:tc>
        <w:tc>
          <w:tcPr>
            <w:tcW w:w="280" w:type="pct"/>
            <w:vMerge/>
            <w:tcBorders>
              <w:left w:val="single" w:sz="12" w:space="0" w:color="000000"/>
              <w:right w:val="single" w:sz="12" w:space="0" w:color="000000"/>
            </w:tcBorders>
            <w:vAlign w:val="center"/>
          </w:tcPr>
          <w:p w14:paraId="3D6F3C6F" w14:textId="77777777" w:rsidR="00F4611F" w:rsidRPr="00226626" w:rsidRDefault="00F4611F" w:rsidP="00226626">
            <w:pPr>
              <w:autoSpaceDE w:val="0"/>
              <w:autoSpaceDN w:val="0"/>
              <w:adjustRightInd w:val="0"/>
              <w:ind w:firstLine="709"/>
              <w:rPr>
                <w:spacing w:val="0"/>
                <w:sz w:val="24"/>
                <w:szCs w:val="24"/>
                <w:lang w:eastAsia="ru-RU"/>
              </w:rPr>
            </w:pPr>
          </w:p>
        </w:tc>
        <w:tc>
          <w:tcPr>
            <w:tcW w:w="328" w:type="pct"/>
            <w:vMerge/>
            <w:tcBorders>
              <w:left w:val="single" w:sz="12" w:space="0" w:color="000000"/>
              <w:right w:val="single" w:sz="12" w:space="0" w:color="000000"/>
            </w:tcBorders>
            <w:vAlign w:val="center"/>
          </w:tcPr>
          <w:p w14:paraId="6F6E422B" w14:textId="77777777" w:rsidR="00F4611F" w:rsidRPr="00226626" w:rsidRDefault="00F4611F" w:rsidP="00226626">
            <w:pPr>
              <w:autoSpaceDE w:val="0"/>
              <w:autoSpaceDN w:val="0"/>
              <w:adjustRightInd w:val="0"/>
              <w:ind w:firstLine="709"/>
              <w:rPr>
                <w:spacing w:val="0"/>
                <w:sz w:val="24"/>
                <w:szCs w:val="24"/>
                <w:lang w:eastAsia="ru-RU"/>
              </w:rPr>
            </w:pPr>
          </w:p>
        </w:tc>
        <w:tc>
          <w:tcPr>
            <w:tcW w:w="376" w:type="pct"/>
            <w:vMerge/>
            <w:tcBorders>
              <w:left w:val="single" w:sz="12" w:space="0" w:color="000000"/>
              <w:right w:val="single" w:sz="12" w:space="0" w:color="000000"/>
            </w:tcBorders>
            <w:vAlign w:val="center"/>
          </w:tcPr>
          <w:p w14:paraId="73ED4F46" w14:textId="77777777" w:rsidR="00F4611F" w:rsidRPr="00226626" w:rsidRDefault="00F4611F" w:rsidP="00226626">
            <w:pPr>
              <w:autoSpaceDE w:val="0"/>
              <w:autoSpaceDN w:val="0"/>
              <w:adjustRightInd w:val="0"/>
              <w:ind w:firstLine="709"/>
              <w:rPr>
                <w:spacing w:val="0"/>
                <w:sz w:val="24"/>
                <w:szCs w:val="24"/>
                <w:lang w:eastAsia="ru-RU"/>
              </w:rPr>
            </w:pPr>
          </w:p>
        </w:tc>
        <w:tc>
          <w:tcPr>
            <w:tcW w:w="280" w:type="pct"/>
            <w:vMerge/>
            <w:tcBorders>
              <w:left w:val="single" w:sz="12" w:space="0" w:color="000000"/>
              <w:bottom w:val="single" w:sz="12" w:space="0" w:color="000000"/>
              <w:right w:val="single" w:sz="12" w:space="0" w:color="000000"/>
            </w:tcBorders>
            <w:vAlign w:val="center"/>
          </w:tcPr>
          <w:p w14:paraId="720720BF" w14:textId="77777777" w:rsidR="00F4611F" w:rsidRPr="00226626" w:rsidRDefault="00F4611F" w:rsidP="00226626">
            <w:pPr>
              <w:ind w:firstLine="709"/>
              <w:rPr>
                <w:spacing w:val="0"/>
                <w:sz w:val="24"/>
                <w:szCs w:val="24"/>
                <w:lang w:eastAsia="ru-RU"/>
              </w:rPr>
            </w:pPr>
          </w:p>
        </w:tc>
        <w:tc>
          <w:tcPr>
            <w:tcW w:w="328" w:type="pct"/>
            <w:vMerge/>
            <w:tcBorders>
              <w:left w:val="single" w:sz="12" w:space="0" w:color="000000"/>
              <w:bottom w:val="single" w:sz="12" w:space="0" w:color="000000"/>
              <w:right w:val="single" w:sz="12" w:space="0" w:color="000000"/>
            </w:tcBorders>
            <w:vAlign w:val="center"/>
          </w:tcPr>
          <w:p w14:paraId="16802405" w14:textId="77777777" w:rsidR="00F4611F" w:rsidRPr="00226626" w:rsidRDefault="00F4611F" w:rsidP="00226626">
            <w:pPr>
              <w:ind w:firstLine="709"/>
              <w:rPr>
                <w:spacing w:val="0"/>
                <w:sz w:val="24"/>
                <w:szCs w:val="24"/>
                <w:lang w:eastAsia="ru-RU"/>
              </w:rPr>
            </w:pPr>
          </w:p>
        </w:tc>
        <w:tc>
          <w:tcPr>
            <w:tcW w:w="375" w:type="pct"/>
            <w:vMerge/>
            <w:tcBorders>
              <w:left w:val="single" w:sz="12" w:space="0" w:color="000000"/>
              <w:bottom w:val="single" w:sz="12" w:space="0" w:color="000000"/>
              <w:right w:val="single" w:sz="12" w:space="0" w:color="000000"/>
            </w:tcBorders>
            <w:vAlign w:val="center"/>
          </w:tcPr>
          <w:p w14:paraId="4CF28532" w14:textId="77777777" w:rsidR="00F4611F" w:rsidRPr="00226626" w:rsidRDefault="00F4611F" w:rsidP="00226626">
            <w:pPr>
              <w:ind w:firstLine="709"/>
              <w:rPr>
                <w:spacing w:val="0"/>
                <w:sz w:val="24"/>
                <w:szCs w:val="24"/>
                <w:lang w:eastAsia="ru-RU"/>
              </w:rPr>
            </w:pPr>
          </w:p>
        </w:tc>
        <w:tc>
          <w:tcPr>
            <w:tcW w:w="288" w:type="pct"/>
            <w:vMerge/>
            <w:tcBorders>
              <w:left w:val="single" w:sz="12" w:space="0" w:color="000000"/>
              <w:bottom w:val="single" w:sz="12" w:space="0" w:color="000000"/>
              <w:right w:val="single" w:sz="12" w:space="0" w:color="000000"/>
            </w:tcBorders>
            <w:vAlign w:val="center"/>
          </w:tcPr>
          <w:p w14:paraId="0EEC9D8B" w14:textId="77777777" w:rsidR="00F4611F" w:rsidRPr="00226626" w:rsidRDefault="00F4611F" w:rsidP="00226626">
            <w:pPr>
              <w:ind w:firstLine="709"/>
              <w:rPr>
                <w:spacing w:val="0"/>
                <w:sz w:val="24"/>
                <w:szCs w:val="24"/>
                <w:lang w:eastAsia="ru-RU"/>
              </w:rPr>
            </w:pPr>
          </w:p>
        </w:tc>
        <w:tc>
          <w:tcPr>
            <w:tcW w:w="329" w:type="pct"/>
            <w:vMerge/>
            <w:tcBorders>
              <w:left w:val="single" w:sz="12" w:space="0" w:color="000000"/>
              <w:bottom w:val="single" w:sz="12" w:space="0" w:color="000000"/>
              <w:right w:val="single" w:sz="12" w:space="0" w:color="000000"/>
            </w:tcBorders>
            <w:vAlign w:val="center"/>
          </w:tcPr>
          <w:p w14:paraId="266490D3" w14:textId="77777777" w:rsidR="00F4611F" w:rsidRPr="00226626" w:rsidRDefault="00F4611F" w:rsidP="00226626">
            <w:pPr>
              <w:ind w:firstLine="709"/>
              <w:rPr>
                <w:spacing w:val="0"/>
                <w:sz w:val="24"/>
                <w:szCs w:val="24"/>
                <w:lang w:eastAsia="ru-RU"/>
              </w:rPr>
            </w:pPr>
          </w:p>
        </w:tc>
        <w:tc>
          <w:tcPr>
            <w:tcW w:w="271" w:type="pct"/>
            <w:vMerge/>
            <w:tcBorders>
              <w:left w:val="single" w:sz="12" w:space="0" w:color="000000"/>
              <w:bottom w:val="single" w:sz="12" w:space="0" w:color="000000"/>
              <w:right w:val="single" w:sz="12" w:space="0" w:color="000000"/>
            </w:tcBorders>
            <w:vAlign w:val="center"/>
          </w:tcPr>
          <w:p w14:paraId="7B14B262" w14:textId="77777777" w:rsidR="00F4611F" w:rsidRPr="00226626" w:rsidRDefault="00F4611F" w:rsidP="00226626">
            <w:pPr>
              <w:ind w:firstLine="709"/>
              <w:rPr>
                <w:spacing w:val="0"/>
                <w:sz w:val="24"/>
                <w:szCs w:val="24"/>
                <w:lang w:eastAsia="ru-RU"/>
              </w:rPr>
            </w:pPr>
          </w:p>
        </w:tc>
      </w:tr>
      <w:tr w:rsidR="00226626" w:rsidRPr="00226626" w14:paraId="0930E851" w14:textId="77777777" w:rsidTr="002A7FCB">
        <w:tc>
          <w:tcPr>
            <w:tcW w:w="205" w:type="pct"/>
            <w:tcBorders>
              <w:top w:val="single" w:sz="12" w:space="0" w:color="000000"/>
              <w:left w:val="single" w:sz="12" w:space="0" w:color="000000"/>
              <w:bottom w:val="single" w:sz="12" w:space="0" w:color="000000"/>
              <w:right w:val="single" w:sz="12" w:space="0" w:color="000000"/>
            </w:tcBorders>
          </w:tcPr>
          <w:p w14:paraId="4A08F822" w14:textId="77777777" w:rsidR="00F4611F" w:rsidRPr="00226626" w:rsidRDefault="00F4611F" w:rsidP="00F4611F">
            <w:pPr>
              <w:autoSpaceDE w:val="0"/>
              <w:autoSpaceDN w:val="0"/>
              <w:adjustRightInd w:val="0"/>
              <w:jc w:val="left"/>
              <w:rPr>
                <w:spacing w:val="0"/>
                <w:sz w:val="24"/>
                <w:szCs w:val="24"/>
                <w:lang w:eastAsia="ru-RU"/>
              </w:rPr>
            </w:pPr>
            <w:r w:rsidRPr="00226626">
              <w:rPr>
                <w:spacing w:val="0"/>
                <w:sz w:val="24"/>
                <w:szCs w:val="24"/>
                <w:lang w:eastAsia="ru-RU"/>
              </w:rPr>
              <w:t>1.4</w:t>
            </w:r>
          </w:p>
        </w:tc>
        <w:tc>
          <w:tcPr>
            <w:tcW w:w="1939" w:type="pct"/>
            <w:tcBorders>
              <w:top w:val="single" w:sz="12" w:space="0" w:color="000000"/>
              <w:left w:val="single" w:sz="12" w:space="0" w:color="000000"/>
              <w:bottom w:val="single" w:sz="12" w:space="0" w:color="000000"/>
              <w:right w:val="single" w:sz="12" w:space="0" w:color="000000"/>
            </w:tcBorders>
          </w:tcPr>
          <w:p w14:paraId="55240A1D" w14:textId="77777777" w:rsidR="00F4611F" w:rsidRPr="00226626" w:rsidRDefault="00FC1696" w:rsidP="00226626">
            <w:pPr>
              <w:autoSpaceDE w:val="0"/>
              <w:autoSpaceDN w:val="0"/>
              <w:adjustRightInd w:val="0"/>
              <w:jc w:val="both"/>
              <w:rPr>
                <w:spacing w:val="0"/>
                <w:sz w:val="24"/>
                <w:szCs w:val="24"/>
                <w:lang w:eastAsia="ru-RU"/>
              </w:rPr>
            </w:pPr>
            <w:hyperlink r:id="rId64" w:anchor="Par1731" w:tooltip="Ссылка на текущий документ" w:history="1">
              <w:r w:rsidR="00F4611F" w:rsidRPr="00226626">
                <w:rPr>
                  <w:spacing w:val="0"/>
                  <w:sz w:val="24"/>
                  <w:szCs w:val="24"/>
                  <w:lang w:eastAsia="ru-RU"/>
                </w:rPr>
                <w:t>Раздел 4</w:t>
              </w:r>
            </w:hyperlink>
            <w:r w:rsidR="00F4611F" w:rsidRPr="00226626">
              <w:rPr>
                <w:spacing w:val="0"/>
                <w:sz w:val="24"/>
                <w:szCs w:val="24"/>
                <w:lang w:eastAsia="ru-RU"/>
              </w:rPr>
              <w:t>. Консультирование и подготовка рекомендаций клиентам по вопросам правомерной защиты от противоправных посягательств</w:t>
            </w:r>
          </w:p>
        </w:tc>
        <w:tc>
          <w:tcPr>
            <w:tcW w:w="280" w:type="pct"/>
            <w:vMerge/>
            <w:tcBorders>
              <w:left w:val="single" w:sz="12" w:space="0" w:color="000000"/>
              <w:right w:val="single" w:sz="12" w:space="0" w:color="000000"/>
            </w:tcBorders>
            <w:vAlign w:val="center"/>
          </w:tcPr>
          <w:p w14:paraId="62A4EB9A" w14:textId="77777777" w:rsidR="00F4611F" w:rsidRPr="00226626" w:rsidRDefault="00F4611F" w:rsidP="00226626">
            <w:pPr>
              <w:autoSpaceDE w:val="0"/>
              <w:autoSpaceDN w:val="0"/>
              <w:adjustRightInd w:val="0"/>
              <w:ind w:firstLine="709"/>
              <w:rPr>
                <w:spacing w:val="0"/>
                <w:sz w:val="24"/>
                <w:szCs w:val="24"/>
                <w:lang w:eastAsia="ru-RU"/>
              </w:rPr>
            </w:pPr>
          </w:p>
        </w:tc>
        <w:tc>
          <w:tcPr>
            <w:tcW w:w="328" w:type="pct"/>
            <w:vMerge/>
            <w:tcBorders>
              <w:left w:val="single" w:sz="12" w:space="0" w:color="000000"/>
              <w:right w:val="single" w:sz="12" w:space="0" w:color="000000"/>
            </w:tcBorders>
            <w:vAlign w:val="center"/>
          </w:tcPr>
          <w:p w14:paraId="6BEF5074" w14:textId="77777777" w:rsidR="00F4611F" w:rsidRPr="00226626" w:rsidRDefault="00F4611F" w:rsidP="00226626">
            <w:pPr>
              <w:autoSpaceDE w:val="0"/>
              <w:autoSpaceDN w:val="0"/>
              <w:adjustRightInd w:val="0"/>
              <w:ind w:firstLine="709"/>
              <w:rPr>
                <w:spacing w:val="0"/>
                <w:sz w:val="24"/>
                <w:szCs w:val="24"/>
                <w:lang w:eastAsia="ru-RU"/>
              </w:rPr>
            </w:pPr>
          </w:p>
        </w:tc>
        <w:tc>
          <w:tcPr>
            <w:tcW w:w="376" w:type="pct"/>
            <w:vMerge/>
            <w:tcBorders>
              <w:left w:val="single" w:sz="12" w:space="0" w:color="000000"/>
              <w:right w:val="single" w:sz="12" w:space="0" w:color="000000"/>
            </w:tcBorders>
            <w:vAlign w:val="center"/>
          </w:tcPr>
          <w:p w14:paraId="56EE665A" w14:textId="77777777" w:rsidR="00F4611F" w:rsidRPr="00226626" w:rsidRDefault="00F4611F" w:rsidP="00226626">
            <w:pPr>
              <w:autoSpaceDE w:val="0"/>
              <w:autoSpaceDN w:val="0"/>
              <w:adjustRightInd w:val="0"/>
              <w:ind w:firstLine="709"/>
              <w:rPr>
                <w:spacing w:val="0"/>
                <w:sz w:val="24"/>
                <w:szCs w:val="24"/>
                <w:lang w:eastAsia="ru-RU"/>
              </w:rPr>
            </w:pPr>
          </w:p>
        </w:tc>
        <w:tc>
          <w:tcPr>
            <w:tcW w:w="280" w:type="pct"/>
            <w:vMerge w:val="restart"/>
            <w:tcBorders>
              <w:top w:val="single" w:sz="12" w:space="0" w:color="000000"/>
              <w:left w:val="single" w:sz="12" w:space="0" w:color="000000"/>
              <w:right w:val="single" w:sz="12" w:space="0" w:color="000000"/>
            </w:tcBorders>
            <w:vAlign w:val="center"/>
          </w:tcPr>
          <w:p w14:paraId="12D98069" w14:textId="77777777" w:rsidR="00F4611F" w:rsidRPr="00226626" w:rsidRDefault="00F4611F" w:rsidP="00226626">
            <w:pPr>
              <w:autoSpaceDE w:val="0"/>
              <w:autoSpaceDN w:val="0"/>
              <w:adjustRightInd w:val="0"/>
              <w:ind w:firstLine="709"/>
              <w:rPr>
                <w:spacing w:val="0"/>
                <w:sz w:val="24"/>
                <w:szCs w:val="24"/>
                <w:lang w:eastAsia="ru-RU"/>
              </w:rPr>
            </w:pPr>
          </w:p>
          <w:p w14:paraId="3D1FFD55" w14:textId="77777777" w:rsidR="00F4611F" w:rsidRPr="00226626" w:rsidRDefault="00F4611F" w:rsidP="00226626">
            <w:pPr>
              <w:autoSpaceDE w:val="0"/>
              <w:autoSpaceDN w:val="0"/>
              <w:adjustRightInd w:val="0"/>
              <w:rPr>
                <w:spacing w:val="0"/>
                <w:sz w:val="24"/>
                <w:szCs w:val="24"/>
                <w:lang w:eastAsia="ru-RU"/>
              </w:rPr>
            </w:pPr>
            <w:r w:rsidRPr="00226626">
              <w:rPr>
                <w:spacing w:val="0"/>
                <w:sz w:val="24"/>
                <w:szCs w:val="24"/>
                <w:lang w:eastAsia="ru-RU"/>
              </w:rPr>
              <w:t>0,5</w:t>
            </w:r>
          </w:p>
          <w:p w14:paraId="0F4680C5" w14:textId="77777777" w:rsidR="00F4611F" w:rsidRPr="00226626" w:rsidRDefault="00F4611F" w:rsidP="00226626">
            <w:pPr>
              <w:autoSpaceDE w:val="0"/>
              <w:autoSpaceDN w:val="0"/>
              <w:adjustRightInd w:val="0"/>
              <w:ind w:firstLine="709"/>
              <w:rPr>
                <w:spacing w:val="0"/>
                <w:sz w:val="24"/>
                <w:szCs w:val="24"/>
                <w:lang w:eastAsia="ru-RU"/>
              </w:rPr>
            </w:pPr>
          </w:p>
        </w:tc>
        <w:tc>
          <w:tcPr>
            <w:tcW w:w="328" w:type="pct"/>
            <w:vMerge w:val="restart"/>
            <w:tcBorders>
              <w:top w:val="single" w:sz="12" w:space="0" w:color="000000"/>
              <w:left w:val="single" w:sz="12" w:space="0" w:color="000000"/>
              <w:right w:val="single" w:sz="12" w:space="0" w:color="000000"/>
            </w:tcBorders>
            <w:vAlign w:val="center"/>
          </w:tcPr>
          <w:p w14:paraId="1EC6C5B5" w14:textId="77777777" w:rsidR="00F4611F" w:rsidRPr="00226626" w:rsidRDefault="00F4611F" w:rsidP="00226626">
            <w:pPr>
              <w:autoSpaceDE w:val="0"/>
              <w:autoSpaceDN w:val="0"/>
              <w:adjustRightInd w:val="0"/>
              <w:ind w:firstLine="709"/>
              <w:rPr>
                <w:spacing w:val="0"/>
                <w:sz w:val="24"/>
                <w:szCs w:val="24"/>
                <w:lang w:eastAsia="ru-RU"/>
              </w:rPr>
            </w:pPr>
          </w:p>
          <w:p w14:paraId="4A9B76D0" w14:textId="77777777" w:rsidR="00F4611F" w:rsidRPr="00226626" w:rsidRDefault="00F4611F" w:rsidP="00226626">
            <w:pPr>
              <w:autoSpaceDE w:val="0"/>
              <w:autoSpaceDN w:val="0"/>
              <w:adjustRightInd w:val="0"/>
              <w:rPr>
                <w:spacing w:val="0"/>
                <w:sz w:val="24"/>
                <w:szCs w:val="24"/>
                <w:lang w:eastAsia="ru-RU"/>
              </w:rPr>
            </w:pPr>
            <w:r w:rsidRPr="00226626">
              <w:rPr>
                <w:spacing w:val="0"/>
                <w:sz w:val="24"/>
                <w:szCs w:val="24"/>
                <w:lang w:eastAsia="ru-RU"/>
              </w:rPr>
              <w:t>0,5</w:t>
            </w:r>
          </w:p>
          <w:p w14:paraId="4929DD08" w14:textId="77777777" w:rsidR="00F4611F" w:rsidRPr="00226626" w:rsidRDefault="00F4611F" w:rsidP="00226626">
            <w:pPr>
              <w:autoSpaceDE w:val="0"/>
              <w:autoSpaceDN w:val="0"/>
              <w:adjustRightInd w:val="0"/>
              <w:ind w:firstLine="709"/>
              <w:rPr>
                <w:spacing w:val="0"/>
                <w:sz w:val="24"/>
                <w:szCs w:val="24"/>
                <w:lang w:eastAsia="ru-RU"/>
              </w:rPr>
            </w:pPr>
          </w:p>
        </w:tc>
        <w:tc>
          <w:tcPr>
            <w:tcW w:w="375" w:type="pct"/>
            <w:vMerge w:val="restart"/>
            <w:tcBorders>
              <w:top w:val="single" w:sz="12" w:space="0" w:color="000000"/>
              <w:left w:val="single" w:sz="12" w:space="0" w:color="000000"/>
              <w:right w:val="single" w:sz="12" w:space="0" w:color="000000"/>
            </w:tcBorders>
            <w:vAlign w:val="center"/>
          </w:tcPr>
          <w:p w14:paraId="66116315" w14:textId="77777777" w:rsidR="00F4611F" w:rsidRPr="00226626" w:rsidRDefault="00F4611F" w:rsidP="00226626">
            <w:pPr>
              <w:autoSpaceDE w:val="0"/>
              <w:autoSpaceDN w:val="0"/>
              <w:adjustRightInd w:val="0"/>
              <w:ind w:firstLine="709"/>
              <w:rPr>
                <w:spacing w:val="0"/>
                <w:sz w:val="24"/>
                <w:szCs w:val="24"/>
                <w:lang w:eastAsia="ru-RU"/>
              </w:rPr>
            </w:pPr>
          </w:p>
        </w:tc>
        <w:tc>
          <w:tcPr>
            <w:tcW w:w="288" w:type="pct"/>
            <w:vMerge w:val="restart"/>
            <w:tcBorders>
              <w:top w:val="single" w:sz="12" w:space="0" w:color="000000"/>
              <w:left w:val="single" w:sz="12" w:space="0" w:color="000000"/>
              <w:right w:val="single" w:sz="12" w:space="0" w:color="000000"/>
            </w:tcBorders>
            <w:vAlign w:val="center"/>
          </w:tcPr>
          <w:p w14:paraId="4412FB0A" w14:textId="77777777" w:rsidR="00F4611F" w:rsidRPr="00226626" w:rsidRDefault="00F4611F" w:rsidP="00226626">
            <w:pPr>
              <w:autoSpaceDE w:val="0"/>
              <w:autoSpaceDN w:val="0"/>
              <w:adjustRightInd w:val="0"/>
              <w:rPr>
                <w:spacing w:val="0"/>
                <w:sz w:val="24"/>
                <w:szCs w:val="24"/>
                <w:lang w:eastAsia="ru-RU"/>
              </w:rPr>
            </w:pPr>
            <w:r w:rsidRPr="00226626">
              <w:rPr>
                <w:spacing w:val="0"/>
                <w:sz w:val="24"/>
                <w:szCs w:val="24"/>
                <w:lang w:eastAsia="ru-RU"/>
              </w:rPr>
              <w:t>0,5</w:t>
            </w:r>
          </w:p>
        </w:tc>
        <w:tc>
          <w:tcPr>
            <w:tcW w:w="329" w:type="pct"/>
            <w:vMerge w:val="restart"/>
            <w:tcBorders>
              <w:top w:val="single" w:sz="12" w:space="0" w:color="000000"/>
              <w:left w:val="single" w:sz="12" w:space="0" w:color="000000"/>
              <w:right w:val="single" w:sz="12" w:space="0" w:color="000000"/>
            </w:tcBorders>
            <w:vAlign w:val="center"/>
          </w:tcPr>
          <w:p w14:paraId="27358361" w14:textId="77777777" w:rsidR="00F4611F" w:rsidRPr="00226626" w:rsidRDefault="00F4611F" w:rsidP="00226626">
            <w:pPr>
              <w:autoSpaceDE w:val="0"/>
              <w:autoSpaceDN w:val="0"/>
              <w:adjustRightInd w:val="0"/>
              <w:rPr>
                <w:spacing w:val="0"/>
                <w:sz w:val="24"/>
                <w:szCs w:val="24"/>
                <w:lang w:eastAsia="ru-RU"/>
              </w:rPr>
            </w:pPr>
            <w:r w:rsidRPr="00226626">
              <w:rPr>
                <w:spacing w:val="0"/>
                <w:sz w:val="24"/>
                <w:szCs w:val="24"/>
                <w:lang w:eastAsia="ru-RU"/>
              </w:rPr>
              <w:t>0,5</w:t>
            </w:r>
          </w:p>
        </w:tc>
        <w:tc>
          <w:tcPr>
            <w:tcW w:w="271" w:type="pct"/>
            <w:vMerge w:val="restart"/>
            <w:tcBorders>
              <w:top w:val="single" w:sz="12" w:space="0" w:color="000000"/>
              <w:left w:val="single" w:sz="12" w:space="0" w:color="000000"/>
              <w:right w:val="single" w:sz="12" w:space="0" w:color="000000"/>
            </w:tcBorders>
            <w:vAlign w:val="center"/>
          </w:tcPr>
          <w:p w14:paraId="4AFDE46C" w14:textId="77777777" w:rsidR="00F4611F" w:rsidRPr="00226626" w:rsidRDefault="00F4611F" w:rsidP="00226626">
            <w:pPr>
              <w:autoSpaceDE w:val="0"/>
              <w:autoSpaceDN w:val="0"/>
              <w:adjustRightInd w:val="0"/>
              <w:ind w:firstLine="709"/>
              <w:rPr>
                <w:spacing w:val="0"/>
                <w:sz w:val="24"/>
                <w:szCs w:val="24"/>
                <w:lang w:eastAsia="ru-RU"/>
              </w:rPr>
            </w:pPr>
          </w:p>
        </w:tc>
      </w:tr>
      <w:tr w:rsidR="00226626" w:rsidRPr="00226626" w14:paraId="2751A622" w14:textId="77777777" w:rsidTr="002A7FCB">
        <w:trPr>
          <w:trHeight w:val="1218"/>
        </w:trPr>
        <w:tc>
          <w:tcPr>
            <w:tcW w:w="205" w:type="pct"/>
            <w:tcBorders>
              <w:top w:val="single" w:sz="12" w:space="0" w:color="000000"/>
              <w:left w:val="single" w:sz="12" w:space="0" w:color="000000"/>
              <w:bottom w:val="single" w:sz="12" w:space="0" w:color="000000"/>
              <w:right w:val="single" w:sz="12" w:space="0" w:color="000000"/>
            </w:tcBorders>
          </w:tcPr>
          <w:p w14:paraId="344D202D" w14:textId="77777777" w:rsidR="00F4611F" w:rsidRPr="00226626" w:rsidRDefault="00F4611F" w:rsidP="00F4611F">
            <w:pPr>
              <w:autoSpaceDE w:val="0"/>
              <w:autoSpaceDN w:val="0"/>
              <w:adjustRightInd w:val="0"/>
              <w:jc w:val="left"/>
              <w:rPr>
                <w:spacing w:val="0"/>
                <w:sz w:val="24"/>
                <w:szCs w:val="24"/>
                <w:lang w:eastAsia="ru-RU"/>
              </w:rPr>
            </w:pPr>
            <w:r w:rsidRPr="00226626">
              <w:rPr>
                <w:spacing w:val="0"/>
                <w:sz w:val="24"/>
                <w:szCs w:val="24"/>
                <w:lang w:eastAsia="ru-RU"/>
              </w:rPr>
              <w:t>1.5</w:t>
            </w:r>
          </w:p>
        </w:tc>
        <w:tc>
          <w:tcPr>
            <w:tcW w:w="1939" w:type="pct"/>
            <w:tcBorders>
              <w:top w:val="single" w:sz="12" w:space="0" w:color="000000"/>
              <w:left w:val="single" w:sz="12" w:space="0" w:color="000000"/>
              <w:bottom w:val="single" w:sz="12" w:space="0" w:color="000000"/>
              <w:right w:val="single" w:sz="12" w:space="0" w:color="000000"/>
            </w:tcBorders>
          </w:tcPr>
          <w:p w14:paraId="0DD83365" w14:textId="77777777" w:rsidR="00F4611F" w:rsidRPr="00226626" w:rsidRDefault="00FC1696" w:rsidP="00226626">
            <w:pPr>
              <w:autoSpaceDE w:val="0"/>
              <w:autoSpaceDN w:val="0"/>
              <w:adjustRightInd w:val="0"/>
              <w:jc w:val="both"/>
              <w:rPr>
                <w:spacing w:val="0"/>
                <w:sz w:val="24"/>
                <w:szCs w:val="24"/>
                <w:lang w:eastAsia="ru-RU"/>
              </w:rPr>
            </w:pPr>
            <w:hyperlink r:id="rId65" w:anchor="Par1735" w:tooltip="Ссылка на текущий документ" w:history="1">
              <w:r w:rsidR="00F4611F" w:rsidRPr="00226626">
                <w:rPr>
                  <w:spacing w:val="0"/>
                  <w:sz w:val="24"/>
                  <w:szCs w:val="24"/>
                  <w:lang w:eastAsia="ru-RU"/>
                </w:rPr>
                <w:t>Раздел 5</w:t>
              </w:r>
            </w:hyperlink>
            <w:r w:rsidR="00F4611F" w:rsidRPr="00226626">
              <w:rPr>
                <w:spacing w:val="0"/>
                <w:sz w:val="24"/>
                <w:szCs w:val="24"/>
                <w:lang w:eastAsia="ru-RU"/>
              </w:rPr>
              <w:t>. Охрана объектов и (или) имущества на объектах с осуществлением работ по проектированию, монтажу и эксплуатационному обслуживанию технических средств охраны, принятием соответствующих мер реагирования на их сигнальную информацию</w:t>
            </w:r>
          </w:p>
        </w:tc>
        <w:tc>
          <w:tcPr>
            <w:tcW w:w="280" w:type="pct"/>
            <w:vMerge/>
            <w:tcBorders>
              <w:left w:val="single" w:sz="12" w:space="0" w:color="000000"/>
              <w:right w:val="single" w:sz="12" w:space="0" w:color="000000"/>
            </w:tcBorders>
            <w:vAlign w:val="center"/>
          </w:tcPr>
          <w:p w14:paraId="3A386363" w14:textId="77777777" w:rsidR="00F4611F" w:rsidRPr="00226626" w:rsidRDefault="00F4611F" w:rsidP="00226626">
            <w:pPr>
              <w:autoSpaceDE w:val="0"/>
              <w:autoSpaceDN w:val="0"/>
              <w:adjustRightInd w:val="0"/>
              <w:ind w:firstLine="709"/>
              <w:rPr>
                <w:spacing w:val="0"/>
                <w:sz w:val="24"/>
                <w:szCs w:val="24"/>
                <w:lang w:eastAsia="ru-RU"/>
              </w:rPr>
            </w:pPr>
          </w:p>
        </w:tc>
        <w:tc>
          <w:tcPr>
            <w:tcW w:w="328" w:type="pct"/>
            <w:vMerge/>
            <w:tcBorders>
              <w:left w:val="single" w:sz="12" w:space="0" w:color="000000"/>
              <w:right w:val="single" w:sz="12" w:space="0" w:color="000000"/>
            </w:tcBorders>
            <w:vAlign w:val="center"/>
          </w:tcPr>
          <w:p w14:paraId="2049A190" w14:textId="77777777" w:rsidR="00F4611F" w:rsidRPr="00226626" w:rsidRDefault="00F4611F" w:rsidP="00226626">
            <w:pPr>
              <w:autoSpaceDE w:val="0"/>
              <w:autoSpaceDN w:val="0"/>
              <w:adjustRightInd w:val="0"/>
              <w:ind w:firstLine="709"/>
              <w:rPr>
                <w:spacing w:val="0"/>
                <w:sz w:val="24"/>
                <w:szCs w:val="24"/>
                <w:lang w:eastAsia="ru-RU"/>
              </w:rPr>
            </w:pPr>
          </w:p>
        </w:tc>
        <w:tc>
          <w:tcPr>
            <w:tcW w:w="376" w:type="pct"/>
            <w:vMerge/>
            <w:tcBorders>
              <w:left w:val="single" w:sz="12" w:space="0" w:color="000000"/>
              <w:right w:val="single" w:sz="12" w:space="0" w:color="000000"/>
            </w:tcBorders>
            <w:vAlign w:val="center"/>
          </w:tcPr>
          <w:p w14:paraId="43C7C790" w14:textId="77777777" w:rsidR="00F4611F" w:rsidRPr="00226626" w:rsidRDefault="00F4611F" w:rsidP="00226626">
            <w:pPr>
              <w:autoSpaceDE w:val="0"/>
              <w:autoSpaceDN w:val="0"/>
              <w:adjustRightInd w:val="0"/>
              <w:ind w:firstLine="709"/>
              <w:rPr>
                <w:spacing w:val="0"/>
                <w:sz w:val="24"/>
                <w:szCs w:val="24"/>
                <w:lang w:eastAsia="ru-RU"/>
              </w:rPr>
            </w:pPr>
          </w:p>
        </w:tc>
        <w:tc>
          <w:tcPr>
            <w:tcW w:w="280" w:type="pct"/>
            <w:vMerge/>
            <w:tcBorders>
              <w:left w:val="single" w:sz="12" w:space="0" w:color="000000"/>
              <w:right w:val="single" w:sz="12" w:space="0" w:color="000000"/>
            </w:tcBorders>
            <w:vAlign w:val="center"/>
          </w:tcPr>
          <w:p w14:paraId="623FA645" w14:textId="77777777" w:rsidR="00F4611F" w:rsidRPr="00226626" w:rsidRDefault="00F4611F" w:rsidP="00226626">
            <w:pPr>
              <w:autoSpaceDE w:val="0"/>
              <w:autoSpaceDN w:val="0"/>
              <w:adjustRightInd w:val="0"/>
              <w:ind w:firstLine="709"/>
              <w:rPr>
                <w:spacing w:val="0"/>
                <w:sz w:val="24"/>
                <w:szCs w:val="24"/>
                <w:lang w:eastAsia="ru-RU"/>
              </w:rPr>
            </w:pPr>
          </w:p>
        </w:tc>
        <w:tc>
          <w:tcPr>
            <w:tcW w:w="328" w:type="pct"/>
            <w:vMerge/>
            <w:tcBorders>
              <w:left w:val="single" w:sz="12" w:space="0" w:color="000000"/>
              <w:right w:val="single" w:sz="12" w:space="0" w:color="000000"/>
            </w:tcBorders>
            <w:vAlign w:val="center"/>
          </w:tcPr>
          <w:p w14:paraId="3EDA7F6E" w14:textId="77777777" w:rsidR="00F4611F" w:rsidRPr="00226626" w:rsidRDefault="00F4611F" w:rsidP="00226626">
            <w:pPr>
              <w:autoSpaceDE w:val="0"/>
              <w:autoSpaceDN w:val="0"/>
              <w:adjustRightInd w:val="0"/>
              <w:ind w:firstLine="709"/>
              <w:rPr>
                <w:spacing w:val="0"/>
                <w:sz w:val="24"/>
                <w:szCs w:val="24"/>
                <w:lang w:eastAsia="ru-RU"/>
              </w:rPr>
            </w:pPr>
          </w:p>
        </w:tc>
        <w:tc>
          <w:tcPr>
            <w:tcW w:w="375" w:type="pct"/>
            <w:vMerge/>
            <w:tcBorders>
              <w:left w:val="single" w:sz="12" w:space="0" w:color="000000"/>
              <w:right w:val="single" w:sz="12" w:space="0" w:color="000000"/>
            </w:tcBorders>
            <w:vAlign w:val="center"/>
          </w:tcPr>
          <w:p w14:paraId="5F577B0C" w14:textId="77777777" w:rsidR="00F4611F" w:rsidRPr="00226626" w:rsidRDefault="00F4611F" w:rsidP="00226626">
            <w:pPr>
              <w:autoSpaceDE w:val="0"/>
              <w:autoSpaceDN w:val="0"/>
              <w:adjustRightInd w:val="0"/>
              <w:ind w:firstLine="709"/>
              <w:rPr>
                <w:spacing w:val="0"/>
                <w:sz w:val="24"/>
                <w:szCs w:val="24"/>
                <w:lang w:eastAsia="ru-RU"/>
              </w:rPr>
            </w:pPr>
          </w:p>
        </w:tc>
        <w:tc>
          <w:tcPr>
            <w:tcW w:w="288" w:type="pct"/>
            <w:vMerge/>
            <w:tcBorders>
              <w:left w:val="single" w:sz="12" w:space="0" w:color="000000"/>
              <w:right w:val="single" w:sz="12" w:space="0" w:color="000000"/>
            </w:tcBorders>
            <w:vAlign w:val="center"/>
          </w:tcPr>
          <w:p w14:paraId="3A185E44" w14:textId="77777777" w:rsidR="00F4611F" w:rsidRPr="00226626" w:rsidRDefault="00F4611F" w:rsidP="00226626">
            <w:pPr>
              <w:autoSpaceDE w:val="0"/>
              <w:autoSpaceDN w:val="0"/>
              <w:adjustRightInd w:val="0"/>
              <w:ind w:firstLine="709"/>
              <w:rPr>
                <w:spacing w:val="0"/>
                <w:sz w:val="24"/>
                <w:szCs w:val="24"/>
                <w:lang w:eastAsia="ru-RU"/>
              </w:rPr>
            </w:pPr>
          </w:p>
        </w:tc>
        <w:tc>
          <w:tcPr>
            <w:tcW w:w="329" w:type="pct"/>
            <w:vMerge/>
            <w:tcBorders>
              <w:left w:val="single" w:sz="12" w:space="0" w:color="000000"/>
              <w:right w:val="single" w:sz="12" w:space="0" w:color="000000"/>
            </w:tcBorders>
            <w:vAlign w:val="center"/>
          </w:tcPr>
          <w:p w14:paraId="53E5278D" w14:textId="77777777" w:rsidR="00F4611F" w:rsidRPr="00226626" w:rsidRDefault="00F4611F" w:rsidP="00226626">
            <w:pPr>
              <w:autoSpaceDE w:val="0"/>
              <w:autoSpaceDN w:val="0"/>
              <w:adjustRightInd w:val="0"/>
              <w:ind w:firstLine="709"/>
              <w:rPr>
                <w:spacing w:val="0"/>
                <w:sz w:val="24"/>
                <w:szCs w:val="24"/>
                <w:lang w:eastAsia="ru-RU"/>
              </w:rPr>
            </w:pPr>
          </w:p>
        </w:tc>
        <w:tc>
          <w:tcPr>
            <w:tcW w:w="271" w:type="pct"/>
            <w:vMerge/>
            <w:tcBorders>
              <w:left w:val="single" w:sz="12" w:space="0" w:color="000000"/>
              <w:right w:val="single" w:sz="12" w:space="0" w:color="000000"/>
            </w:tcBorders>
            <w:vAlign w:val="center"/>
          </w:tcPr>
          <w:p w14:paraId="192B25B1" w14:textId="77777777" w:rsidR="00F4611F" w:rsidRPr="00226626" w:rsidRDefault="00F4611F" w:rsidP="00226626">
            <w:pPr>
              <w:autoSpaceDE w:val="0"/>
              <w:autoSpaceDN w:val="0"/>
              <w:adjustRightInd w:val="0"/>
              <w:ind w:firstLine="709"/>
              <w:rPr>
                <w:spacing w:val="0"/>
                <w:sz w:val="24"/>
                <w:szCs w:val="24"/>
                <w:lang w:eastAsia="ru-RU"/>
              </w:rPr>
            </w:pPr>
          </w:p>
        </w:tc>
      </w:tr>
      <w:tr w:rsidR="00226626" w:rsidRPr="00226626" w14:paraId="2E285145" w14:textId="77777777" w:rsidTr="002A7FCB">
        <w:tc>
          <w:tcPr>
            <w:tcW w:w="205" w:type="pct"/>
            <w:tcBorders>
              <w:top w:val="single" w:sz="12" w:space="0" w:color="000000"/>
              <w:left w:val="single" w:sz="12" w:space="0" w:color="000000"/>
              <w:bottom w:val="single" w:sz="12" w:space="0" w:color="000000"/>
              <w:right w:val="single" w:sz="12" w:space="0" w:color="000000"/>
            </w:tcBorders>
          </w:tcPr>
          <w:p w14:paraId="025F2DFD" w14:textId="77777777" w:rsidR="00F4611F" w:rsidRPr="00226626" w:rsidRDefault="00F4611F" w:rsidP="00F4611F">
            <w:pPr>
              <w:autoSpaceDE w:val="0"/>
              <w:autoSpaceDN w:val="0"/>
              <w:adjustRightInd w:val="0"/>
              <w:jc w:val="left"/>
              <w:rPr>
                <w:spacing w:val="0"/>
                <w:sz w:val="24"/>
                <w:szCs w:val="24"/>
                <w:lang w:eastAsia="ru-RU"/>
              </w:rPr>
            </w:pPr>
            <w:r w:rsidRPr="00226626">
              <w:rPr>
                <w:spacing w:val="0"/>
                <w:sz w:val="24"/>
                <w:szCs w:val="24"/>
                <w:lang w:eastAsia="ru-RU"/>
              </w:rPr>
              <w:t>1.6</w:t>
            </w:r>
          </w:p>
        </w:tc>
        <w:tc>
          <w:tcPr>
            <w:tcW w:w="1939" w:type="pct"/>
            <w:tcBorders>
              <w:top w:val="single" w:sz="12" w:space="0" w:color="000000"/>
              <w:left w:val="single" w:sz="12" w:space="0" w:color="000000"/>
              <w:bottom w:val="single" w:sz="12" w:space="0" w:color="000000"/>
              <w:right w:val="single" w:sz="12" w:space="0" w:color="000000"/>
            </w:tcBorders>
          </w:tcPr>
          <w:p w14:paraId="1873E8E7" w14:textId="77777777" w:rsidR="00F4611F" w:rsidRPr="00226626" w:rsidRDefault="00FC1696" w:rsidP="00226626">
            <w:pPr>
              <w:autoSpaceDE w:val="0"/>
              <w:autoSpaceDN w:val="0"/>
              <w:adjustRightInd w:val="0"/>
              <w:jc w:val="both"/>
              <w:rPr>
                <w:spacing w:val="0"/>
                <w:sz w:val="24"/>
                <w:szCs w:val="24"/>
                <w:lang w:eastAsia="ru-RU"/>
              </w:rPr>
            </w:pPr>
            <w:hyperlink r:id="rId66" w:anchor="Par1741" w:tooltip="Ссылка на текущий документ" w:history="1">
              <w:r w:rsidR="00F4611F" w:rsidRPr="00226626">
                <w:rPr>
                  <w:spacing w:val="0"/>
                  <w:sz w:val="24"/>
                  <w:szCs w:val="24"/>
                  <w:lang w:eastAsia="ru-RU"/>
                </w:rPr>
                <w:t>Раздел 6</w:t>
              </w:r>
            </w:hyperlink>
            <w:r w:rsidR="00F4611F" w:rsidRPr="00226626">
              <w:rPr>
                <w:spacing w:val="0"/>
                <w:sz w:val="24"/>
                <w:szCs w:val="24"/>
                <w:lang w:eastAsia="ru-RU"/>
              </w:rPr>
              <w:t>. Действия сотрудника охраны в экстремальных ситуациях</w:t>
            </w:r>
          </w:p>
        </w:tc>
        <w:tc>
          <w:tcPr>
            <w:tcW w:w="280" w:type="pct"/>
            <w:vMerge/>
            <w:tcBorders>
              <w:left w:val="single" w:sz="12" w:space="0" w:color="000000"/>
              <w:bottom w:val="single" w:sz="12" w:space="0" w:color="000000"/>
              <w:right w:val="single" w:sz="12" w:space="0" w:color="000000"/>
            </w:tcBorders>
            <w:vAlign w:val="center"/>
          </w:tcPr>
          <w:p w14:paraId="31BA9CEB" w14:textId="77777777" w:rsidR="00F4611F" w:rsidRPr="00226626" w:rsidRDefault="00F4611F" w:rsidP="00226626">
            <w:pPr>
              <w:ind w:firstLine="709"/>
              <w:rPr>
                <w:spacing w:val="0"/>
                <w:sz w:val="24"/>
                <w:szCs w:val="24"/>
                <w:lang w:eastAsia="ru-RU"/>
              </w:rPr>
            </w:pPr>
          </w:p>
        </w:tc>
        <w:tc>
          <w:tcPr>
            <w:tcW w:w="328" w:type="pct"/>
            <w:vMerge/>
            <w:tcBorders>
              <w:left w:val="single" w:sz="12" w:space="0" w:color="000000"/>
              <w:bottom w:val="single" w:sz="12" w:space="0" w:color="000000"/>
              <w:right w:val="single" w:sz="12" w:space="0" w:color="000000"/>
            </w:tcBorders>
            <w:vAlign w:val="center"/>
          </w:tcPr>
          <w:p w14:paraId="5F22BA49" w14:textId="77777777" w:rsidR="00F4611F" w:rsidRPr="00226626" w:rsidRDefault="00F4611F" w:rsidP="00226626">
            <w:pPr>
              <w:ind w:firstLine="709"/>
              <w:rPr>
                <w:spacing w:val="0"/>
                <w:sz w:val="24"/>
                <w:szCs w:val="24"/>
                <w:lang w:eastAsia="ru-RU"/>
              </w:rPr>
            </w:pPr>
          </w:p>
        </w:tc>
        <w:tc>
          <w:tcPr>
            <w:tcW w:w="376" w:type="pct"/>
            <w:vMerge/>
            <w:tcBorders>
              <w:left w:val="single" w:sz="12" w:space="0" w:color="000000"/>
              <w:bottom w:val="single" w:sz="12" w:space="0" w:color="000000"/>
              <w:right w:val="single" w:sz="12" w:space="0" w:color="000000"/>
            </w:tcBorders>
            <w:vAlign w:val="center"/>
          </w:tcPr>
          <w:p w14:paraId="52517755" w14:textId="77777777" w:rsidR="00F4611F" w:rsidRPr="00226626" w:rsidRDefault="00F4611F" w:rsidP="00226626">
            <w:pPr>
              <w:ind w:firstLine="709"/>
              <w:rPr>
                <w:spacing w:val="0"/>
                <w:sz w:val="24"/>
                <w:szCs w:val="24"/>
                <w:lang w:eastAsia="ru-RU"/>
              </w:rPr>
            </w:pPr>
          </w:p>
        </w:tc>
        <w:tc>
          <w:tcPr>
            <w:tcW w:w="280" w:type="pct"/>
            <w:vMerge/>
            <w:tcBorders>
              <w:left w:val="single" w:sz="12" w:space="0" w:color="000000"/>
              <w:bottom w:val="single" w:sz="12" w:space="0" w:color="000000"/>
              <w:right w:val="single" w:sz="12" w:space="0" w:color="000000"/>
            </w:tcBorders>
            <w:vAlign w:val="center"/>
          </w:tcPr>
          <w:p w14:paraId="1A5BD88A" w14:textId="77777777" w:rsidR="00F4611F" w:rsidRPr="00226626" w:rsidRDefault="00F4611F" w:rsidP="00226626">
            <w:pPr>
              <w:ind w:firstLine="709"/>
              <w:rPr>
                <w:spacing w:val="0"/>
                <w:sz w:val="24"/>
                <w:szCs w:val="24"/>
                <w:lang w:eastAsia="ru-RU"/>
              </w:rPr>
            </w:pPr>
          </w:p>
        </w:tc>
        <w:tc>
          <w:tcPr>
            <w:tcW w:w="328" w:type="pct"/>
            <w:vMerge/>
            <w:tcBorders>
              <w:left w:val="single" w:sz="12" w:space="0" w:color="000000"/>
              <w:bottom w:val="single" w:sz="12" w:space="0" w:color="000000"/>
              <w:right w:val="single" w:sz="12" w:space="0" w:color="000000"/>
            </w:tcBorders>
            <w:vAlign w:val="center"/>
          </w:tcPr>
          <w:p w14:paraId="508EE5BF" w14:textId="77777777" w:rsidR="00F4611F" w:rsidRPr="00226626" w:rsidRDefault="00F4611F" w:rsidP="00226626">
            <w:pPr>
              <w:ind w:firstLine="709"/>
              <w:rPr>
                <w:spacing w:val="0"/>
                <w:sz w:val="24"/>
                <w:szCs w:val="24"/>
                <w:lang w:eastAsia="ru-RU"/>
              </w:rPr>
            </w:pPr>
          </w:p>
        </w:tc>
        <w:tc>
          <w:tcPr>
            <w:tcW w:w="375" w:type="pct"/>
            <w:vMerge/>
            <w:tcBorders>
              <w:left w:val="single" w:sz="12" w:space="0" w:color="000000"/>
              <w:bottom w:val="single" w:sz="12" w:space="0" w:color="000000"/>
              <w:right w:val="single" w:sz="12" w:space="0" w:color="000000"/>
            </w:tcBorders>
            <w:vAlign w:val="center"/>
          </w:tcPr>
          <w:p w14:paraId="1510B265" w14:textId="77777777" w:rsidR="00F4611F" w:rsidRPr="00226626" w:rsidRDefault="00F4611F" w:rsidP="00226626">
            <w:pPr>
              <w:ind w:firstLine="709"/>
              <w:rPr>
                <w:spacing w:val="0"/>
                <w:sz w:val="24"/>
                <w:szCs w:val="24"/>
                <w:lang w:eastAsia="ru-RU"/>
              </w:rPr>
            </w:pPr>
          </w:p>
        </w:tc>
        <w:tc>
          <w:tcPr>
            <w:tcW w:w="288" w:type="pct"/>
            <w:vMerge/>
            <w:tcBorders>
              <w:left w:val="single" w:sz="12" w:space="0" w:color="000000"/>
              <w:bottom w:val="single" w:sz="12" w:space="0" w:color="000000"/>
              <w:right w:val="single" w:sz="12" w:space="0" w:color="000000"/>
            </w:tcBorders>
            <w:vAlign w:val="center"/>
          </w:tcPr>
          <w:p w14:paraId="3C9896A5" w14:textId="77777777" w:rsidR="00F4611F" w:rsidRPr="00226626" w:rsidRDefault="00F4611F" w:rsidP="00226626">
            <w:pPr>
              <w:ind w:firstLine="709"/>
              <w:rPr>
                <w:spacing w:val="0"/>
                <w:sz w:val="24"/>
                <w:szCs w:val="24"/>
                <w:lang w:eastAsia="ru-RU"/>
              </w:rPr>
            </w:pPr>
          </w:p>
        </w:tc>
        <w:tc>
          <w:tcPr>
            <w:tcW w:w="329" w:type="pct"/>
            <w:vMerge/>
            <w:tcBorders>
              <w:left w:val="single" w:sz="12" w:space="0" w:color="000000"/>
              <w:bottom w:val="single" w:sz="12" w:space="0" w:color="000000"/>
              <w:right w:val="single" w:sz="12" w:space="0" w:color="000000"/>
            </w:tcBorders>
            <w:vAlign w:val="center"/>
          </w:tcPr>
          <w:p w14:paraId="44D81C7F" w14:textId="77777777" w:rsidR="00F4611F" w:rsidRPr="00226626" w:rsidRDefault="00F4611F" w:rsidP="00226626">
            <w:pPr>
              <w:ind w:firstLine="709"/>
              <w:rPr>
                <w:spacing w:val="0"/>
                <w:sz w:val="24"/>
                <w:szCs w:val="24"/>
                <w:lang w:eastAsia="ru-RU"/>
              </w:rPr>
            </w:pPr>
          </w:p>
        </w:tc>
        <w:tc>
          <w:tcPr>
            <w:tcW w:w="271" w:type="pct"/>
            <w:vMerge/>
            <w:tcBorders>
              <w:left w:val="single" w:sz="12" w:space="0" w:color="000000"/>
              <w:right w:val="single" w:sz="12" w:space="0" w:color="000000"/>
            </w:tcBorders>
            <w:vAlign w:val="center"/>
          </w:tcPr>
          <w:p w14:paraId="31CA04D6" w14:textId="77777777" w:rsidR="00F4611F" w:rsidRPr="00226626" w:rsidRDefault="00F4611F" w:rsidP="00226626">
            <w:pPr>
              <w:ind w:firstLine="709"/>
              <w:rPr>
                <w:spacing w:val="0"/>
                <w:sz w:val="24"/>
                <w:szCs w:val="24"/>
                <w:lang w:eastAsia="ru-RU"/>
              </w:rPr>
            </w:pPr>
          </w:p>
        </w:tc>
      </w:tr>
      <w:tr w:rsidR="00226626" w:rsidRPr="00226626" w14:paraId="2EB9F74A" w14:textId="77777777" w:rsidTr="002A7FCB">
        <w:tc>
          <w:tcPr>
            <w:tcW w:w="2144" w:type="pct"/>
            <w:gridSpan w:val="2"/>
            <w:tcBorders>
              <w:top w:val="single" w:sz="12" w:space="0" w:color="000000"/>
              <w:left w:val="single" w:sz="12" w:space="0" w:color="000000"/>
              <w:bottom w:val="single" w:sz="12" w:space="0" w:color="000000"/>
              <w:right w:val="single" w:sz="12" w:space="0" w:color="000000"/>
            </w:tcBorders>
          </w:tcPr>
          <w:p w14:paraId="5BC2A180" w14:textId="77777777" w:rsidR="00F4611F" w:rsidRPr="00226626" w:rsidRDefault="00F4611F" w:rsidP="00AD41F0">
            <w:pPr>
              <w:autoSpaceDE w:val="0"/>
              <w:autoSpaceDN w:val="0"/>
              <w:adjustRightInd w:val="0"/>
              <w:ind w:firstLine="709"/>
              <w:rPr>
                <w:spacing w:val="0"/>
                <w:sz w:val="24"/>
                <w:szCs w:val="24"/>
                <w:lang w:eastAsia="ru-RU"/>
              </w:rPr>
            </w:pPr>
            <w:r w:rsidRPr="00226626">
              <w:rPr>
                <w:spacing w:val="0"/>
                <w:sz w:val="24"/>
                <w:szCs w:val="24"/>
                <w:lang w:eastAsia="ru-RU"/>
              </w:rPr>
              <w:t>Промежуточная аттестация</w:t>
            </w:r>
          </w:p>
        </w:tc>
        <w:tc>
          <w:tcPr>
            <w:tcW w:w="280" w:type="pct"/>
            <w:tcBorders>
              <w:top w:val="single" w:sz="12" w:space="0" w:color="000000"/>
              <w:left w:val="single" w:sz="12" w:space="0" w:color="000000"/>
              <w:bottom w:val="single" w:sz="12" w:space="0" w:color="000000"/>
              <w:right w:val="single" w:sz="12" w:space="0" w:color="000000"/>
            </w:tcBorders>
            <w:vAlign w:val="center"/>
          </w:tcPr>
          <w:p w14:paraId="54BA98BF" w14:textId="77777777" w:rsidR="00F4611F" w:rsidRPr="00226626" w:rsidRDefault="00F4611F" w:rsidP="00226626">
            <w:pPr>
              <w:autoSpaceDE w:val="0"/>
              <w:autoSpaceDN w:val="0"/>
              <w:adjustRightInd w:val="0"/>
              <w:rPr>
                <w:spacing w:val="0"/>
                <w:sz w:val="24"/>
                <w:szCs w:val="24"/>
                <w:lang w:eastAsia="ru-RU"/>
              </w:rPr>
            </w:pPr>
            <w:r w:rsidRPr="00226626">
              <w:rPr>
                <w:spacing w:val="0"/>
                <w:sz w:val="24"/>
                <w:szCs w:val="24"/>
                <w:lang w:eastAsia="ru-RU"/>
              </w:rPr>
              <w:t>0,5</w:t>
            </w:r>
          </w:p>
        </w:tc>
        <w:tc>
          <w:tcPr>
            <w:tcW w:w="328" w:type="pct"/>
            <w:tcBorders>
              <w:top w:val="single" w:sz="12" w:space="0" w:color="000000"/>
              <w:left w:val="single" w:sz="12" w:space="0" w:color="000000"/>
              <w:bottom w:val="single" w:sz="12" w:space="0" w:color="000000"/>
              <w:right w:val="single" w:sz="12" w:space="0" w:color="000000"/>
            </w:tcBorders>
            <w:vAlign w:val="center"/>
          </w:tcPr>
          <w:p w14:paraId="1582AAC9" w14:textId="77777777" w:rsidR="00F4611F" w:rsidRPr="00226626" w:rsidRDefault="00F4611F" w:rsidP="00226626">
            <w:pPr>
              <w:autoSpaceDE w:val="0"/>
              <w:autoSpaceDN w:val="0"/>
              <w:adjustRightInd w:val="0"/>
              <w:ind w:firstLine="709"/>
              <w:rPr>
                <w:spacing w:val="0"/>
                <w:sz w:val="24"/>
                <w:szCs w:val="24"/>
                <w:lang w:eastAsia="ru-RU"/>
              </w:rPr>
            </w:pPr>
          </w:p>
        </w:tc>
        <w:tc>
          <w:tcPr>
            <w:tcW w:w="376" w:type="pct"/>
            <w:tcBorders>
              <w:top w:val="single" w:sz="12" w:space="0" w:color="000000"/>
              <w:left w:val="single" w:sz="12" w:space="0" w:color="000000"/>
              <w:bottom w:val="single" w:sz="12" w:space="0" w:color="000000"/>
              <w:right w:val="single" w:sz="12" w:space="0" w:color="000000"/>
            </w:tcBorders>
            <w:vAlign w:val="center"/>
          </w:tcPr>
          <w:p w14:paraId="50DE9ADD" w14:textId="77777777" w:rsidR="00F4611F" w:rsidRPr="00226626" w:rsidRDefault="00F4611F" w:rsidP="00226626">
            <w:pPr>
              <w:autoSpaceDE w:val="0"/>
              <w:autoSpaceDN w:val="0"/>
              <w:adjustRightInd w:val="0"/>
              <w:rPr>
                <w:spacing w:val="0"/>
                <w:sz w:val="24"/>
                <w:szCs w:val="24"/>
                <w:lang w:eastAsia="ru-RU"/>
              </w:rPr>
            </w:pPr>
            <w:r w:rsidRPr="00226626">
              <w:rPr>
                <w:spacing w:val="0"/>
                <w:sz w:val="24"/>
                <w:szCs w:val="24"/>
                <w:lang w:eastAsia="ru-RU"/>
              </w:rPr>
              <w:t>0,5</w:t>
            </w:r>
          </w:p>
        </w:tc>
        <w:tc>
          <w:tcPr>
            <w:tcW w:w="280" w:type="pct"/>
            <w:tcBorders>
              <w:top w:val="single" w:sz="12" w:space="0" w:color="000000"/>
              <w:left w:val="single" w:sz="12" w:space="0" w:color="000000"/>
              <w:bottom w:val="single" w:sz="12" w:space="0" w:color="000000"/>
              <w:right w:val="single" w:sz="12" w:space="0" w:color="000000"/>
            </w:tcBorders>
            <w:vAlign w:val="center"/>
          </w:tcPr>
          <w:p w14:paraId="06E7F2D2" w14:textId="77777777" w:rsidR="00F4611F" w:rsidRPr="00226626" w:rsidRDefault="00F4611F" w:rsidP="00226626">
            <w:pPr>
              <w:autoSpaceDE w:val="0"/>
              <w:autoSpaceDN w:val="0"/>
              <w:adjustRightInd w:val="0"/>
              <w:rPr>
                <w:spacing w:val="0"/>
                <w:sz w:val="24"/>
                <w:szCs w:val="24"/>
                <w:lang w:eastAsia="ru-RU"/>
              </w:rPr>
            </w:pPr>
            <w:r w:rsidRPr="00226626">
              <w:rPr>
                <w:spacing w:val="0"/>
                <w:sz w:val="24"/>
                <w:szCs w:val="24"/>
                <w:lang w:eastAsia="ru-RU"/>
              </w:rPr>
              <w:t>0,5</w:t>
            </w:r>
          </w:p>
        </w:tc>
        <w:tc>
          <w:tcPr>
            <w:tcW w:w="328" w:type="pct"/>
            <w:tcBorders>
              <w:top w:val="single" w:sz="12" w:space="0" w:color="000000"/>
              <w:left w:val="single" w:sz="12" w:space="0" w:color="000000"/>
              <w:bottom w:val="single" w:sz="12" w:space="0" w:color="000000"/>
              <w:right w:val="single" w:sz="12" w:space="0" w:color="000000"/>
            </w:tcBorders>
            <w:vAlign w:val="center"/>
          </w:tcPr>
          <w:p w14:paraId="0B5B104C" w14:textId="77777777" w:rsidR="00F4611F" w:rsidRPr="00226626" w:rsidRDefault="00F4611F" w:rsidP="00226626">
            <w:pPr>
              <w:autoSpaceDE w:val="0"/>
              <w:autoSpaceDN w:val="0"/>
              <w:adjustRightInd w:val="0"/>
              <w:ind w:firstLine="709"/>
              <w:rPr>
                <w:spacing w:val="0"/>
                <w:sz w:val="24"/>
                <w:szCs w:val="24"/>
                <w:lang w:eastAsia="ru-RU"/>
              </w:rPr>
            </w:pPr>
          </w:p>
        </w:tc>
        <w:tc>
          <w:tcPr>
            <w:tcW w:w="375" w:type="pct"/>
            <w:tcBorders>
              <w:top w:val="single" w:sz="12" w:space="0" w:color="000000"/>
              <w:left w:val="single" w:sz="12" w:space="0" w:color="000000"/>
              <w:bottom w:val="single" w:sz="12" w:space="0" w:color="000000"/>
              <w:right w:val="single" w:sz="12" w:space="0" w:color="000000"/>
            </w:tcBorders>
            <w:vAlign w:val="center"/>
          </w:tcPr>
          <w:p w14:paraId="3F8CFB51" w14:textId="77777777" w:rsidR="00F4611F" w:rsidRPr="00226626" w:rsidRDefault="00F4611F" w:rsidP="00226626">
            <w:pPr>
              <w:autoSpaceDE w:val="0"/>
              <w:autoSpaceDN w:val="0"/>
              <w:adjustRightInd w:val="0"/>
              <w:rPr>
                <w:spacing w:val="0"/>
                <w:sz w:val="24"/>
                <w:szCs w:val="24"/>
                <w:lang w:eastAsia="ru-RU"/>
              </w:rPr>
            </w:pPr>
            <w:r w:rsidRPr="00226626">
              <w:rPr>
                <w:spacing w:val="0"/>
                <w:sz w:val="24"/>
                <w:szCs w:val="24"/>
                <w:lang w:eastAsia="ru-RU"/>
              </w:rPr>
              <w:t>0,5</w:t>
            </w:r>
          </w:p>
        </w:tc>
        <w:tc>
          <w:tcPr>
            <w:tcW w:w="288" w:type="pct"/>
            <w:tcBorders>
              <w:top w:val="single" w:sz="12" w:space="0" w:color="000000"/>
              <w:left w:val="single" w:sz="12" w:space="0" w:color="000000"/>
              <w:bottom w:val="single" w:sz="12" w:space="0" w:color="000000"/>
              <w:right w:val="single" w:sz="12" w:space="0" w:color="000000"/>
            </w:tcBorders>
            <w:vAlign w:val="center"/>
          </w:tcPr>
          <w:p w14:paraId="1E9225C0" w14:textId="77777777" w:rsidR="00F4611F" w:rsidRPr="00226626" w:rsidRDefault="00F4611F" w:rsidP="00226626">
            <w:pPr>
              <w:autoSpaceDE w:val="0"/>
              <w:autoSpaceDN w:val="0"/>
              <w:adjustRightInd w:val="0"/>
              <w:rPr>
                <w:spacing w:val="0"/>
                <w:sz w:val="24"/>
                <w:szCs w:val="24"/>
                <w:lang w:eastAsia="ru-RU"/>
              </w:rPr>
            </w:pPr>
            <w:r w:rsidRPr="00226626">
              <w:rPr>
                <w:spacing w:val="0"/>
                <w:sz w:val="24"/>
                <w:szCs w:val="24"/>
                <w:lang w:eastAsia="ru-RU"/>
              </w:rPr>
              <w:t>0,5</w:t>
            </w:r>
          </w:p>
        </w:tc>
        <w:tc>
          <w:tcPr>
            <w:tcW w:w="329" w:type="pct"/>
            <w:tcBorders>
              <w:top w:val="single" w:sz="12" w:space="0" w:color="000000"/>
              <w:left w:val="single" w:sz="12" w:space="0" w:color="000000"/>
              <w:bottom w:val="single" w:sz="12" w:space="0" w:color="000000"/>
              <w:right w:val="single" w:sz="12" w:space="0" w:color="000000"/>
            </w:tcBorders>
            <w:vAlign w:val="center"/>
          </w:tcPr>
          <w:p w14:paraId="67BEE9A0" w14:textId="77777777" w:rsidR="00F4611F" w:rsidRPr="00226626" w:rsidRDefault="00F4611F" w:rsidP="00226626">
            <w:pPr>
              <w:autoSpaceDE w:val="0"/>
              <w:autoSpaceDN w:val="0"/>
              <w:adjustRightInd w:val="0"/>
              <w:ind w:firstLine="709"/>
              <w:rPr>
                <w:spacing w:val="0"/>
                <w:sz w:val="24"/>
                <w:szCs w:val="24"/>
                <w:lang w:eastAsia="ru-RU"/>
              </w:rPr>
            </w:pPr>
          </w:p>
        </w:tc>
        <w:tc>
          <w:tcPr>
            <w:tcW w:w="271" w:type="pct"/>
            <w:tcBorders>
              <w:top w:val="single" w:sz="12" w:space="0" w:color="000000"/>
              <w:left w:val="single" w:sz="12" w:space="0" w:color="000000"/>
              <w:bottom w:val="single" w:sz="12" w:space="0" w:color="000000"/>
              <w:right w:val="single" w:sz="12" w:space="0" w:color="000000"/>
            </w:tcBorders>
            <w:vAlign w:val="center"/>
          </w:tcPr>
          <w:p w14:paraId="221585C7" w14:textId="77777777" w:rsidR="00F4611F" w:rsidRPr="00226626" w:rsidRDefault="00F4611F" w:rsidP="00226626">
            <w:pPr>
              <w:autoSpaceDE w:val="0"/>
              <w:autoSpaceDN w:val="0"/>
              <w:adjustRightInd w:val="0"/>
              <w:rPr>
                <w:spacing w:val="0"/>
                <w:sz w:val="24"/>
                <w:szCs w:val="24"/>
                <w:lang w:eastAsia="ru-RU"/>
              </w:rPr>
            </w:pPr>
            <w:r w:rsidRPr="00226626">
              <w:rPr>
                <w:spacing w:val="0"/>
                <w:sz w:val="24"/>
                <w:szCs w:val="24"/>
                <w:lang w:eastAsia="ru-RU"/>
              </w:rPr>
              <w:t>0,5</w:t>
            </w:r>
          </w:p>
        </w:tc>
      </w:tr>
      <w:tr w:rsidR="00226626" w:rsidRPr="00226626" w14:paraId="3713E8AA" w14:textId="77777777" w:rsidTr="002A7FCB">
        <w:tc>
          <w:tcPr>
            <w:tcW w:w="2144" w:type="pct"/>
            <w:gridSpan w:val="2"/>
            <w:tcBorders>
              <w:top w:val="single" w:sz="12" w:space="0" w:color="000000"/>
              <w:left w:val="single" w:sz="12" w:space="0" w:color="000000"/>
              <w:bottom w:val="single" w:sz="12" w:space="0" w:color="000000"/>
              <w:right w:val="single" w:sz="12" w:space="0" w:color="000000"/>
            </w:tcBorders>
          </w:tcPr>
          <w:p w14:paraId="2F509D1D" w14:textId="77777777" w:rsidR="00F4611F" w:rsidRPr="00AD41F0" w:rsidRDefault="00F4611F" w:rsidP="00AD41F0">
            <w:pPr>
              <w:autoSpaceDE w:val="0"/>
              <w:autoSpaceDN w:val="0"/>
              <w:adjustRightInd w:val="0"/>
              <w:ind w:firstLine="709"/>
              <w:rPr>
                <w:b/>
                <w:bCs/>
                <w:spacing w:val="0"/>
                <w:sz w:val="24"/>
                <w:szCs w:val="24"/>
                <w:lang w:eastAsia="ru-RU"/>
              </w:rPr>
            </w:pPr>
            <w:r w:rsidRPr="00AD41F0">
              <w:rPr>
                <w:b/>
                <w:bCs/>
                <w:spacing w:val="0"/>
                <w:sz w:val="24"/>
                <w:szCs w:val="24"/>
                <w:lang w:eastAsia="ru-RU"/>
              </w:rPr>
              <w:t>Итого</w:t>
            </w:r>
          </w:p>
        </w:tc>
        <w:tc>
          <w:tcPr>
            <w:tcW w:w="280" w:type="pct"/>
            <w:tcBorders>
              <w:top w:val="single" w:sz="12" w:space="0" w:color="000000"/>
              <w:left w:val="single" w:sz="12" w:space="0" w:color="000000"/>
              <w:bottom w:val="single" w:sz="12" w:space="0" w:color="000000"/>
              <w:right w:val="single" w:sz="12" w:space="0" w:color="000000"/>
            </w:tcBorders>
            <w:vAlign w:val="center"/>
          </w:tcPr>
          <w:p w14:paraId="42A82319" w14:textId="77777777" w:rsidR="00F4611F" w:rsidRPr="00AD41F0" w:rsidRDefault="00F4611F" w:rsidP="00226626">
            <w:pPr>
              <w:autoSpaceDE w:val="0"/>
              <w:autoSpaceDN w:val="0"/>
              <w:adjustRightInd w:val="0"/>
              <w:rPr>
                <w:b/>
                <w:bCs/>
                <w:spacing w:val="0"/>
                <w:sz w:val="24"/>
                <w:szCs w:val="24"/>
                <w:lang w:eastAsia="ru-RU"/>
              </w:rPr>
            </w:pPr>
            <w:r w:rsidRPr="00AD41F0">
              <w:rPr>
                <w:b/>
                <w:bCs/>
                <w:spacing w:val="0"/>
                <w:sz w:val="24"/>
                <w:szCs w:val="24"/>
                <w:lang w:eastAsia="ru-RU"/>
              </w:rPr>
              <w:t>1</w:t>
            </w:r>
          </w:p>
        </w:tc>
        <w:tc>
          <w:tcPr>
            <w:tcW w:w="328" w:type="pct"/>
            <w:tcBorders>
              <w:top w:val="single" w:sz="12" w:space="0" w:color="000000"/>
              <w:left w:val="single" w:sz="12" w:space="0" w:color="000000"/>
              <w:bottom w:val="single" w:sz="12" w:space="0" w:color="000000"/>
              <w:right w:val="single" w:sz="12" w:space="0" w:color="000000"/>
            </w:tcBorders>
            <w:vAlign w:val="center"/>
          </w:tcPr>
          <w:p w14:paraId="47574D73" w14:textId="77777777" w:rsidR="00F4611F" w:rsidRPr="00AD41F0" w:rsidRDefault="00F4611F" w:rsidP="00226626">
            <w:pPr>
              <w:autoSpaceDE w:val="0"/>
              <w:autoSpaceDN w:val="0"/>
              <w:adjustRightInd w:val="0"/>
              <w:rPr>
                <w:b/>
                <w:bCs/>
                <w:spacing w:val="0"/>
                <w:sz w:val="24"/>
                <w:szCs w:val="24"/>
                <w:lang w:eastAsia="ru-RU"/>
              </w:rPr>
            </w:pPr>
            <w:r w:rsidRPr="00AD41F0">
              <w:rPr>
                <w:b/>
                <w:bCs/>
                <w:spacing w:val="0"/>
                <w:sz w:val="24"/>
                <w:szCs w:val="24"/>
                <w:lang w:eastAsia="ru-RU"/>
              </w:rPr>
              <w:t>0,5</w:t>
            </w:r>
          </w:p>
        </w:tc>
        <w:tc>
          <w:tcPr>
            <w:tcW w:w="376" w:type="pct"/>
            <w:tcBorders>
              <w:top w:val="single" w:sz="12" w:space="0" w:color="000000"/>
              <w:left w:val="single" w:sz="12" w:space="0" w:color="000000"/>
              <w:bottom w:val="single" w:sz="12" w:space="0" w:color="000000"/>
              <w:right w:val="single" w:sz="12" w:space="0" w:color="000000"/>
            </w:tcBorders>
            <w:vAlign w:val="center"/>
          </w:tcPr>
          <w:p w14:paraId="7B4306AC" w14:textId="77777777" w:rsidR="00F4611F" w:rsidRPr="00AD41F0" w:rsidRDefault="00F4611F" w:rsidP="00226626">
            <w:pPr>
              <w:autoSpaceDE w:val="0"/>
              <w:autoSpaceDN w:val="0"/>
              <w:adjustRightInd w:val="0"/>
              <w:rPr>
                <w:b/>
                <w:bCs/>
                <w:spacing w:val="0"/>
                <w:sz w:val="24"/>
                <w:szCs w:val="24"/>
                <w:lang w:eastAsia="ru-RU"/>
              </w:rPr>
            </w:pPr>
            <w:r w:rsidRPr="00AD41F0">
              <w:rPr>
                <w:b/>
                <w:bCs/>
                <w:spacing w:val="0"/>
                <w:sz w:val="24"/>
                <w:szCs w:val="24"/>
                <w:lang w:eastAsia="ru-RU"/>
              </w:rPr>
              <w:t>0,5</w:t>
            </w:r>
          </w:p>
        </w:tc>
        <w:tc>
          <w:tcPr>
            <w:tcW w:w="280" w:type="pct"/>
            <w:tcBorders>
              <w:top w:val="single" w:sz="12" w:space="0" w:color="000000"/>
              <w:left w:val="single" w:sz="12" w:space="0" w:color="000000"/>
              <w:bottom w:val="single" w:sz="12" w:space="0" w:color="000000"/>
              <w:right w:val="single" w:sz="12" w:space="0" w:color="000000"/>
            </w:tcBorders>
            <w:vAlign w:val="center"/>
          </w:tcPr>
          <w:p w14:paraId="5563E2C7" w14:textId="77777777" w:rsidR="00F4611F" w:rsidRPr="00AD41F0" w:rsidRDefault="00F4611F" w:rsidP="00226626">
            <w:pPr>
              <w:autoSpaceDE w:val="0"/>
              <w:autoSpaceDN w:val="0"/>
              <w:adjustRightInd w:val="0"/>
              <w:rPr>
                <w:b/>
                <w:bCs/>
                <w:spacing w:val="0"/>
                <w:sz w:val="24"/>
                <w:szCs w:val="24"/>
                <w:lang w:eastAsia="ru-RU"/>
              </w:rPr>
            </w:pPr>
            <w:r w:rsidRPr="00AD41F0">
              <w:rPr>
                <w:b/>
                <w:bCs/>
                <w:spacing w:val="0"/>
                <w:sz w:val="24"/>
                <w:szCs w:val="24"/>
                <w:lang w:eastAsia="ru-RU"/>
              </w:rPr>
              <w:t>2</w:t>
            </w:r>
          </w:p>
        </w:tc>
        <w:tc>
          <w:tcPr>
            <w:tcW w:w="328" w:type="pct"/>
            <w:tcBorders>
              <w:top w:val="single" w:sz="12" w:space="0" w:color="000000"/>
              <w:left w:val="single" w:sz="12" w:space="0" w:color="000000"/>
              <w:bottom w:val="single" w:sz="12" w:space="0" w:color="000000"/>
              <w:right w:val="single" w:sz="12" w:space="0" w:color="000000"/>
            </w:tcBorders>
            <w:vAlign w:val="center"/>
          </w:tcPr>
          <w:p w14:paraId="73FFD484" w14:textId="77777777" w:rsidR="00F4611F" w:rsidRPr="00AD41F0" w:rsidRDefault="00F4611F" w:rsidP="00226626">
            <w:pPr>
              <w:autoSpaceDE w:val="0"/>
              <w:autoSpaceDN w:val="0"/>
              <w:adjustRightInd w:val="0"/>
              <w:rPr>
                <w:b/>
                <w:bCs/>
                <w:spacing w:val="0"/>
                <w:sz w:val="24"/>
                <w:szCs w:val="24"/>
                <w:lang w:eastAsia="ru-RU"/>
              </w:rPr>
            </w:pPr>
            <w:r w:rsidRPr="00AD41F0">
              <w:rPr>
                <w:b/>
                <w:bCs/>
                <w:spacing w:val="0"/>
                <w:sz w:val="24"/>
                <w:szCs w:val="24"/>
                <w:lang w:eastAsia="ru-RU"/>
              </w:rPr>
              <w:t>1</w:t>
            </w:r>
          </w:p>
        </w:tc>
        <w:tc>
          <w:tcPr>
            <w:tcW w:w="375" w:type="pct"/>
            <w:tcBorders>
              <w:top w:val="single" w:sz="12" w:space="0" w:color="000000"/>
              <w:left w:val="single" w:sz="12" w:space="0" w:color="000000"/>
              <w:bottom w:val="single" w:sz="12" w:space="0" w:color="000000"/>
              <w:right w:val="single" w:sz="12" w:space="0" w:color="000000"/>
            </w:tcBorders>
            <w:vAlign w:val="center"/>
          </w:tcPr>
          <w:p w14:paraId="3888BF32" w14:textId="77777777" w:rsidR="00F4611F" w:rsidRPr="00AD41F0" w:rsidRDefault="00F4611F" w:rsidP="00226626">
            <w:pPr>
              <w:autoSpaceDE w:val="0"/>
              <w:autoSpaceDN w:val="0"/>
              <w:adjustRightInd w:val="0"/>
              <w:rPr>
                <w:b/>
                <w:bCs/>
                <w:spacing w:val="0"/>
                <w:sz w:val="24"/>
                <w:szCs w:val="24"/>
                <w:lang w:eastAsia="ru-RU"/>
              </w:rPr>
            </w:pPr>
            <w:r w:rsidRPr="00AD41F0">
              <w:rPr>
                <w:b/>
                <w:bCs/>
                <w:spacing w:val="0"/>
                <w:sz w:val="24"/>
                <w:szCs w:val="24"/>
                <w:lang w:eastAsia="ru-RU"/>
              </w:rPr>
              <w:t>1</w:t>
            </w:r>
          </w:p>
        </w:tc>
        <w:tc>
          <w:tcPr>
            <w:tcW w:w="288" w:type="pct"/>
            <w:tcBorders>
              <w:top w:val="single" w:sz="12" w:space="0" w:color="000000"/>
              <w:left w:val="single" w:sz="12" w:space="0" w:color="000000"/>
              <w:bottom w:val="single" w:sz="12" w:space="0" w:color="000000"/>
              <w:right w:val="single" w:sz="12" w:space="0" w:color="000000"/>
            </w:tcBorders>
            <w:vAlign w:val="center"/>
          </w:tcPr>
          <w:p w14:paraId="711BA2B9" w14:textId="77777777" w:rsidR="00F4611F" w:rsidRPr="00AD41F0" w:rsidRDefault="00F4611F" w:rsidP="00226626">
            <w:pPr>
              <w:autoSpaceDE w:val="0"/>
              <w:autoSpaceDN w:val="0"/>
              <w:adjustRightInd w:val="0"/>
              <w:rPr>
                <w:b/>
                <w:bCs/>
                <w:spacing w:val="0"/>
                <w:sz w:val="24"/>
                <w:szCs w:val="24"/>
                <w:lang w:eastAsia="ru-RU"/>
              </w:rPr>
            </w:pPr>
            <w:r w:rsidRPr="00AD41F0">
              <w:rPr>
                <w:b/>
                <w:bCs/>
                <w:spacing w:val="0"/>
                <w:sz w:val="24"/>
                <w:szCs w:val="24"/>
                <w:lang w:eastAsia="ru-RU"/>
              </w:rPr>
              <w:t>2</w:t>
            </w:r>
          </w:p>
        </w:tc>
        <w:tc>
          <w:tcPr>
            <w:tcW w:w="329" w:type="pct"/>
            <w:tcBorders>
              <w:top w:val="single" w:sz="12" w:space="0" w:color="000000"/>
              <w:left w:val="single" w:sz="12" w:space="0" w:color="000000"/>
              <w:bottom w:val="single" w:sz="12" w:space="0" w:color="000000"/>
              <w:right w:val="single" w:sz="12" w:space="0" w:color="000000"/>
            </w:tcBorders>
            <w:vAlign w:val="center"/>
          </w:tcPr>
          <w:p w14:paraId="4C3E90F0" w14:textId="77777777" w:rsidR="00F4611F" w:rsidRPr="00AD41F0" w:rsidRDefault="00F4611F" w:rsidP="00226626">
            <w:pPr>
              <w:autoSpaceDE w:val="0"/>
              <w:autoSpaceDN w:val="0"/>
              <w:adjustRightInd w:val="0"/>
              <w:rPr>
                <w:b/>
                <w:bCs/>
                <w:spacing w:val="0"/>
                <w:sz w:val="24"/>
                <w:szCs w:val="24"/>
                <w:lang w:eastAsia="ru-RU"/>
              </w:rPr>
            </w:pPr>
            <w:r w:rsidRPr="00AD41F0">
              <w:rPr>
                <w:b/>
                <w:bCs/>
                <w:spacing w:val="0"/>
                <w:sz w:val="24"/>
                <w:szCs w:val="24"/>
                <w:lang w:eastAsia="ru-RU"/>
              </w:rPr>
              <w:t>1</w:t>
            </w:r>
          </w:p>
        </w:tc>
        <w:tc>
          <w:tcPr>
            <w:tcW w:w="271" w:type="pct"/>
            <w:tcBorders>
              <w:top w:val="single" w:sz="12" w:space="0" w:color="000000"/>
              <w:left w:val="single" w:sz="12" w:space="0" w:color="000000"/>
              <w:bottom w:val="single" w:sz="12" w:space="0" w:color="000000"/>
              <w:right w:val="single" w:sz="12" w:space="0" w:color="000000"/>
            </w:tcBorders>
            <w:vAlign w:val="center"/>
          </w:tcPr>
          <w:p w14:paraId="174B193D" w14:textId="77777777" w:rsidR="00F4611F" w:rsidRPr="00AD41F0" w:rsidRDefault="00F4611F" w:rsidP="00226626">
            <w:pPr>
              <w:autoSpaceDE w:val="0"/>
              <w:autoSpaceDN w:val="0"/>
              <w:adjustRightInd w:val="0"/>
              <w:rPr>
                <w:b/>
                <w:bCs/>
                <w:spacing w:val="0"/>
                <w:sz w:val="24"/>
                <w:szCs w:val="24"/>
                <w:lang w:eastAsia="ru-RU"/>
              </w:rPr>
            </w:pPr>
            <w:r w:rsidRPr="00AD41F0">
              <w:rPr>
                <w:b/>
                <w:bCs/>
                <w:spacing w:val="0"/>
                <w:sz w:val="24"/>
                <w:szCs w:val="24"/>
                <w:lang w:eastAsia="ru-RU"/>
              </w:rPr>
              <w:t>1</w:t>
            </w:r>
          </w:p>
        </w:tc>
      </w:tr>
    </w:tbl>
    <w:p w14:paraId="11D1A1BE" w14:textId="77777777" w:rsidR="00A90642" w:rsidRDefault="00A90642" w:rsidP="00312FA4">
      <w:pPr>
        <w:autoSpaceDE w:val="0"/>
        <w:autoSpaceDN w:val="0"/>
        <w:adjustRightInd w:val="0"/>
        <w:ind w:firstLine="709"/>
        <w:jc w:val="both"/>
        <w:outlineLvl w:val="3"/>
        <w:rPr>
          <w:b/>
          <w:spacing w:val="0"/>
          <w:sz w:val="24"/>
          <w:szCs w:val="24"/>
          <w:lang w:eastAsia="ru-RU"/>
        </w:rPr>
        <w:sectPr w:rsidR="00A90642" w:rsidSect="00187D07">
          <w:footnotePr>
            <w:numRestart w:val="eachPage"/>
          </w:footnotePr>
          <w:pgSz w:w="16838" w:h="11906" w:orient="landscape" w:code="9"/>
          <w:pgMar w:top="1701" w:right="1134" w:bottom="851" w:left="1134" w:header="510" w:footer="709" w:gutter="0"/>
          <w:cols w:space="708"/>
          <w:titlePg/>
          <w:docGrid w:linePitch="381"/>
        </w:sectPr>
      </w:pPr>
      <w:bookmarkStart w:id="11" w:name="Par1705"/>
      <w:bookmarkEnd w:id="11"/>
    </w:p>
    <w:p w14:paraId="544A68A6" w14:textId="459D921A" w:rsidR="003B63B2" w:rsidRDefault="00A90642" w:rsidP="003B63B2">
      <w:pPr>
        <w:autoSpaceDE w:val="0"/>
        <w:autoSpaceDN w:val="0"/>
        <w:adjustRightInd w:val="0"/>
        <w:ind w:firstLine="709"/>
        <w:outlineLvl w:val="3"/>
        <w:rPr>
          <w:b/>
          <w:spacing w:val="0"/>
          <w:lang w:eastAsia="ru-RU"/>
        </w:rPr>
      </w:pPr>
      <w:r w:rsidRPr="00226626">
        <w:rPr>
          <w:b/>
          <w:spacing w:val="0"/>
          <w:lang w:eastAsia="ru-RU"/>
        </w:rPr>
        <w:lastRenderedPageBreak/>
        <w:t>9.</w:t>
      </w:r>
      <w:r w:rsidR="008A61DE">
        <w:rPr>
          <w:b/>
          <w:spacing w:val="0"/>
          <w:lang w:eastAsia="ru-RU"/>
        </w:rPr>
        <w:t>5</w:t>
      </w:r>
      <w:r w:rsidRPr="00226626">
        <w:rPr>
          <w:b/>
          <w:spacing w:val="0"/>
          <w:lang w:eastAsia="ru-RU"/>
        </w:rPr>
        <w:t>. Р</w:t>
      </w:r>
      <w:r w:rsidR="00312FA4" w:rsidRPr="00226626">
        <w:rPr>
          <w:b/>
          <w:spacing w:val="0"/>
          <w:lang w:eastAsia="ru-RU"/>
        </w:rPr>
        <w:t>абочая программа дисциплины</w:t>
      </w:r>
    </w:p>
    <w:p w14:paraId="3236C3A6" w14:textId="47E26BB2" w:rsidR="00312FA4" w:rsidRPr="00226626" w:rsidRDefault="00A90642" w:rsidP="003B63B2">
      <w:pPr>
        <w:autoSpaceDE w:val="0"/>
        <w:autoSpaceDN w:val="0"/>
        <w:adjustRightInd w:val="0"/>
        <w:ind w:firstLine="709"/>
        <w:outlineLvl w:val="3"/>
        <w:rPr>
          <w:b/>
          <w:spacing w:val="0"/>
          <w:lang w:eastAsia="ru-RU"/>
        </w:rPr>
      </w:pPr>
      <w:r w:rsidRPr="00226626">
        <w:rPr>
          <w:b/>
          <w:spacing w:val="0"/>
          <w:lang w:eastAsia="ru-RU"/>
        </w:rPr>
        <w:t>Д2. Тактико-специальная подготовка</w:t>
      </w:r>
    </w:p>
    <w:p w14:paraId="79FC9809" w14:textId="77777777" w:rsidR="00B066B4" w:rsidRPr="00226626" w:rsidRDefault="00B066B4" w:rsidP="00312FA4">
      <w:pPr>
        <w:autoSpaceDE w:val="0"/>
        <w:autoSpaceDN w:val="0"/>
        <w:adjustRightInd w:val="0"/>
        <w:ind w:firstLine="709"/>
        <w:jc w:val="both"/>
        <w:outlineLvl w:val="3"/>
        <w:rPr>
          <w:b/>
          <w:spacing w:val="0"/>
          <w:lang w:eastAsia="ru-RU"/>
        </w:rPr>
      </w:pPr>
    </w:p>
    <w:p w14:paraId="6A617E37" w14:textId="77777777" w:rsidR="00312FA4" w:rsidRPr="00226626" w:rsidRDefault="00312FA4" w:rsidP="00312FA4">
      <w:pPr>
        <w:autoSpaceDE w:val="0"/>
        <w:autoSpaceDN w:val="0"/>
        <w:adjustRightInd w:val="0"/>
        <w:ind w:firstLine="709"/>
        <w:jc w:val="both"/>
        <w:outlineLvl w:val="4"/>
        <w:rPr>
          <w:b/>
          <w:spacing w:val="0"/>
          <w:lang w:eastAsia="ru-RU"/>
        </w:rPr>
      </w:pPr>
      <w:bookmarkStart w:id="12" w:name="Par1710"/>
      <w:bookmarkEnd w:id="12"/>
      <w:r w:rsidRPr="00226626">
        <w:rPr>
          <w:b/>
          <w:spacing w:val="0"/>
          <w:lang w:eastAsia="ru-RU"/>
        </w:rPr>
        <w:t>Тема 1. Изменения норм и правил, изучаемых по дисциплине «Тактико-специальная подготовка» – изучается в пределах следующих учебных разделов:</w:t>
      </w:r>
    </w:p>
    <w:p w14:paraId="3933E204" w14:textId="77777777" w:rsidR="00312FA4" w:rsidRPr="00226626" w:rsidRDefault="00312FA4" w:rsidP="00312FA4">
      <w:pPr>
        <w:autoSpaceDE w:val="0"/>
        <w:autoSpaceDN w:val="0"/>
        <w:adjustRightInd w:val="0"/>
        <w:ind w:firstLine="709"/>
        <w:jc w:val="both"/>
        <w:outlineLvl w:val="4"/>
        <w:rPr>
          <w:b/>
          <w:spacing w:val="0"/>
          <w:lang w:eastAsia="ru-RU"/>
        </w:rPr>
      </w:pPr>
      <w:bookmarkStart w:id="13" w:name="Par1712"/>
      <w:bookmarkEnd w:id="13"/>
      <w:r w:rsidRPr="00226626">
        <w:rPr>
          <w:b/>
          <w:spacing w:val="0"/>
          <w:lang w:eastAsia="ru-RU"/>
        </w:rPr>
        <w:t>Раздел 1. Тактика и методы охраны имущества. Обеспечение внутриобъектового и пропускного режимов.</w:t>
      </w:r>
    </w:p>
    <w:p w14:paraId="16728BB9" w14:textId="54D8420D" w:rsidR="00312FA4" w:rsidRPr="00226626" w:rsidRDefault="00312FA4" w:rsidP="00312FA4">
      <w:pPr>
        <w:autoSpaceDE w:val="0"/>
        <w:autoSpaceDN w:val="0"/>
        <w:adjustRightInd w:val="0"/>
        <w:ind w:firstLine="709"/>
        <w:jc w:val="both"/>
        <w:rPr>
          <w:spacing w:val="0"/>
          <w:lang w:eastAsia="ru-RU"/>
        </w:rPr>
      </w:pPr>
      <w:r w:rsidRPr="00226626">
        <w:rPr>
          <w:spacing w:val="0"/>
          <w:lang w:eastAsia="ru-RU"/>
        </w:rPr>
        <w:t>Виды охраняемых объектов и комплекс мер по обеспечению их безопасности.</w:t>
      </w:r>
    </w:p>
    <w:p w14:paraId="4366EAA2" w14:textId="77777777" w:rsidR="00312FA4" w:rsidRPr="00226626" w:rsidRDefault="00312FA4" w:rsidP="00312FA4">
      <w:pPr>
        <w:autoSpaceDE w:val="0"/>
        <w:autoSpaceDN w:val="0"/>
        <w:adjustRightInd w:val="0"/>
        <w:ind w:firstLine="709"/>
        <w:jc w:val="both"/>
        <w:rPr>
          <w:spacing w:val="0"/>
          <w:lang w:eastAsia="ru-RU"/>
        </w:rPr>
      </w:pPr>
      <w:r w:rsidRPr="00226626">
        <w:rPr>
          <w:spacing w:val="0"/>
          <w:lang w:eastAsia="ru-RU"/>
        </w:rPr>
        <w:t>Особенности охраны имущества. Особенности охраны мест проживания граждан. Осуществление охраны имущества с использованием оружия. Особенности охраны имущества при его транспортировке.</w:t>
      </w:r>
    </w:p>
    <w:p w14:paraId="5E442C0E" w14:textId="77777777" w:rsidR="00312FA4" w:rsidRPr="00226626" w:rsidRDefault="00312FA4" w:rsidP="00312FA4">
      <w:pPr>
        <w:autoSpaceDE w:val="0"/>
        <w:autoSpaceDN w:val="0"/>
        <w:adjustRightInd w:val="0"/>
        <w:ind w:firstLine="709"/>
        <w:jc w:val="both"/>
        <w:rPr>
          <w:spacing w:val="0"/>
          <w:lang w:eastAsia="ru-RU"/>
        </w:rPr>
      </w:pPr>
      <w:r w:rsidRPr="00226626">
        <w:rPr>
          <w:spacing w:val="0"/>
          <w:lang w:eastAsia="ru-RU"/>
        </w:rPr>
        <w:t>Обеспечение внутриобъектового и пропускного режимов на объектах как самостоятельный вид охранных услуг. Организация пропускного и внутриобъектового режимов. Выявление документов, имеющих признаки подделки.</w:t>
      </w:r>
    </w:p>
    <w:p w14:paraId="785B01CE" w14:textId="77777777" w:rsidR="00312FA4" w:rsidRPr="00226626" w:rsidRDefault="00312FA4" w:rsidP="00312FA4">
      <w:pPr>
        <w:autoSpaceDE w:val="0"/>
        <w:autoSpaceDN w:val="0"/>
        <w:adjustRightInd w:val="0"/>
        <w:ind w:firstLine="709"/>
        <w:jc w:val="both"/>
        <w:rPr>
          <w:spacing w:val="0"/>
          <w:lang w:eastAsia="ru-RU"/>
        </w:rPr>
      </w:pPr>
      <w:r w:rsidRPr="00226626">
        <w:rPr>
          <w:spacing w:val="0"/>
          <w:lang w:eastAsia="ru-RU"/>
        </w:rPr>
        <w:t>Тактика действий при задержании лиц, совершивших противоправное посягательство на охраняемое имущество, либо нарушающих внутриобъектовый и (или) пропускной режимы и при передаче задерживаемых в органы внутренних дел (полицию).</w:t>
      </w:r>
    </w:p>
    <w:p w14:paraId="56612B2E" w14:textId="77777777" w:rsidR="00312FA4" w:rsidRPr="00226626" w:rsidRDefault="00312FA4" w:rsidP="00312FA4">
      <w:pPr>
        <w:autoSpaceDE w:val="0"/>
        <w:autoSpaceDN w:val="0"/>
        <w:adjustRightInd w:val="0"/>
        <w:ind w:firstLine="709"/>
        <w:contextualSpacing/>
        <w:jc w:val="both"/>
        <w:rPr>
          <w:spacing w:val="0"/>
        </w:rPr>
      </w:pPr>
      <w:r w:rsidRPr="00226626">
        <w:rPr>
          <w:spacing w:val="0"/>
        </w:rPr>
        <w:t>Особенности охраны объектов социальной сферы, жизнедеятельности и жизнеобеспечения населения, топливно-энергетического комплекса.</w:t>
      </w:r>
    </w:p>
    <w:p w14:paraId="68C25A8D" w14:textId="77777777" w:rsidR="00312FA4" w:rsidRPr="00226626" w:rsidRDefault="00312FA4" w:rsidP="00312FA4">
      <w:pPr>
        <w:autoSpaceDE w:val="0"/>
        <w:autoSpaceDN w:val="0"/>
        <w:adjustRightInd w:val="0"/>
        <w:ind w:firstLine="709"/>
        <w:contextualSpacing/>
        <w:jc w:val="both"/>
        <w:rPr>
          <w:spacing w:val="0"/>
        </w:rPr>
      </w:pPr>
      <w:r w:rsidRPr="00226626">
        <w:rPr>
          <w:spacing w:val="0"/>
        </w:rPr>
        <w:t>Оказание охранных услуг на объектах транспортной инфраструктуры и транспортных средствах с учетом требований законодательства Российской Федерации о транспортной безопасности.</w:t>
      </w:r>
    </w:p>
    <w:p w14:paraId="0318C112" w14:textId="77777777" w:rsidR="00312FA4" w:rsidRPr="00226626" w:rsidRDefault="00312FA4" w:rsidP="00312FA4">
      <w:pPr>
        <w:autoSpaceDE w:val="0"/>
        <w:autoSpaceDN w:val="0"/>
        <w:adjustRightInd w:val="0"/>
        <w:ind w:firstLine="709"/>
        <w:jc w:val="both"/>
        <w:outlineLvl w:val="4"/>
        <w:rPr>
          <w:b/>
          <w:spacing w:val="0"/>
          <w:lang w:eastAsia="ru-RU"/>
        </w:rPr>
      </w:pPr>
      <w:r w:rsidRPr="00226626">
        <w:rPr>
          <w:b/>
          <w:spacing w:val="0"/>
          <w:lang w:eastAsia="ru-RU"/>
        </w:rPr>
        <w:t>Раздел 2. Защита жизни и здоровья граждан.</w:t>
      </w:r>
    </w:p>
    <w:p w14:paraId="67B38DF4" w14:textId="77777777" w:rsidR="00312FA4" w:rsidRPr="00226626" w:rsidRDefault="00312FA4" w:rsidP="00312FA4">
      <w:pPr>
        <w:autoSpaceDE w:val="0"/>
        <w:autoSpaceDN w:val="0"/>
        <w:adjustRightInd w:val="0"/>
        <w:ind w:firstLine="709"/>
        <w:jc w:val="both"/>
        <w:rPr>
          <w:spacing w:val="0"/>
          <w:lang w:eastAsia="ru-RU"/>
        </w:rPr>
      </w:pPr>
      <w:r w:rsidRPr="00226626">
        <w:rPr>
          <w:spacing w:val="0"/>
          <w:lang w:eastAsia="ru-RU"/>
        </w:rPr>
        <w:t>Особенности заключения договора на оказание данного вида охранных услуг. Запрет на выдачу оружия при осуществлении данного вида услуг.</w:t>
      </w:r>
    </w:p>
    <w:p w14:paraId="6E59AF3E" w14:textId="77777777" w:rsidR="00312FA4" w:rsidRPr="00226626" w:rsidRDefault="00312FA4" w:rsidP="00312FA4">
      <w:pPr>
        <w:autoSpaceDE w:val="0"/>
        <w:autoSpaceDN w:val="0"/>
        <w:adjustRightInd w:val="0"/>
        <w:ind w:firstLine="709"/>
        <w:jc w:val="both"/>
        <w:rPr>
          <w:spacing w:val="0"/>
          <w:lang w:eastAsia="ru-RU"/>
        </w:rPr>
      </w:pPr>
      <w:r w:rsidRPr="00226626">
        <w:rPr>
          <w:spacing w:val="0"/>
          <w:lang w:eastAsia="ru-RU"/>
        </w:rPr>
        <w:t>Тактика осуществления защиты жизни и здоровья граждан, находящихся на стационарных объектах.</w:t>
      </w:r>
    </w:p>
    <w:p w14:paraId="01A4DA0F" w14:textId="092468E1" w:rsidR="00312FA4" w:rsidRPr="00226626" w:rsidRDefault="00312FA4" w:rsidP="00312FA4">
      <w:pPr>
        <w:autoSpaceDE w:val="0"/>
        <w:autoSpaceDN w:val="0"/>
        <w:adjustRightInd w:val="0"/>
        <w:ind w:firstLine="709"/>
        <w:jc w:val="both"/>
        <w:rPr>
          <w:spacing w:val="0"/>
          <w:lang w:eastAsia="ru-RU"/>
        </w:rPr>
      </w:pPr>
      <w:r w:rsidRPr="00226626">
        <w:rPr>
          <w:spacing w:val="0"/>
          <w:lang w:eastAsia="ru-RU"/>
        </w:rPr>
        <w:t>Особенности осуществления защиты жизни и здоровья граждан в общественных местах.</w:t>
      </w:r>
    </w:p>
    <w:p w14:paraId="2C4E20BB" w14:textId="77777777" w:rsidR="00312FA4" w:rsidRPr="00226626" w:rsidRDefault="00312FA4" w:rsidP="00312FA4">
      <w:pPr>
        <w:autoSpaceDE w:val="0"/>
        <w:autoSpaceDN w:val="0"/>
        <w:adjustRightInd w:val="0"/>
        <w:ind w:firstLine="709"/>
        <w:jc w:val="both"/>
        <w:outlineLvl w:val="4"/>
        <w:rPr>
          <w:b/>
          <w:spacing w:val="0"/>
          <w:lang w:eastAsia="ru-RU"/>
        </w:rPr>
      </w:pPr>
      <w:r w:rsidRPr="00226626">
        <w:rPr>
          <w:b/>
          <w:spacing w:val="0"/>
          <w:lang w:eastAsia="ru-RU"/>
        </w:rPr>
        <w:t>Раздел 3. Тактика и методы обеспечения порядка в местах проведения массовых мероприятий.</w:t>
      </w:r>
    </w:p>
    <w:p w14:paraId="4C4A7103" w14:textId="77777777" w:rsidR="00312FA4" w:rsidRPr="00226626" w:rsidRDefault="00312FA4" w:rsidP="00312FA4">
      <w:pPr>
        <w:autoSpaceDE w:val="0"/>
        <w:autoSpaceDN w:val="0"/>
        <w:adjustRightInd w:val="0"/>
        <w:ind w:firstLine="709"/>
        <w:jc w:val="both"/>
        <w:rPr>
          <w:spacing w:val="0"/>
          <w:lang w:eastAsia="ru-RU"/>
        </w:rPr>
      </w:pPr>
      <w:r w:rsidRPr="00226626">
        <w:rPr>
          <w:spacing w:val="0"/>
          <w:lang w:eastAsia="ru-RU"/>
        </w:rPr>
        <w:t>Понятие «массовые мероприятия», виды массовых мероприятий.</w:t>
      </w:r>
    </w:p>
    <w:p w14:paraId="5EDE6594" w14:textId="77777777" w:rsidR="00312FA4" w:rsidRPr="00226626" w:rsidRDefault="00312FA4" w:rsidP="00312FA4">
      <w:pPr>
        <w:autoSpaceDE w:val="0"/>
        <w:autoSpaceDN w:val="0"/>
        <w:adjustRightInd w:val="0"/>
        <w:ind w:firstLine="709"/>
        <w:jc w:val="both"/>
        <w:rPr>
          <w:spacing w:val="0"/>
          <w:lang w:eastAsia="ru-RU"/>
        </w:rPr>
      </w:pPr>
      <w:r w:rsidRPr="00226626">
        <w:rPr>
          <w:spacing w:val="0"/>
          <w:lang w:eastAsia="ru-RU"/>
        </w:rPr>
        <w:t>Принципы организации охраны массовых мероприятий. Организация и осуществление охраны при подготовке, во время проведения и после окончания массовых мероприятий.</w:t>
      </w:r>
    </w:p>
    <w:p w14:paraId="14EBCD10" w14:textId="77777777" w:rsidR="00312FA4" w:rsidRPr="00226626" w:rsidRDefault="00312FA4" w:rsidP="00312FA4">
      <w:pPr>
        <w:autoSpaceDE w:val="0"/>
        <w:autoSpaceDN w:val="0"/>
        <w:adjustRightInd w:val="0"/>
        <w:ind w:firstLine="709"/>
        <w:jc w:val="both"/>
        <w:rPr>
          <w:spacing w:val="0"/>
          <w:lang w:eastAsia="ru-RU"/>
        </w:rPr>
      </w:pPr>
      <w:r w:rsidRPr="00226626">
        <w:rPr>
          <w:spacing w:val="0"/>
          <w:lang w:eastAsia="ru-RU"/>
        </w:rPr>
        <w:t>Порядок действий в нестандартных и конфликтных ситуациях.</w:t>
      </w:r>
    </w:p>
    <w:p w14:paraId="3526A0AD" w14:textId="77777777" w:rsidR="00312FA4" w:rsidRPr="00226626" w:rsidRDefault="00312FA4" w:rsidP="00312FA4">
      <w:pPr>
        <w:autoSpaceDE w:val="0"/>
        <w:autoSpaceDN w:val="0"/>
        <w:adjustRightInd w:val="0"/>
        <w:ind w:firstLine="709"/>
        <w:contextualSpacing/>
        <w:jc w:val="both"/>
        <w:rPr>
          <w:spacing w:val="0"/>
        </w:rPr>
      </w:pPr>
      <w:r w:rsidRPr="00226626">
        <w:rPr>
          <w:spacing w:val="0"/>
        </w:rPr>
        <w:t>Тактика действий при оказании содействия правоохранительным органам в обеспечении правопорядка, в том числе в местах оказания охранных услуг и на прилегающих территориях. Тактика действий при совместном патрулировании и работе на объектах, в том числе с сотрудниками полиции, а также военнослужащими (сотрудниками) войск национальной гвардии.</w:t>
      </w:r>
    </w:p>
    <w:p w14:paraId="25EED9BA" w14:textId="77777777" w:rsidR="00312FA4" w:rsidRPr="00226626" w:rsidRDefault="00312FA4" w:rsidP="00312FA4">
      <w:pPr>
        <w:autoSpaceDE w:val="0"/>
        <w:autoSpaceDN w:val="0"/>
        <w:adjustRightInd w:val="0"/>
        <w:ind w:firstLine="709"/>
        <w:contextualSpacing/>
        <w:jc w:val="both"/>
        <w:rPr>
          <w:b/>
          <w:spacing w:val="0"/>
          <w:lang w:eastAsia="ru-RU"/>
        </w:rPr>
      </w:pPr>
      <w:r w:rsidRPr="00226626">
        <w:rPr>
          <w:b/>
          <w:spacing w:val="0"/>
          <w:lang w:eastAsia="ru-RU"/>
        </w:rPr>
        <w:lastRenderedPageBreak/>
        <w:t>Раздел 4. Консультирование и подготовка рекомендаций клиентам по вопросам правомерной защиты от противоправных посягательств.</w:t>
      </w:r>
    </w:p>
    <w:p w14:paraId="572375FB" w14:textId="77777777" w:rsidR="00312FA4" w:rsidRPr="00226626" w:rsidRDefault="00312FA4" w:rsidP="00312FA4">
      <w:pPr>
        <w:autoSpaceDE w:val="0"/>
        <w:autoSpaceDN w:val="0"/>
        <w:adjustRightInd w:val="0"/>
        <w:ind w:firstLine="709"/>
        <w:jc w:val="both"/>
        <w:rPr>
          <w:spacing w:val="0"/>
          <w:lang w:eastAsia="ru-RU"/>
        </w:rPr>
      </w:pPr>
      <w:r w:rsidRPr="00226626">
        <w:rPr>
          <w:spacing w:val="0"/>
          <w:lang w:eastAsia="ru-RU"/>
        </w:rPr>
        <w:t>Особенности заключения договора на оказание данного вида охранных услуг. Предмет договора.</w:t>
      </w:r>
    </w:p>
    <w:p w14:paraId="06720DFB" w14:textId="58D50C09" w:rsidR="00312FA4" w:rsidRPr="00226626" w:rsidRDefault="00312FA4" w:rsidP="00312FA4">
      <w:pPr>
        <w:autoSpaceDE w:val="0"/>
        <w:autoSpaceDN w:val="0"/>
        <w:adjustRightInd w:val="0"/>
        <w:ind w:firstLine="709"/>
        <w:jc w:val="both"/>
        <w:rPr>
          <w:spacing w:val="0"/>
          <w:lang w:eastAsia="ru-RU"/>
        </w:rPr>
      </w:pPr>
      <w:r w:rsidRPr="00226626">
        <w:rPr>
          <w:spacing w:val="0"/>
          <w:lang w:eastAsia="ru-RU"/>
        </w:rPr>
        <w:t>Особенности консультирования и подготовки рекомендаций по вопросам обеспечения защиты имущества от противоправных посягательств.</w:t>
      </w:r>
    </w:p>
    <w:p w14:paraId="608F09F5" w14:textId="003B9734" w:rsidR="00B066B4" w:rsidRPr="00226626" w:rsidRDefault="00312FA4" w:rsidP="00B066B4">
      <w:pPr>
        <w:autoSpaceDE w:val="0"/>
        <w:autoSpaceDN w:val="0"/>
        <w:adjustRightInd w:val="0"/>
        <w:ind w:firstLine="709"/>
        <w:jc w:val="both"/>
        <w:rPr>
          <w:spacing w:val="0"/>
          <w:lang w:eastAsia="ru-RU"/>
        </w:rPr>
      </w:pPr>
      <w:r w:rsidRPr="00226626">
        <w:rPr>
          <w:spacing w:val="0"/>
          <w:lang w:eastAsia="ru-RU"/>
        </w:rPr>
        <w:t>Особенности консультирования и подготовки рекомендаций по вопросам обеспечения личной безопасности.</w:t>
      </w:r>
      <w:r w:rsidR="00B066B4" w:rsidRPr="00226626">
        <w:rPr>
          <w:spacing w:val="0"/>
          <w:lang w:eastAsia="ru-RU"/>
        </w:rPr>
        <w:t xml:space="preserve"> </w:t>
      </w:r>
    </w:p>
    <w:p w14:paraId="6A7DE98C" w14:textId="77777777" w:rsidR="00312FA4" w:rsidRPr="00226626" w:rsidRDefault="00312FA4" w:rsidP="00B066B4">
      <w:pPr>
        <w:autoSpaceDE w:val="0"/>
        <w:autoSpaceDN w:val="0"/>
        <w:adjustRightInd w:val="0"/>
        <w:ind w:firstLine="709"/>
        <w:jc w:val="both"/>
        <w:rPr>
          <w:b/>
          <w:spacing w:val="0"/>
          <w:lang w:eastAsia="ru-RU"/>
        </w:rPr>
      </w:pPr>
      <w:r w:rsidRPr="00226626">
        <w:rPr>
          <w:b/>
          <w:spacing w:val="0"/>
          <w:lang w:eastAsia="ru-RU"/>
        </w:rPr>
        <w:t>Раздел 5. Охрана объектов и (или) имущества на объектах с осуществлением работ по проектированию, монтажу и эксплуатационному обслуживанию технических средств охраны, принятием соответствующих мер реагирования на их сигнальную информацию.</w:t>
      </w:r>
    </w:p>
    <w:p w14:paraId="7B758F20" w14:textId="77777777" w:rsidR="00312FA4" w:rsidRPr="00226626" w:rsidRDefault="00312FA4" w:rsidP="00312FA4">
      <w:pPr>
        <w:autoSpaceDE w:val="0"/>
        <w:autoSpaceDN w:val="0"/>
        <w:adjustRightInd w:val="0"/>
        <w:ind w:firstLine="709"/>
        <w:jc w:val="both"/>
        <w:rPr>
          <w:spacing w:val="0"/>
          <w:lang w:eastAsia="ru-RU"/>
        </w:rPr>
      </w:pPr>
      <w:r w:rsidRPr="00226626">
        <w:rPr>
          <w:spacing w:val="0"/>
          <w:lang w:eastAsia="ru-RU"/>
        </w:rPr>
        <w:t>Условия осуществления данного вида деятельности, охрана объектов и (или) имущества на объектах.</w:t>
      </w:r>
    </w:p>
    <w:p w14:paraId="6800B4B6" w14:textId="77777777" w:rsidR="00312FA4" w:rsidRPr="00226626" w:rsidRDefault="00312FA4" w:rsidP="00312FA4">
      <w:pPr>
        <w:autoSpaceDE w:val="0"/>
        <w:autoSpaceDN w:val="0"/>
        <w:adjustRightInd w:val="0"/>
        <w:ind w:firstLine="709"/>
        <w:jc w:val="both"/>
        <w:rPr>
          <w:spacing w:val="0"/>
          <w:lang w:eastAsia="ru-RU"/>
        </w:rPr>
      </w:pPr>
      <w:r w:rsidRPr="00226626">
        <w:rPr>
          <w:spacing w:val="0"/>
          <w:lang w:eastAsia="ru-RU"/>
        </w:rPr>
        <w:t>Осуществление проектирования, монтажа и эксплуатационного обслуживания технических средств охраны.</w:t>
      </w:r>
    </w:p>
    <w:p w14:paraId="7E218E25" w14:textId="77777777" w:rsidR="00312FA4" w:rsidRPr="00226626" w:rsidRDefault="00312FA4" w:rsidP="00312FA4">
      <w:pPr>
        <w:autoSpaceDE w:val="0"/>
        <w:autoSpaceDN w:val="0"/>
        <w:adjustRightInd w:val="0"/>
        <w:ind w:firstLine="709"/>
        <w:jc w:val="both"/>
        <w:rPr>
          <w:spacing w:val="0"/>
          <w:lang w:eastAsia="ru-RU"/>
        </w:rPr>
      </w:pPr>
      <w:r w:rsidRPr="00226626">
        <w:rPr>
          <w:spacing w:val="0"/>
          <w:lang w:eastAsia="ru-RU"/>
        </w:rPr>
        <w:t>Особенности организации охраны с применением технических средств охранной, пожарной и тревожной сигнализаций.</w:t>
      </w:r>
    </w:p>
    <w:p w14:paraId="68570E16" w14:textId="77777777" w:rsidR="00312FA4" w:rsidRPr="00226626" w:rsidRDefault="00312FA4" w:rsidP="00312FA4">
      <w:pPr>
        <w:autoSpaceDE w:val="0"/>
        <w:autoSpaceDN w:val="0"/>
        <w:adjustRightInd w:val="0"/>
        <w:ind w:firstLine="709"/>
        <w:jc w:val="both"/>
        <w:rPr>
          <w:spacing w:val="0"/>
          <w:lang w:eastAsia="ru-RU"/>
        </w:rPr>
      </w:pPr>
      <w:r w:rsidRPr="00226626">
        <w:rPr>
          <w:spacing w:val="0"/>
          <w:lang w:eastAsia="ru-RU"/>
        </w:rPr>
        <w:t>Особенности действий охранников, обеспечивающих оказание данного вида услуг.</w:t>
      </w:r>
    </w:p>
    <w:p w14:paraId="6EC44A84" w14:textId="77777777" w:rsidR="00312FA4" w:rsidRPr="00226626" w:rsidRDefault="00312FA4" w:rsidP="00312FA4">
      <w:pPr>
        <w:autoSpaceDE w:val="0"/>
        <w:autoSpaceDN w:val="0"/>
        <w:adjustRightInd w:val="0"/>
        <w:ind w:firstLine="709"/>
        <w:jc w:val="both"/>
        <w:outlineLvl w:val="4"/>
        <w:rPr>
          <w:b/>
          <w:spacing w:val="0"/>
          <w:lang w:eastAsia="ru-RU"/>
        </w:rPr>
      </w:pPr>
      <w:r w:rsidRPr="00226626">
        <w:rPr>
          <w:b/>
          <w:spacing w:val="0"/>
          <w:lang w:eastAsia="ru-RU"/>
        </w:rPr>
        <w:t>Раздел 6. </w:t>
      </w:r>
      <w:bookmarkStart w:id="14" w:name="Par1752"/>
      <w:bookmarkEnd w:id="14"/>
      <w:r w:rsidRPr="00226626">
        <w:rPr>
          <w:b/>
          <w:spacing w:val="0"/>
          <w:lang w:eastAsia="ru-RU"/>
        </w:rPr>
        <w:t>Действия сотрудника охраны в экстремальных ситуациях.</w:t>
      </w:r>
    </w:p>
    <w:p w14:paraId="7B6B92B3" w14:textId="77777777" w:rsidR="00312FA4" w:rsidRPr="00226626" w:rsidRDefault="00312FA4" w:rsidP="00312FA4">
      <w:pPr>
        <w:autoSpaceDE w:val="0"/>
        <w:autoSpaceDN w:val="0"/>
        <w:adjustRightInd w:val="0"/>
        <w:ind w:firstLine="709"/>
        <w:jc w:val="both"/>
        <w:outlineLvl w:val="4"/>
        <w:rPr>
          <w:spacing w:val="0"/>
          <w:lang w:eastAsia="ru-RU"/>
        </w:rPr>
      </w:pPr>
      <w:r w:rsidRPr="00226626">
        <w:rPr>
          <w:spacing w:val="0"/>
          <w:lang w:eastAsia="ru-RU"/>
        </w:rPr>
        <w:t>Общая последовательность действий на месте происшествия.</w:t>
      </w:r>
    </w:p>
    <w:p w14:paraId="68E7DAD4" w14:textId="77777777" w:rsidR="00B066B4" w:rsidRDefault="00312FA4" w:rsidP="00312FA4">
      <w:pPr>
        <w:autoSpaceDE w:val="0"/>
        <w:autoSpaceDN w:val="0"/>
        <w:adjustRightInd w:val="0"/>
        <w:ind w:firstLine="709"/>
        <w:jc w:val="both"/>
        <w:outlineLvl w:val="4"/>
        <w:rPr>
          <w:spacing w:val="0"/>
          <w:sz w:val="24"/>
          <w:szCs w:val="24"/>
          <w:lang w:eastAsia="ru-RU"/>
        </w:rPr>
      </w:pPr>
      <w:r w:rsidRPr="00226626">
        <w:rPr>
          <w:spacing w:val="0"/>
          <w:lang w:eastAsia="ru-RU"/>
        </w:rPr>
        <w:t>Действия при пожарах, технических авариях, природных и техногенных катастрофах. Действия при совершении преступлений и административных правонарушений на объекте охраны (за исключением действий в ситуациях террористической угрозы, изучаемых в рамках дисциплины «Противодействие терроризму»).</w:t>
      </w:r>
    </w:p>
    <w:p w14:paraId="21C2F652" w14:textId="77777777" w:rsidR="00B066B4" w:rsidRDefault="00B066B4" w:rsidP="00312FA4">
      <w:pPr>
        <w:autoSpaceDE w:val="0"/>
        <w:autoSpaceDN w:val="0"/>
        <w:adjustRightInd w:val="0"/>
        <w:ind w:firstLine="709"/>
        <w:jc w:val="both"/>
        <w:outlineLvl w:val="4"/>
        <w:rPr>
          <w:spacing w:val="0"/>
          <w:sz w:val="24"/>
          <w:szCs w:val="24"/>
          <w:lang w:eastAsia="ru-RU"/>
        </w:rPr>
      </w:pPr>
    </w:p>
    <w:p w14:paraId="4F707291" w14:textId="77777777" w:rsidR="00B066B4" w:rsidRDefault="00B066B4" w:rsidP="00312FA4">
      <w:pPr>
        <w:autoSpaceDE w:val="0"/>
        <w:autoSpaceDN w:val="0"/>
        <w:adjustRightInd w:val="0"/>
        <w:ind w:firstLine="709"/>
        <w:jc w:val="both"/>
        <w:outlineLvl w:val="4"/>
        <w:rPr>
          <w:spacing w:val="0"/>
          <w:sz w:val="24"/>
          <w:szCs w:val="24"/>
          <w:lang w:eastAsia="ru-RU"/>
        </w:rPr>
      </w:pPr>
    </w:p>
    <w:p w14:paraId="27E80928" w14:textId="77777777" w:rsidR="00B066B4" w:rsidRDefault="00B066B4" w:rsidP="00312FA4">
      <w:pPr>
        <w:autoSpaceDE w:val="0"/>
        <w:autoSpaceDN w:val="0"/>
        <w:adjustRightInd w:val="0"/>
        <w:ind w:firstLine="709"/>
        <w:jc w:val="both"/>
        <w:outlineLvl w:val="4"/>
        <w:rPr>
          <w:spacing w:val="0"/>
          <w:sz w:val="24"/>
          <w:szCs w:val="24"/>
          <w:lang w:eastAsia="ru-RU"/>
        </w:rPr>
      </w:pPr>
    </w:p>
    <w:p w14:paraId="0BB40D44" w14:textId="77777777" w:rsidR="00B066B4" w:rsidRDefault="00B066B4" w:rsidP="00312FA4">
      <w:pPr>
        <w:autoSpaceDE w:val="0"/>
        <w:autoSpaceDN w:val="0"/>
        <w:adjustRightInd w:val="0"/>
        <w:ind w:firstLine="709"/>
        <w:jc w:val="both"/>
        <w:outlineLvl w:val="4"/>
        <w:rPr>
          <w:spacing w:val="0"/>
          <w:sz w:val="24"/>
          <w:szCs w:val="24"/>
          <w:lang w:eastAsia="ru-RU"/>
        </w:rPr>
      </w:pPr>
    </w:p>
    <w:p w14:paraId="156D92FE" w14:textId="77777777" w:rsidR="00B066B4" w:rsidRDefault="00B066B4" w:rsidP="00312FA4">
      <w:pPr>
        <w:autoSpaceDE w:val="0"/>
        <w:autoSpaceDN w:val="0"/>
        <w:adjustRightInd w:val="0"/>
        <w:ind w:firstLine="709"/>
        <w:jc w:val="both"/>
        <w:outlineLvl w:val="4"/>
        <w:rPr>
          <w:spacing w:val="0"/>
          <w:sz w:val="24"/>
          <w:szCs w:val="24"/>
          <w:lang w:eastAsia="ru-RU"/>
        </w:rPr>
      </w:pPr>
    </w:p>
    <w:p w14:paraId="27ACD0F9" w14:textId="77777777" w:rsidR="00B066B4" w:rsidRDefault="00B066B4" w:rsidP="00312FA4">
      <w:pPr>
        <w:autoSpaceDE w:val="0"/>
        <w:autoSpaceDN w:val="0"/>
        <w:adjustRightInd w:val="0"/>
        <w:ind w:firstLine="709"/>
        <w:jc w:val="both"/>
        <w:outlineLvl w:val="4"/>
        <w:rPr>
          <w:spacing w:val="0"/>
          <w:sz w:val="24"/>
          <w:szCs w:val="24"/>
          <w:lang w:eastAsia="ru-RU"/>
        </w:rPr>
      </w:pPr>
    </w:p>
    <w:p w14:paraId="2BD9AADD" w14:textId="77777777" w:rsidR="00B066B4" w:rsidRDefault="00B066B4" w:rsidP="00312FA4">
      <w:pPr>
        <w:autoSpaceDE w:val="0"/>
        <w:autoSpaceDN w:val="0"/>
        <w:adjustRightInd w:val="0"/>
        <w:ind w:firstLine="709"/>
        <w:jc w:val="both"/>
        <w:outlineLvl w:val="4"/>
        <w:rPr>
          <w:spacing w:val="0"/>
          <w:sz w:val="24"/>
          <w:szCs w:val="24"/>
          <w:lang w:eastAsia="ru-RU"/>
        </w:rPr>
      </w:pPr>
    </w:p>
    <w:p w14:paraId="587CA1EC" w14:textId="77777777" w:rsidR="00B066B4" w:rsidRDefault="00B066B4" w:rsidP="00312FA4">
      <w:pPr>
        <w:autoSpaceDE w:val="0"/>
        <w:autoSpaceDN w:val="0"/>
        <w:adjustRightInd w:val="0"/>
        <w:ind w:firstLine="709"/>
        <w:jc w:val="both"/>
        <w:outlineLvl w:val="4"/>
        <w:rPr>
          <w:spacing w:val="0"/>
          <w:sz w:val="24"/>
          <w:szCs w:val="24"/>
          <w:lang w:eastAsia="ru-RU"/>
        </w:rPr>
      </w:pPr>
    </w:p>
    <w:p w14:paraId="405CB912" w14:textId="77777777" w:rsidR="00187D07" w:rsidRDefault="00187D07" w:rsidP="00312FA4">
      <w:pPr>
        <w:autoSpaceDE w:val="0"/>
        <w:autoSpaceDN w:val="0"/>
        <w:adjustRightInd w:val="0"/>
        <w:ind w:firstLine="709"/>
        <w:jc w:val="both"/>
        <w:outlineLvl w:val="4"/>
        <w:rPr>
          <w:b/>
          <w:spacing w:val="0"/>
          <w:sz w:val="24"/>
          <w:szCs w:val="24"/>
          <w:lang w:eastAsia="ru-RU"/>
        </w:rPr>
        <w:sectPr w:rsidR="00187D07" w:rsidSect="009256D6">
          <w:footnotePr>
            <w:numRestart w:val="eachPage"/>
          </w:footnotePr>
          <w:pgSz w:w="11906" w:h="16838" w:code="9"/>
          <w:pgMar w:top="1134" w:right="567" w:bottom="1134" w:left="1701" w:header="510" w:footer="709" w:gutter="0"/>
          <w:cols w:space="708"/>
          <w:titlePg/>
          <w:docGrid w:linePitch="381"/>
        </w:sectPr>
      </w:pPr>
    </w:p>
    <w:p w14:paraId="4034B551" w14:textId="52F2D59C" w:rsidR="00312FA4" w:rsidRPr="00226626" w:rsidRDefault="00B066B4" w:rsidP="009C0158">
      <w:pPr>
        <w:autoSpaceDE w:val="0"/>
        <w:autoSpaceDN w:val="0"/>
        <w:adjustRightInd w:val="0"/>
        <w:ind w:firstLine="709"/>
        <w:outlineLvl w:val="4"/>
        <w:rPr>
          <w:b/>
          <w:spacing w:val="0"/>
          <w:lang w:eastAsia="ru-RU"/>
        </w:rPr>
      </w:pPr>
      <w:r w:rsidRPr="00226626">
        <w:rPr>
          <w:b/>
          <w:spacing w:val="0"/>
          <w:lang w:eastAsia="ru-RU"/>
        </w:rPr>
        <w:lastRenderedPageBreak/>
        <w:t>9.</w:t>
      </w:r>
      <w:r w:rsidR="008A61DE">
        <w:rPr>
          <w:b/>
          <w:spacing w:val="0"/>
          <w:lang w:eastAsia="ru-RU"/>
        </w:rPr>
        <w:t>6</w:t>
      </w:r>
      <w:r w:rsidRPr="00226626">
        <w:rPr>
          <w:b/>
          <w:spacing w:val="0"/>
          <w:lang w:eastAsia="ru-RU"/>
        </w:rPr>
        <w:t>. Т</w:t>
      </w:r>
      <w:r w:rsidR="00312FA4" w:rsidRPr="00226626">
        <w:rPr>
          <w:b/>
          <w:spacing w:val="0"/>
          <w:lang w:eastAsia="ru-RU"/>
        </w:rPr>
        <w:t>ематический план дисциплины</w:t>
      </w:r>
      <w:r w:rsidRPr="00226626">
        <w:rPr>
          <w:b/>
          <w:spacing w:val="0"/>
          <w:lang w:eastAsia="ru-RU"/>
        </w:rPr>
        <w:t xml:space="preserve"> Д3. Техническая подготовка</w:t>
      </w:r>
    </w:p>
    <w:p w14:paraId="411CACBB" w14:textId="77777777" w:rsidR="00312FA4" w:rsidRPr="00312FA4" w:rsidRDefault="00312FA4" w:rsidP="00312FA4">
      <w:pPr>
        <w:autoSpaceDE w:val="0"/>
        <w:autoSpaceDN w:val="0"/>
        <w:adjustRightInd w:val="0"/>
        <w:ind w:firstLine="709"/>
        <w:rPr>
          <w:spacing w:val="0"/>
          <w:sz w:val="24"/>
          <w:szCs w:val="24"/>
          <w:lang w:eastAsia="ru-RU"/>
        </w:rPr>
      </w:pPr>
    </w:p>
    <w:tbl>
      <w:tblPr>
        <w:tblW w:w="5134" w:type="pct"/>
        <w:jc w:val="center"/>
        <w:tblCellMar>
          <w:top w:w="75" w:type="dxa"/>
          <w:left w:w="0" w:type="dxa"/>
          <w:bottom w:w="75" w:type="dxa"/>
          <w:right w:w="0" w:type="dxa"/>
        </w:tblCellMar>
        <w:tblLook w:val="00A0" w:firstRow="1" w:lastRow="0" w:firstColumn="1" w:lastColumn="0" w:noHBand="0" w:noVBand="0"/>
      </w:tblPr>
      <w:tblGrid>
        <w:gridCol w:w="542"/>
        <w:gridCol w:w="5528"/>
        <w:gridCol w:w="851"/>
        <w:gridCol w:w="1135"/>
        <w:gridCol w:w="1135"/>
        <w:gridCol w:w="848"/>
        <w:gridCol w:w="993"/>
        <w:gridCol w:w="1138"/>
        <w:gridCol w:w="851"/>
        <w:gridCol w:w="993"/>
        <w:gridCol w:w="1074"/>
      </w:tblGrid>
      <w:tr w:rsidR="009C0158" w:rsidRPr="00312FA4" w14:paraId="6A9538BE" w14:textId="77777777" w:rsidTr="002A7FCB">
        <w:trPr>
          <w:tblHeader/>
          <w:jc w:val="center"/>
        </w:trPr>
        <w:tc>
          <w:tcPr>
            <w:tcW w:w="180" w:type="pct"/>
            <w:vMerge w:val="restart"/>
            <w:tcBorders>
              <w:top w:val="single" w:sz="12" w:space="0" w:color="auto"/>
              <w:left w:val="single" w:sz="12" w:space="0" w:color="auto"/>
              <w:bottom w:val="single" w:sz="4" w:space="0" w:color="auto"/>
              <w:right w:val="single" w:sz="12" w:space="0" w:color="auto"/>
            </w:tcBorders>
            <w:tcMar>
              <w:top w:w="102" w:type="dxa"/>
              <w:left w:w="62" w:type="dxa"/>
              <w:bottom w:w="102" w:type="dxa"/>
              <w:right w:w="62" w:type="dxa"/>
            </w:tcMar>
            <w:vAlign w:val="center"/>
          </w:tcPr>
          <w:p w14:paraId="041B66A4" w14:textId="77777777" w:rsidR="00312FA4" w:rsidRPr="00312FA4" w:rsidRDefault="009C0158" w:rsidP="00CF57BD">
            <w:pPr>
              <w:autoSpaceDE w:val="0"/>
              <w:autoSpaceDN w:val="0"/>
              <w:adjustRightInd w:val="0"/>
              <w:rPr>
                <w:spacing w:val="0"/>
                <w:sz w:val="24"/>
                <w:szCs w:val="24"/>
                <w:lang w:eastAsia="ru-RU"/>
              </w:rPr>
            </w:pPr>
            <w:r>
              <w:rPr>
                <w:spacing w:val="0"/>
                <w:sz w:val="24"/>
                <w:szCs w:val="24"/>
                <w:lang w:eastAsia="ru-RU"/>
              </w:rPr>
              <w:t>№ п/п</w:t>
            </w:r>
          </w:p>
        </w:tc>
        <w:tc>
          <w:tcPr>
            <w:tcW w:w="1832" w:type="pct"/>
            <w:vMerge w:val="restart"/>
            <w:tcBorders>
              <w:top w:val="single" w:sz="12" w:space="0" w:color="auto"/>
              <w:left w:val="single" w:sz="12" w:space="0" w:color="auto"/>
              <w:bottom w:val="single" w:sz="4" w:space="0" w:color="auto"/>
              <w:right w:val="single" w:sz="12" w:space="0" w:color="auto"/>
            </w:tcBorders>
            <w:tcMar>
              <w:top w:w="102" w:type="dxa"/>
              <w:left w:w="62" w:type="dxa"/>
              <w:bottom w:w="102" w:type="dxa"/>
              <w:right w:w="62" w:type="dxa"/>
            </w:tcMar>
            <w:vAlign w:val="center"/>
          </w:tcPr>
          <w:p w14:paraId="2A3D59DA" w14:textId="77777777" w:rsidR="00312FA4" w:rsidRPr="00312FA4" w:rsidRDefault="00312FA4" w:rsidP="00CF57BD">
            <w:pPr>
              <w:autoSpaceDE w:val="0"/>
              <w:autoSpaceDN w:val="0"/>
              <w:adjustRightInd w:val="0"/>
              <w:ind w:firstLine="709"/>
              <w:rPr>
                <w:spacing w:val="0"/>
                <w:sz w:val="24"/>
                <w:szCs w:val="24"/>
                <w:lang w:eastAsia="ru-RU"/>
              </w:rPr>
            </w:pPr>
            <w:r w:rsidRPr="00312FA4">
              <w:rPr>
                <w:spacing w:val="0"/>
                <w:sz w:val="24"/>
                <w:szCs w:val="24"/>
                <w:lang w:eastAsia="ru-RU"/>
              </w:rPr>
              <w:t>Наименование темы</w:t>
            </w:r>
          </w:p>
        </w:tc>
        <w:tc>
          <w:tcPr>
            <w:tcW w:w="1034" w:type="pct"/>
            <w:gridSpan w:val="3"/>
            <w:tcBorders>
              <w:top w:val="single" w:sz="12" w:space="0" w:color="auto"/>
              <w:left w:val="single" w:sz="12" w:space="0" w:color="auto"/>
              <w:bottom w:val="single" w:sz="12" w:space="0" w:color="000000"/>
              <w:right w:val="single" w:sz="12" w:space="0" w:color="auto"/>
            </w:tcBorders>
            <w:tcMar>
              <w:top w:w="102" w:type="dxa"/>
              <w:left w:w="62" w:type="dxa"/>
              <w:bottom w:w="102" w:type="dxa"/>
              <w:right w:w="62" w:type="dxa"/>
            </w:tcMar>
          </w:tcPr>
          <w:p w14:paraId="0EACC37C" w14:textId="77777777" w:rsidR="00312FA4" w:rsidRPr="00312FA4" w:rsidRDefault="00312FA4" w:rsidP="00312FA4">
            <w:pPr>
              <w:autoSpaceDE w:val="0"/>
              <w:autoSpaceDN w:val="0"/>
              <w:adjustRightInd w:val="0"/>
              <w:ind w:firstLine="709"/>
              <w:rPr>
                <w:spacing w:val="0"/>
                <w:sz w:val="24"/>
                <w:szCs w:val="24"/>
                <w:lang w:eastAsia="ru-RU"/>
              </w:rPr>
            </w:pPr>
            <w:r w:rsidRPr="00312FA4">
              <w:rPr>
                <w:spacing w:val="0"/>
                <w:sz w:val="24"/>
                <w:szCs w:val="24"/>
                <w:lang w:eastAsia="ru-RU"/>
              </w:rPr>
              <w:t>4 разряд</w:t>
            </w:r>
          </w:p>
        </w:tc>
        <w:tc>
          <w:tcPr>
            <w:tcW w:w="987" w:type="pct"/>
            <w:gridSpan w:val="3"/>
            <w:tcBorders>
              <w:top w:val="single" w:sz="12" w:space="0" w:color="auto"/>
              <w:left w:val="single" w:sz="12" w:space="0" w:color="auto"/>
              <w:bottom w:val="single" w:sz="12" w:space="0" w:color="000000"/>
              <w:right w:val="single" w:sz="12" w:space="0" w:color="auto"/>
            </w:tcBorders>
            <w:tcMar>
              <w:top w:w="102" w:type="dxa"/>
              <w:left w:w="62" w:type="dxa"/>
              <w:bottom w:w="102" w:type="dxa"/>
              <w:right w:w="62" w:type="dxa"/>
            </w:tcMar>
          </w:tcPr>
          <w:p w14:paraId="14D423DF" w14:textId="77777777" w:rsidR="00312FA4" w:rsidRPr="00312FA4" w:rsidRDefault="00312FA4" w:rsidP="00312FA4">
            <w:pPr>
              <w:autoSpaceDE w:val="0"/>
              <w:autoSpaceDN w:val="0"/>
              <w:adjustRightInd w:val="0"/>
              <w:ind w:firstLine="709"/>
              <w:rPr>
                <w:spacing w:val="0"/>
                <w:sz w:val="24"/>
                <w:szCs w:val="24"/>
                <w:lang w:eastAsia="ru-RU"/>
              </w:rPr>
            </w:pPr>
            <w:r w:rsidRPr="00312FA4">
              <w:rPr>
                <w:spacing w:val="0"/>
                <w:sz w:val="24"/>
                <w:szCs w:val="24"/>
                <w:lang w:eastAsia="ru-RU"/>
              </w:rPr>
              <w:t>5 разряд</w:t>
            </w:r>
          </w:p>
        </w:tc>
        <w:tc>
          <w:tcPr>
            <w:tcW w:w="967" w:type="pct"/>
            <w:gridSpan w:val="3"/>
            <w:tcBorders>
              <w:top w:val="single" w:sz="12" w:space="0" w:color="auto"/>
              <w:left w:val="single" w:sz="12" w:space="0" w:color="auto"/>
              <w:bottom w:val="single" w:sz="12" w:space="0" w:color="000000"/>
              <w:right w:val="single" w:sz="12" w:space="0" w:color="auto"/>
            </w:tcBorders>
            <w:tcMar>
              <w:top w:w="102" w:type="dxa"/>
              <w:left w:w="62" w:type="dxa"/>
              <w:bottom w:w="102" w:type="dxa"/>
              <w:right w:w="62" w:type="dxa"/>
            </w:tcMar>
          </w:tcPr>
          <w:p w14:paraId="2970E1DA" w14:textId="77777777" w:rsidR="00312FA4" w:rsidRPr="00312FA4" w:rsidRDefault="00312FA4" w:rsidP="00312FA4">
            <w:pPr>
              <w:autoSpaceDE w:val="0"/>
              <w:autoSpaceDN w:val="0"/>
              <w:adjustRightInd w:val="0"/>
              <w:ind w:firstLine="709"/>
              <w:rPr>
                <w:spacing w:val="0"/>
                <w:sz w:val="24"/>
                <w:szCs w:val="24"/>
                <w:lang w:eastAsia="ru-RU"/>
              </w:rPr>
            </w:pPr>
            <w:r w:rsidRPr="00312FA4">
              <w:rPr>
                <w:spacing w:val="0"/>
                <w:sz w:val="24"/>
                <w:szCs w:val="24"/>
                <w:lang w:eastAsia="ru-RU"/>
              </w:rPr>
              <w:t>6 разряд</w:t>
            </w:r>
          </w:p>
        </w:tc>
      </w:tr>
      <w:tr w:rsidR="00312FA4" w:rsidRPr="00312FA4" w14:paraId="39FA082D" w14:textId="77777777" w:rsidTr="002A7FCB">
        <w:trPr>
          <w:tblHeader/>
          <w:jc w:val="center"/>
        </w:trPr>
        <w:tc>
          <w:tcPr>
            <w:tcW w:w="180" w:type="pct"/>
            <w:vMerge/>
            <w:tcBorders>
              <w:top w:val="single" w:sz="4" w:space="0" w:color="auto"/>
              <w:left w:val="single" w:sz="12" w:space="0" w:color="auto"/>
              <w:bottom w:val="single" w:sz="4" w:space="0" w:color="auto"/>
              <w:right w:val="single" w:sz="12" w:space="0" w:color="auto"/>
            </w:tcBorders>
            <w:vAlign w:val="center"/>
          </w:tcPr>
          <w:p w14:paraId="79AEB4F9" w14:textId="77777777" w:rsidR="00312FA4" w:rsidRPr="00312FA4" w:rsidRDefault="00312FA4" w:rsidP="00312FA4">
            <w:pPr>
              <w:ind w:firstLine="709"/>
              <w:jc w:val="left"/>
              <w:rPr>
                <w:spacing w:val="0"/>
                <w:sz w:val="24"/>
                <w:szCs w:val="24"/>
                <w:lang w:eastAsia="ru-RU"/>
              </w:rPr>
            </w:pPr>
          </w:p>
        </w:tc>
        <w:tc>
          <w:tcPr>
            <w:tcW w:w="1832" w:type="pct"/>
            <w:vMerge/>
            <w:tcBorders>
              <w:top w:val="single" w:sz="4" w:space="0" w:color="auto"/>
              <w:left w:val="single" w:sz="12" w:space="0" w:color="auto"/>
              <w:bottom w:val="single" w:sz="4" w:space="0" w:color="auto"/>
              <w:right w:val="single" w:sz="12" w:space="0" w:color="auto"/>
            </w:tcBorders>
            <w:vAlign w:val="center"/>
          </w:tcPr>
          <w:p w14:paraId="3E61C080" w14:textId="77777777" w:rsidR="00312FA4" w:rsidRPr="00312FA4" w:rsidRDefault="00312FA4" w:rsidP="00312FA4">
            <w:pPr>
              <w:ind w:firstLine="709"/>
              <w:jc w:val="left"/>
              <w:rPr>
                <w:spacing w:val="0"/>
                <w:sz w:val="24"/>
                <w:szCs w:val="24"/>
                <w:lang w:eastAsia="ru-RU"/>
              </w:rPr>
            </w:pPr>
          </w:p>
        </w:tc>
        <w:tc>
          <w:tcPr>
            <w:tcW w:w="1034" w:type="pct"/>
            <w:gridSpan w:val="3"/>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tcPr>
          <w:p w14:paraId="4722B4B5" w14:textId="77777777" w:rsidR="00312FA4" w:rsidRPr="00312FA4" w:rsidRDefault="00312FA4" w:rsidP="00312FA4">
            <w:pPr>
              <w:autoSpaceDE w:val="0"/>
              <w:autoSpaceDN w:val="0"/>
              <w:adjustRightInd w:val="0"/>
              <w:ind w:firstLine="709"/>
              <w:rPr>
                <w:spacing w:val="0"/>
                <w:sz w:val="24"/>
                <w:szCs w:val="24"/>
                <w:lang w:eastAsia="ru-RU"/>
              </w:rPr>
            </w:pPr>
            <w:r w:rsidRPr="00312FA4">
              <w:rPr>
                <w:spacing w:val="0"/>
                <w:sz w:val="24"/>
                <w:szCs w:val="24"/>
                <w:lang w:eastAsia="ru-RU"/>
              </w:rPr>
              <w:t>количество часов</w:t>
            </w:r>
          </w:p>
        </w:tc>
        <w:tc>
          <w:tcPr>
            <w:tcW w:w="987" w:type="pct"/>
            <w:gridSpan w:val="3"/>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tcPr>
          <w:p w14:paraId="197B652A" w14:textId="77777777" w:rsidR="00312FA4" w:rsidRPr="00312FA4" w:rsidRDefault="00312FA4" w:rsidP="00312FA4">
            <w:pPr>
              <w:autoSpaceDE w:val="0"/>
              <w:autoSpaceDN w:val="0"/>
              <w:adjustRightInd w:val="0"/>
              <w:ind w:firstLine="709"/>
              <w:rPr>
                <w:spacing w:val="0"/>
                <w:sz w:val="24"/>
                <w:szCs w:val="24"/>
                <w:lang w:eastAsia="ru-RU"/>
              </w:rPr>
            </w:pPr>
            <w:r w:rsidRPr="00312FA4">
              <w:rPr>
                <w:spacing w:val="0"/>
                <w:sz w:val="24"/>
                <w:szCs w:val="24"/>
                <w:lang w:eastAsia="ru-RU"/>
              </w:rPr>
              <w:t>количество часов</w:t>
            </w:r>
          </w:p>
        </w:tc>
        <w:tc>
          <w:tcPr>
            <w:tcW w:w="967" w:type="pct"/>
            <w:gridSpan w:val="3"/>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tcPr>
          <w:p w14:paraId="2DE4B4D5" w14:textId="77777777" w:rsidR="00312FA4" w:rsidRPr="00312FA4" w:rsidRDefault="00312FA4" w:rsidP="00312FA4">
            <w:pPr>
              <w:autoSpaceDE w:val="0"/>
              <w:autoSpaceDN w:val="0"/>
              <w:adjustRightInd w:val="0"/>
              <w:ind w:firstLine="709"/>
              <w:rPr>
                <w:spacing w:val="0"/>
                <w:sz w:val="24"/>
                <w:szCs w:val="24"/>
                <w:lang w:eastAsia="ru-RU"/>
              </w:rPr>
            </w:pPr>
            <w:r w:rsidRPr="00312FA4">
              <w:rPr>
                <w:spacing w:val="0"/>
                <w:sz w:val="24"/>
                <w:szCs w:val="24"/>
                <w:lang w:eastAsia="ru-RU"/>
              </w:rPr>
              <w:t>количество часов</w:t>
            </w:r>
          </w:p>
        </w:tc>
      </w:tr>
      <w:tr w:rsidR="009C0158" w:rsidRPr="00312FA4" w14:paraId="2FE8BA45" w14:textId="77777777" w:rsidTr="002A7FCB">
        <w:trPr>
          <w:tblHeader/>
          <w:jc w:val="center"/>
        </w:trPr>
        <w:tc>
          <w:tcPr>
            <w:tcW w:w="180" w:type="pct"/>
            <w:vMerge/>
            <w:tcBorders>
              <w:top w:val="single" w:sz="4" w:space="0" w:color="auto"/>
              <w:left w:val="single" w:sz="12" w:space="0" w:color="auto"/>
              <w:bottom w:val="single" w:sz="4" w:space="0" w:color="auto"/>
              <w:right w:val="single" w:sz="12" w:space="0" w:color="auto"/>
            </w:tcBorders>
            <w:vAlign w:val="center"/>
          </w:tcPr>
          <w:p w14:paraId="4818740C" w14:textId="77777777" w:rsidR="00312FA4" w:rsidRPr="00312FA4" w:rsidRDefault="00312FA4" w:rsidP="00312FA4">
            <w:pPr>
              <w:ind w:firstLine="709"/>
              <w:jc w:val="left"/>
              <w:rPr>
                <w:spacing w:val="0"/>
                <w:sz w:val="24"/>
                <w:szCs w:val="24"/>
                <w:lang w:eastAsia="ru-RU"/>
              </w:rPr>
            </w:pPr>
          </w:p>
        </w:tc>
        <w:tc>
          <w:tcPr>
            <w:tcW w:w="1832" w:type="pct"/>
            <w:vMerge/>
            <w:tcBorders>
              <w:top w:val="single" w:sz="4" w:space="0" w:color="auto"/>
              <w:left w:val="single" w:sz="12" w:space="0" w:color="auto"/>
              <w:bottom w:val="single" w:sz="4" w:space="0" w:color="auto"/>
              <w:right w:val="single" w:sz="12" w:space="0" w:color="auto"/>
            </w:tcBorders>
            <w:vAlign w:val="center"/>
          </w:tcPr>
          <w:p w14:paraId="6D28D80F" w14:textId="77777777" w:rsidR="00312FA4" w:rsidRPr="00312FA4" w:rsidRDefault="00312FA4" w:rsidP="00312FA4">
            <w:pPr>
              <w:ind w:firstLine="709"/>
              <w:jc w:val="left"/>
              <w:rPr>
                <w:spacing w:val="0"/>
                <w:sz w:val="24"/>
                <w:szCs w:val="24"/>
                <w:lang w:eastAsia="ru-RU"/>
              </w:rPr>
            </w:pPr>
          </w:p>
        </w:tc>
        <w:tc>
          <w:tcPr>
            <w:tcW w:w="282" w:type="pct"/>
            <w:vMerge w:val="restart"/>
            <w:tcBorders>
              <w:top w:val="single" w:sz="12" w:space="0" w:color="000000"/>
              <w:left w:val="single" w:sz="12" w:space="0" w:color="auto"/>
              <w:bottom w:val="single" w:sz="4" w:space="0" w:color="auto"/>
              <w:right w:val="single" w:sz="12" w:space="0" w:color="000000"/>
            </w:tcBorders>
            <w:tcMar>
              <w:top w:w="102" w:type="dxa"/>
              <w:left w:w="62" w:type="dxa"/>
              <w:bottom w:w="102" w:type="dxa"/>
              <w:right w:w="62" w:type="dxa"/>
            </w:tcMar>
          </w:tcPr>
          <w:p w14:paraId="52F5A046" w14:textId="77777777" w:rsidR="00312FA4" w:rsidRPr="00312FA4" w:rsidRDefault="00312FA4" w:rsidP="009C0158">
            <w:pPr>
              <w:autoSpaceDE w:val="0"/>
              <w:autoSpaceDN w:val="0"/>
              <w:adjustRightInd w:val="0"/>
              <w:jc w:val="both"/>
              <w:rPr>
                <w:spacing w:val="0"/>
                <w:sz w:val="24"/>
                <w:szCs w:val="24"/>
                <w:lang w:eastAsia="ru-RU"/>
              </w:rPr>
            </w:pPr>
            <w:r w:rsidRPr="00312FA4">
              <w:rPr>
                <w:spacing w:val="0"/>
                <w:sz w:val="24"/>
                <w:szCs w:val="24"/>
                <w:lang w:eastAsia="ru-RU"/>
              </w:rPr>
              <w:t>всего</w:t>
            </w:r>
          </w:p>
        </w:tc>
        <w:tc>
          <w:tcPr>
            <w:tcW w:w="752" w:type="pct"/>
            <w:gridSpan w:val="2"/>
            <w:tcBorders>
              <w:top w:val="single" w:sz="12" w:space="0" w:color="000000"/>
              <w:left w:val="single" w:sz="12" w:space="0" w:color="000000"/>
              <w:bottom w:val="single" w:sz="4" w:space="0" w:color="auto"/>
              <w:right w:val="single" w:sz="12" w:space="0" w:color="auto"/>
            </w:tcBorders>
            <w:tcMar>
              <w:top w:w="102" w:type="dxa"/>
              <w:left w:w="62" w:type="dxa"/>
              <w:bottom w:w="102" w:type="dxa"/>
              <w:right w:w="62" w:type="dxa"/>
            </w:tcMar>
          </w:tcPr>
          <w:p w14:paraId="34127BC4" w14:textId="77777777" w:rsidR="00312FA4" w:rsidRPr="00312FA4" w:rsidRDefault="00312FA4" w:rsidP="00312FA4">
            <w:pPr>
              <w:autoSpaceDE w:val="0"/>
              <w:autoSpaceDN w:val="0"/>
              <w:adjustRightInd w:val="0"/>
              <w:ind w:firstLine="709"/>
              <w:rPr>
                <w:spacing w:val="0"/>
                <w:sz w:val="24"/>
                <w:szCs w:val="24"/>
                <w:lang w:eastAsia="ru-RU"/>
              </w:rPr>
            </w:pPr>
            <w:r w:rsidRPr="00312FA4">
              <w:rPr>
                <w:spacing w:val="0"/>
                <w:sz w:val="24"/>
                <w:szCs w:val="24"/>
                <w:lang w:eastAsia="ru-RU"/>
              </w:rPr>
              <w:t>в том числе</w:t>
            </w:r>
          </w:p>
        </w:tc>
        <w:tc>
          <w:tcPr>
            <w:tcW w:w="281" w:type="pct"/>
            <w:vMerge w:val="restart"/>
            <w:tcBorders>
              <w:top w:val="single" w:sz="12" w:space="0" w:color="000000"/>
              <w:left w:val="single" w:sz="12" w:space="0" w:color="auto"/>
              <w:bottom w:val="single" w:sz="4" w:space="0" w:color="auto"/>
              <w:right w:val="single" w:sz="12" w:space="0" w:color="000000"/>
            </w:tcBorders>
            <w:tcMar>
              <w:top w:w="102" w:type="dxa"/>
              <w:left w:w="62" w:type="dxa"/>
              <w:bottom w:w="102" w:type="dxa"/>
              <w:right w:w="62" w:type="dxa"/>
            </w:tcMar>
          </w:tcPr>
          <w:p w14:paraId="4422DBFB" w14:textId="77777777" w:rsidR="00312FA4" w:rsidRPr="00312FA4" w:rsidRDefault="00312FA4" w:rsidP="009C0158">
            <w:pPr>
              <w:autoSpaceDE w:val="0"/>
              <w:autoSpaceDN w:val="0"/>
              <w:adjustRightInd w:val="0"/>
              <w:jc w:val="both"/>
              <w:rPr>
                <w:spacing w:val="0"/>
                <w:sz w:val="24"/>
                <w:szCs w:val="24"/>
                <w:lang w:eastAsia="ru-RU"/>
              </w:rPr>
            </w:pPr>
            <w:r w:rsidRPr="00312FA4">
              <w:rPr>
                <w:spacing w:val="0"/>
                <w:sz w:val="24"/>
                <w:szCs w:val="24"/>
                <w:lang w:eastAsia="ru-RU"/>
              </w:rPr>
              <w:t>всего</w:t>
            </w:r>
          </w:p>
        </w:tc>
        <w:tc>
          <w:tcPr>
            <w:tcW w:w="706" w:type="pct"/>
            <w:gridSpan w:val="2"/>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tcPr>
          <w:p w14:paraId="085DF47E" w14:textId="77777777" w:rsidR="00312FA4" w:rsidRPr="00312FA4" w:rsidRDefault="00312FA4" w:rsidP="00312FA4">
            <w:pPr>
              <w:autoSpaceDE w:val="0"/>
              <w:autoSpaceDN w:val="0"/>
              <w:adjustRightInd w:val="0"/>
              <w:ind w:firstLine="709"/>
              <w:rPr>
                <w:spacing w:val="0"/>
                <w:sz w:val="24"/>
                <w:szCs w:val="24"/>
                <w:lang w:eastAsia="ru-RU"/>
              </w:rPr>
            </w:pPr>
            <w:r w:rsidRPr="00312FA4">
              <w:rPr>
                <w:spacing w:val="0"/>
                <w:sz w:val="24"/>
                <w:szCs w:val="24"/>
                <w:lang w:eastAsia="ru-RU"/>
              </w:rPr>
              <w:t>в том числе</w:t>
            </w:r>
          </w:p>
        </w:tc>
        <w:tc>
          <w:tcPr>
            <w:tcW w:w="282" w:type="pct"/>
            <w:vMerge w:val="restart"/>
            <w:tcBorders>
              <w:top w:val="single" w:sz="12" w:space="0" w:color="000000"/>
              <w:left w:val="single" w:sz="12" w:space="0" w:color="auto"/>
              <w:bottom w:val="single" w:sz="4" w:space="0" w:color="auto"/>
              <w:right w:val="single" w:sz="12" w:space="0" w:color="000000"/>
            </w:tcBorders>
            <w:tcMar>
              <w:top w:w="102" w:type="dxa"/>
              <w:left w:w="62" w:type="dxa"/>
              <w:bottom w:w="102" w:type="dxa"/>
              <w:right w:w="62" w:type="dxa"/>
            </w:tcMar>
          </w:tcPr>
          <w:p w14:paraId="1779441E" w14:textId="77777777" w:rsidR="00312FA4" w:rsidRPr="00312FA4" w:rsidRDefault="00312FA4" w:rsidP="009C0158">
            <w:pPr>
              <w:autoSpaceDE w:val="0"/>
              <w:autoSpaceDN w:val="0"/>
              <w:adjustRightInd w:val="0"/>
              <w:jc w:val="both"/>
              <w:rPr>
                <w:spacing w:val="0"/>
                <w:sz w:val="24"/>
                <w:szCs w:val="24"/>
                <w:lang w:eastAsia="ru-RU"/>
              </w:rPr>
            </w:pPr>
            <w:r w:rsidRPr="00312FA4">
              <w:rPr>
                <w:spacing w:val="0"/>
                <w:sz w:val="24"/>
                <w:szCs w:val="24"/>
                <w:lang w:eastAsia="ru-RU"/>
              </w:rPr>
              <w:t>всего</w:t>
            </w:r>
          </w:p>
        </w:tc>
        <w:tc>
          <w:tcPr>
            <w:tcW w:w="685" w:type="pct"/>
            <w:gridSpan w:val="2"/>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tcPr>
          <w:p w14:paraId="2236EB2C" w14:textId="77777777" w:rsidR="00312FA4" w:rsidRPr="00312FA4" w:rsidRDefault="00312FA4" w:rsidP="00312FA4">
            <w:pPr>
              <w:autoSpaceDE w:val="0"/>
              <w:autoSpaceDN w:val="0"/>
              <w:adjustRightInd w:val="0"/>
              <w:ind w:firstLine="709"/>
              <w:rPr>
                <w:spacing w:val="0"/>
                <w:sz w:val="24"/>
                <w:szCs w:val="24"/>
                <w:lang w:eastAsia="ru-RU"/>
              </w:rPr>
            </w:pPr>
            <w:r w:rsidRPr="00312FA4">
              <w:rPr>
                <w:spacing w:val="0"/>
                <w:sz w:val="24"/>
                <w:szCs w:val="24"/>
                <w:lang w:eastAsia="ru-RU"/>
              </w:rPr>
              <w:t>в том числе</w:t>
            </w:r>
          </w:p>
        </w:tc>
      </w:tr>
      <w:tr w:rsidR="009C0158" w:rsidRPr="00312FA4" w14:paraId="52B146DD" w14:textId="77777777" w:rsidTr="002A7FCB">
        <w:trPr>
          <w:tblHeader/>
          <w:jc w:val="center"/>
        </w:trPr>
        <w:tc>
          <w:tcPr>
            <w:tcW w:w="180" w:type="pct"/>
            <w:vMerge/>
            <w:tcBorders>
              <w:top w:val="single" w:sz="4" w:space="0" w:color="auto"/>
              <w:left w:val="single" w:sz="12" w:space="0" w:color="auto"/>
              <w:bottom w:val="single" w:sz="4" w:space="0" w:color="auto"/>
              <w:right w:val="single" w:sz="12" w:space="0" w:color="auto"/>
            </w:tcBorders>
            <w:vAlign w:val="center"/>
          </w:tcPr>
          <w:p w14:paraId="0E3EC741" w14:textId="77777777" w:rsidR="009C0158" w:rsidRPr="00312FA4" w:rsidRDefault="009C0158" w:rsidP="00312FA4">
            <w:pPr>
              <w:ind w:firstLine="709"/>
              <w:jc w:val="left"/>
              <w:rPr>
                <w:spacing w:val="0"/>
                <w:sz w:val="24"/>
                <w:szCs w:val="24"/>
                <w:lang w:eastAsia="ru-RU"/>
              </w:rPr>
            </w:pPr>
          </w:p>
        </w:tc>
        <w:tc>
          <w:tcPr>
            <w:tcW w:w="1832" w:type="pct"/>
            <w:vMerge/>
            <w:tcBorders>
              <w:top w:val="single" w:sz="4" w:space="0" w:color="auto"/>
              <w:left w:val="single" w:sz="12" w:space="0" w:color="auto"/>
              <w:bottom w:val="single" w:sz="4" w:space="0" w:color="auto"/>
              <w:right w:val="single" w:sz="12" w:space="0" w:color="auto"/>
            </w:tcBorders>
            <w:vAlign w:val="center"/>
          </w:tcPr>
          <w:p w14:paraId="196EC874" w14:textId="77777777" w:rsidR="009C0158" w:rsidRPr="00312FA4" w:rsidRDefault="009C0158" w:rsidP="00312FA4">
            <w:pPr>
              <w:ind w:firstLine="709"/>
              <w:jc w:val="left"/>
              <w:rPr>
                <w:spacing w:val="0"/>
                <w:sz w:val="24"/>
                <w:szCs w:val="24"/>
                <w:lang w:eastAsia="ru-RU"/>
              </w:rPr>
            </w:pPr>
          </w:p>
        </w:tc>
        <w:tc>
          <w:tcPr>
            <w:tcW w:w="282" w:type="pct"/>
            <w:vMerge/>
            <w:tcBorders>
              <w:top w:val="single" w:sz="4" w:space="0" w:color="auto"/>
              <w:left w:val="single" w:sz="12" w:space="0" w:color="auto"/>
              <w:bottom w:val="single" w:sz="4" w:space="0" w:color="auto"/>
              <w:right w:val="single" w:sz="12" w:space="0" w:color="000000"/>
            </w:tcBorders>
            <w:vAlign w:val="center"/>
          </w:tcPr>
          <w:p w14:paraId="4A0CDAB0" w14:textId="77777777" w:rsidR="009C0158" w:rsidRPr="00312FA4" w:rsidRDefault="009C0158" w:rsidP="00312FA4">
            <w:pPr>
              <w:ind w:firstLine="709"/>
              <w:jc w:val="left"/>
              <w:rPr>
                <w:spacing w:val="0"/>
                <w:sz w:val="24"/>
                <w:szCs w:val="24"/>
                <w:lang w:eastAsia="ru-RU"/>
              </w:rPr>
            </w:pPr>
          </w:p>
        </w:tc>
        <w:tc>
          <w:tcPr>
            <w:tcW w:w="376" w:type="pct"/>
            <w:tcBorders>
              <w:top w:val="single" w:sz="12" w:space="0" w:color="000000"/>
              <w:left w:val="single" w:sz="12" w:space="0" w:color="000000"/>
              <w:bottom w:val="single" w:sz="4" w:space="0" w:color="auto"/>
              <w:right w:val="single" w:sz="12" w:space="0" w:color="000000"/>
            </w:tcBorders>
            <w:vAlign w:val="center"/>
          </w:tcPr>
          <w:p w14:paraId="6A2E75E4" w14:textId="62B7E9C7" w:rsidR="009C0158" w:rsidRPr="003D0D11" w:rsidRDefault="00AD41F0" w:rsidP="00D174A2">
            <w:pPr>
              <w:autoSpaceDE w:val="0"/>
              <w:autoSpaceDN w:val="0"/>
              <w:adjustRightInd w:val="0"/>
              <w:rPr>
                <w:spacing w:val="0"/>
                <w:sz w:val="22"/>
                <w:szCs w:val="22"/>
                <w:lang w:eastAsia="ru-RU"/>
              </w:rPr>
            </w:pPr>
            <w:r>
              <w:rPr>
                <w:spacing w:val="0"/>
                <w:sz w:val="22"/>
                <w:szCs w:val="22"/>
                <w:lang w:eastAsia="ru-RU"/>
              </w:rPr>
              <w:t>т</w:t>
            </w:r>
            <w:r w:rsidR="009C0158" w:rsidRPr="003D0D11">
              <w:rPr>
                <w:spacing w:val="0"/>
                <w:sz w:val="22"/>
                <w:szCs w:val="22"/>
                <w:lang w:eastAsia="ru-RU"/>
              </w:rPr>
              <w:t>еорет.</w:t>
            </w:r>
          </w:p>
        </w:tc>
        <w:tc>
          <w:tcPr>
            <w:tcW w:w="376" w:type="pct"/>
            <w:tcBorders>
              <w:top w:val="single" w:sz="12" w:space="0" w:color="000000"/>
              <w:left w:val="single" w:sz="12" w:space="0" w:color="000000"/>
              <w:bottom w:val="single" w:sz="4" w:space="0" w:color="auto"/>
              <w:right w:val="single" w:sz="12" w:space="0" w:color="auto"/>
            </w:tcBorders>
            <w:vAlign w:val="center"/>
          </w:tcPr>
          <w:p w14:paraId="136D9182" w14:textId="73A7276E" w:rsidR="009C0158" w:rsidRPr="003D0D11" w:rsidRDefault="00AD41F0" w:rsidP="00D174A2">
            <w:pPr>
              <w:autoSpaceDE w:val="0"/>
              <w:autoSpaceDN w:val="0"/>
              <w:adjustRightInd w:val="0"/>
              <w:rPr>
                <w:spacing w:val="0"/>
                <w:sz w:val="22"/>
                <w:szCs w:val="22"/>
                <w:lang w:eastAsia="ru-RU"/>
              </w:rPr>
            </w:pPr>
            <w:r>
              <w:rPr>
                <w:spacing w:val="0"/>
                <w:sz w:val="22"/>
                <w:szCs w:val="22"/>
                <w:lang w:eastAsia="ru-RU"/>
              </w:rPr>
              <w:t>п</w:t>
            </w:r>
            <w:r w:rsidR="009C0158" w:rsidRPr="003D0D11">
              <w:rPr>
                <w:spacing w:val="0"/>
                <w:sz w:val="22"/>
                <w:szCs w:val="22"/>
                <w:lang w:eastAsia="ru-RU"/>
              </w:rPr>
              <w:t>рактич.</w:t>
            </w:r>
          </w:p>
        </w:tc>
        <w:tc>
          <w:tcPr>
            <w:tcW w:w="281" w:type="pct"/>
            <w:vMerge/>
            <w:tcBorders>
              <w:top w:val="single" w:sz="4" w:space="0" w:color="auto"/>
              <w:left w:val="single" w:sz="12" w:space="0" w:color="auto"/>
              <w:bottom w:val="single" w:sz="4" w:space="0" w:color="auto"/>
              <w:right w:val="single" w:sz="12" w:space="0" w:color="000000"/>
            </w:tcBorders>
            <w:vAlign w:val="center"/>
          </w:tcPr>
          <w:p w14:paraId="6D73EE5B" w14:textId="77777777" w:rsidR="009C0158" w:rsidRPr="00312FA4" w:rsidRDefault="009C0158" w:rsidP="00312FA4">
            <w:pPr>
              <w:ind w:firstLine="709"/>
              <w:jc w:val="left"/>
              <w:rPr>
                <w:spacing w:val="0"/>
                <w:sz w:val="24"/>
                <w:szCs w:val="24"/>
                <w:lang w:eastAsia="ru-RU"/>
              </w:rPr>
            </w:pPr>
          </w:p>
        </w:tc>
        <w:tc>
          <w:tcPr>
            <w:tcW w:w="329" w:type="pct"/>
            <w:tcBorders>
              <w:top w:val="single" w:sz="12" w:space="0" w:color="000000"/>
              <w:left w:val="single" w:sz="12" w:space="0" w:color="000000"/>
              <w:bottom w:val="single" w:sz="4" w:space="0" w:color="auto"/>
              <w:right w:val="single" w:sz="12" w:space="0" w:color="000000"/>
            </w:tcBorders>
            <w:vAlign w:val="center"/>
          </w:tcPr>
          <w:p w14:paraId="138C19DD" w14:textId="211AABF6" w:rsidR="009C0158" w:rsidRPr="003D0D11" w:rsidRDefault="00AD41F0" w:rsidP="00D174A2">
            <w:pPr>
              <w:autoSpaceDE w:val="0"/>
              <w:autoSpaceDN w:val="0"/>
              <w:adjustRightInd w:val="0"/>
              <w:rPr>
                <w:spacing w:val="0"/>
                <w:sz w:val="22"/>
                <w:szCs w:val="22"/>
                <w:lang w:eastAsia="ru-RU"/>
              </w:rPr>
            </w:pPr>
            <w:r>
              <w:rPr>
                <w:spacing w:val="0"/>
                <w:sz w:val="22"/>
                <w:szCs w:val="22"/>
                <w:lang w:eastAsia="ru-RU"/>
              </w:rPr>
              <w:t>т</w:t>
            </w:r>
            <w:r w:rsidR="009C0158" w:rsidRPr="003D0D11">
              <w:rPr>
                <w:spacing w:val="0"/>
                <w:sz w:val="22"/>
                <w:szCs w:val="22"/>
                <w:lang w:eastAsia="ru-RU"/>
              </w:rPr>
              <w:t>еорет.</w:t>
            </w:r>
          </w:p>
        </w:tc>
        <w:tc>
          <w:tcPr>
            <w:tcW w:w="377" w:type="pct"/>
            <w:tcBorders>
              <w:top w:val="single" w:sz="12" w:space="0" w:color="000000"/>
              <w:left w:val="single" w:sz="12" w:space="0" w:color="000000"/>
              <w:bottom w:val="single" w:sz="4" w:space="0" w:color="auto"/>
              <w:right w:val="single" w:sz="12" w:space="0" w:color="auto"/>
            </w:tcBorders>
            <w:vAlign w:val="center"/>
          </w:tcPr>
          <w:p w14:paraId="00C8F00E" w14:textId="1AF180D1" w:rsidR="009C0158" w:rsidRPr="003D0D11" w:rsidRDefault="00AD41F0" w:rsidP="00D174A2">
            <w:pPr>
              <w:autoSpaceDE w:val="0"/>
              <w:autoSpaceDN w:val="0"/>
              <w:adjustRightInd w:val="0"/>
              <w:rPr>
                <w:spacing w:val="0"/>
                <w:sz w:val="22"/>
                <w:szCs w:val="22"/>
                <w:lang w:eastAsia="ru-RU"/>
              </w:rPr>
            </w:pPr>
            <w:r>
              <w:rPr>
                <w:spacing w:val="0"/>
                <w:sz w:val="22"/>
                <w:szCs w:val="22"/>
                <w:lang w:eastAsia="ru-RU"/>
              </w:rPr>
              <w:t>п</w:t>
            </w:r>
            <w:r w:rsidR="009C0158" w:rsidRPr="003D0D11">
              <w:rPr>
                <w:spacing w:val="0"/>
                <w:sz w:val="22"/>
                <w:szCs w:val="22"/>
                <w:lang w:eastAsia="ru-RU"/>
              </w:rPr>
              <w:t>рактич.</w:t>
            </w:r>
          </w:p>
        </w:tc>
        <w:tc>
          <w:tcPr>
            <w:tcW w:w="282" w:type="pct"/>
            <w:vMerge/>
            <w:tcBorders>
              <w:top w:val="single" w:sz="4" w:space="0" w:color="auto"/>
              <w:left w:val="single" w:sz="12" w:space="0" w:color="auto"/>
              <w:bottom w:val="single" w:sz="4" w:space="0" w:color="auto"/>
              <w:right w:val="single" w:sz="12" w:space="0" w:color="000000"/>
            </w:tcBorders>
            <w:vAlign w:val="center"/>
          </w:tcPr>
          <w:p w14:paraId="37AE087A" w14:textId="77777777" w:rsidR="009C0158" w:rsidRPr="00312FA4" w:rsidRDefault="009C0158" w:rsidP="00312FA4">
            <w:pPr>
              <w:ind w:firstLine="709"/>
              <w:jc w:val="left"/>
              <w:rPr>
                <w:spacing w:val="0"/>
                <w:sz w:val="24"/>
                <w:szCs w:val="24"/>
                <w:lang w:eastAsia="ru-RU"/>
              </w:rPr>
            </w:pPr>
          </w:p>
        </w:tc>
        <w:tc>
          <w:tcPr>
            <w:tcW w:w="329" w:type="pct"/>
            <w:tcBorders>
              <w:top w:val="single" w:sz="12" w:space="0" w:color="000000"/>
              <w:left w:val="single" w:sz="12" w:space="0" w:color="000000"/>
              <w:bottom w:val="single" w:sz="4" w:space="0" w:color="auto"/>
              <w:right w:val="single" w:sz="12" w:space="0" w:color="000000"/>
            </w:tcBorders>
            <w:tcMar>
              <w:top w:w="102" w:type="dxa"/>
              <w:left w:w="62" w:type="dxa"/>
              <w:bottom w:w="102" w:type="dxa"/>
              <w:right w:w="62" w:type="dxa"/>
            </w:tcMar>
            <w:vAlign w:val="center"/>
          </w:tcPr>
          <w:p w14:paraId="2A87FD6D" w14:textId="76460E77" w:rsidR="009C0158" w:rsidRPr="003D0D11" w:rsidRDefault="00AD41F0" w:rsidP="00D174A2">
            <w:pPr>
              <w:autoSpaceDE w:val="0"/>
              <w:autoSpaceDN w:val="0"/>
              <w:adjustRightInd w:val="0"/>
              <w:rPr>
                <w:spacing w:val="0"/>
                <w:sz w:val="22"/>
                <w:szCs w:val="22"/>
                <w:lang w:eastAsia="ru-RU"/>
              </w:rPr>
            </w:pPr>
            <w:r>
              <w:rPr>
                <w:spacing w:val="0"/>
                <w:sz w:val="22"/>
                <w:szCs w:val="22"/>
                <w:lang w:eastAsia="ru-RU"/>
              </w:rPr>
              <w:t>т</w:t>
            </w:r>
            <w:r w:rsidR="009C0158" w:rsidRPr="003D0D11">
              <w:rPr>
                <w:spacing w:val="0"/>
                <w:sz w:val="22"/>
                <w:szCs w:val="22"/>
                <w:lang w:eastAsia="ru-RU"/>
              </w:rPr>
              <w:t>еорет.</w:t>
            </w:r>
          </w:p>
        </w:tc>
        <w:tc>
          <w:tcPr>
            <w:tcW w:w="356" w:type="pct"/>
            <w:tcBorders>
              <w:top w:val="single" w:sz="12" w:space="0" w:color="000000"/>
              <w:left w:val="single" w:sz="12" w:space="0" w:color="000000"/>
              <w:bottom w:val="single" w:sz="4" w:space="0" w:color="auto"/>
              <w:right w:val="single" w:sz="12" w:space="0" w:color="auto"/>
            </w:tcBorders>
            <w:tcMar>
              <w:top w:w="102" w:type="dxa"/>
              <w:left w:w="62" w:type="dxa"/>
              <w:bottom w:w="102" w:type="dxa"/>
              <w:right w:w="62" w:type="dxa"/>
            </w:tcMar>
            <w:vAlign w:val="center"/>
          </w:tcPr>
          <w:p w14:paraId="3E11FA04" w14:textId="1029145E" w:rsidR="009C0158" w:rsidRPr="003D0D11" w:rsidRDefault="00AD41F0" w:rsidP="00D174A2">
            <w:pPr>
              <w:autoSpaceDE w:val="0"/>
              <w:autoSpaceDN w:val="0"/>
              <w:adjustRightInd w:val="0"/>
              <w:rPr>
                <w:spacing w:val="0"/>
                <w:sz w:val="22"/>
                <w:szCs w:val="22"/>
                <w:lang w:eastAsia="ru-RU"/>
              </w:rPr>
            </w:pPr>
            <w:r>
              <w:rPr>
                <w:spacing w:val="0"/>
                <w:sz w:val="22"/>
                <w:szCs w:val="22"/>
                <w:lang w:eastAsia="ru-RU"/>
              </w:rPr>
              <w:t>п</w:t>
            </w:r>
            <w:r w:rsidR="009C0158" w:rsidRPr="003D0D11">
              <w:rPr>
                <w:spacing w:val="0"/>
                <w:sz w:val="22"/>
                <w:szCs w:val="22"/>
                <w:lang w:eastAsia="ru-RU"/>
              </w:rPr>
              <w:t>рактич.</w:t>
            </w:r>
          </w:p>
        </w:tc>
      </w:tr>
      <w:tr w:rsidR="009C0158" w:rsidRPr="00312FA4" w14:paraId="3A1E64A5" w14:textId="77777777" w:rsidTr="002A7FCB">
        <w:trPr>
          <w:jc w:val="center"/>
        </w:trPr>
        <w:tc>
          <w:tcPr>
            <w:tcW w:w="180" w:type="pct"/>
            <w:tcBorders>
              <w:top w:val="single" w:sz="12" w:space="0" w:color="auto"/>
              <w:left w:val="single" w:sz="12" w:space="0" w:color="auto"/>
              <w:bottom w:val="single" w:sz="12" w:space="0" w:color="000000"/>
              <w:right w:val="single" w:sz="12" w:space="0" w:color="auto"/>
            </w:tcBorders>
            <w:tcMar>
              <w:top w:w="102" w:type="dxa"/>
              <w:left w:w="62" w:type="dxa"/>
              <w:bottom w:w="102" w:type="dxa"/>
              <w:right w:w="62" w:type="dxa"/>
            </w:tcMar>
            <w:vAlign w:val="center"/>
          </w:tcPr>
          <w:p w14:paraId="75F87D33" w14:textId="77777777" w:rsidR="009C0158" w:rsidRPr="00312FA4" w:rsidRDefault="00FC1696" w:rsidP="00226626">
            <w:pPr>
              <w:autoSpaceDE w:val="0"/>
              <w:autoSpaceDN w:val="0"/>
              <w:adjustRightInd w:val="0"/>
              <w:rPr>
                <w:spacing w:val="0"/>
                <w:sz w:val="24"/>
                <w:szCs w:val="24"/>
                <w:lang w:eastAsia="ru-RU"/>
              </w:rPr>
            </w:pPr>
            <w:hyperlink r:id="rId67" w:anchor="Par1545" w:tooltip="Ссылка на текущий документ" w:history="1">
              <w:r w:rsidR="009C0158" w:rsidRPr="00312FA4">
                <w:rPr>
                  <w:spacing w:val="0"/>
                  <w:sz w:val="24"/>
                  <w:szCs w:val="24"/>
                  <w:lang w:eastAsia="ru-RU"/>
                </w:rPr>
                <w:t>1</w:t>
              </w:r>
            </w:hyperlink>
          </w:p>
        </w:tc>
        <w:tc>
          <w:tcPr>
            <w:tcW w:w="1832" w:type="pct"/>
            <w:tcBorders>
              <w:top w:val="single" w:sz="12" w:space="0" w:color="auto"/>
              <w:left w:val="single" w:sz="12" w:space="0" w:color="auto"/>
              <w:bottom w:val="single" w:sz="12" w:space="0" w:color="000000"/>
              <w:right w:val="single" w:sz="12" w:space="0" w:color="auto"/>
            </w:tcBorders>
            <w:tcMar>
              <w:top w:w="102" w:type="dxa"/>
              <w:left w:w="62" w:type="dxa"/>
              <w:bottom w:w="102" w:type="dxa"/>
              <w:right w:w="62" w:type="dxa"/>
            </w:tcMar>
            <w:vAlign w:val="center"/>
          </w:tcPr>
          <w:p w14:paraId="58E80377" w14:textId="77777777" w:rsidR="009C0158" w:rsidRPr="00312FA4" w:rsidRDefault="009C0158" w:rsidP="00226626">
            <w:pPr>
              <w:autoSpaceDE w:val="0"/>
              <w:autoSpaceDN w:val="0"/>
              <w:adjustRightInd w:val="0"/>
              <w:ind w:right="-56"/>
              <w:jc w:val="both"/>
              <w:rPr>
                <w:spacing w:val="0"/>
                <w:sz w:val="24"/>
                <w:szCs w:val="24"/>
                <w:lang w:eastAsia="ru-RU"/>
              </w:rPr>
            </w:pPr>
            <w:r w:rsidRPr="00312FA4">
              <w:rPr>
                <w:spacing w:val="0"/>
                <w:sz w:val="24"/>
                <w:szCs w:val="24"/>
                <w:lang w:eastAsia="ru-RU"/>
              </w:rPr>
              <w:t>Изменения норм и правил, изучаемых по дисциплине «Техническая подготовка» (время освоения указано по учебным разделам)</w:t>
            </w:r>
          </w:p>
        </w:tc>
        <w:tc>
          <w:tcPr>
            <w:tcW w:w="282" w:type="pct"/>
            <w:tcBorders>
              <w:top w:val="single" w:sz="12" w:space="0" w:color="auto"/>
              <w:left w:val="single" w:sz="12" w:space="0" w:color="auto"/>
              <w:bottom w:val="single" w:sz="12" w:space="0" w:color="000000"/>
              <w:right w:val="single" w:sz="12" w:space="0" w:color="000000"/>
            </w:tcBorders>
            <w:tcMar>
              <w:top w:w="102" w:type="dxa"/>
              <w:left w:w="62" w:type="dxa"/>
              <w:bottom w:w="102" w:type="dxa"/>
              <w:right w:w="62" w:type="dxa"/>
            </w:tcMar>
          </w:tcPr>
          <w:p w14:paraId="57D9C279" w14:textId="77777777" w:rsidR="009C0158" w:rsidRPr="00312FA4" w:rsidRDefault="009C0158" w:rsidP="00312FA4">
            <w:pPr>
              <w:autoSpaceDE w:val="0"/>
              <w:autoSpaceDN w:val="0"/>
              <w:adjustRightInd w:val="0"/>
              <w:ind w:firstLine="709"/>
              <w:rPr>
                <w:spacing w:val="0"/>
                <w:sz w:val="24"/>
                <w:szCs w:val="24"/>
                <w:lang w:eastAsia="ru-RU"/>
              </w:rPr>
            </w:pPr>
          </w:p>
        </w:tc>
        <w:tc>
          <w:tcPr>
            <w:tcW w:w="376" w:type="pct"/>
            <w:tcBorders>
              <w:top w:val="single" w:sz="12" w:space="0" w:color="auto"/>
              <w:left w:val="single" w:sz="12" w:space="0" w:color="000000"/>
              <w:bottom w:val="single" w:sz="12" w:space="0" w:color="000000"/>
              <w:right w:val="single" w:sz="12" w:space="0" w:color="000000"/>
            </w:tcBorders>
            <w:tcMar>
              <w:top w:w="102" w:type="dxa"/>
              <w:left w:w="62" w:type="dxa"/>
              <w:bottom w:w="102" w:type="dxa"/>
              <w:right w:w="62" w:type="dxa"/>
            </w:tcMar>
          </w:tcPr>
          <w:p w14:paraId="5806786B" w14:textId="77777777" w:rsidR="009C0158" w:rsidRPr="00312FA4" w:rsidRDefault="009C0158" w:rsidP="00312FA4">
            <w:pPr>
              <w:autoSpaceDE w:val="0"/>
              <w:autoSpaceDN w:val="0"/>
              <w:adjustRightInd w:val="0"/>
              <w:ind w:firstLine="709"/>
              <w:rPr>
                <w:spacing w:val="0"/>
                <w:sz w:val="24"/>
                <w:szCs w:val="24"/>
                <w:lang w:eastAsia="ru-RU"/>
              </w:rPr>
            </w:pPr>
          </w:p>
        </w:tc>
        <w:tc>
          <w:tcPr>
            <w:tcW w:w="376" w:type="pct"/>
            <w:tcBorders>
              <w:top w:val="single" w:sz="12" w:space="0" w:color="auto"/>
              <w:left w:val="single" w:sz="12" w:space="0" w:color="000000"/>
              <w:bottom w:val="single" w:sz="12" w:space="0" w:color="000000"/>
              <w:right w:val="single" w:sz="12" w:space="0" w:color="auto"/>
            </w:tcBorders>
            <w:tcMar>
              <w:top w:w="102" w:type="dxa"/>
              <w:left w:w="62" w:type="dxa"/>
              <w:bottom w:w="102" w:type="dxa"/>
              <w:right w:w="62" w:type="dxa"/>
            </w:tcMar>
          </w:tcPr>
          <w:p w14:paraId="0B468042" w14:textId="77777777" w:rsidR="009C0158" w:rsidRPr="00312FA4" w:rsidRDefault="009C0158" w:rsidP="00312FA4">
            <w:pPr>
              <w:autoSpaceDE w:val="0"/>
              <w:autoSpaceDN w:val="0"/>
              <w:adjustRightInd w:val="0"/>
              <w:ind w:firstLine="709"/>
              <w:rPr>
                <w:spacing w:val="0"/>
                <w:sz w:val="24"/>
                <w:szCs w:val="24"/>
                <w:lang w:eastAsia="ru-RU"/>
              </w:rPr>
            </w:pPr>
          </w:p>
        </w:tc>
        <w:tc>
          <w:tcPr>
            <w:tcW w:w="281" w:type="pct"/>
            <w:tcBorders>
              <w:top w:val="single" w:sz="12" w:space="0" w:color="auto"/>
              <w:left w:val="single" w:sz="12" w:space="0" w:color="auto"/>
              <w:bottom w:val="single" w:sz="12" w:space="0" w:color="000000"/>
              <w:right w:val="single" w:sz="12" w:space="0" w:color="000000"/>
            </w:tcBorders>
            <w:tcMar>
              <w:top w:w="102" w:type="dxa"/>
              <w:left w:w="62" w:type="dxa"/>
              <w:bottom w:w="102" w:type="dxa"/>
              <w:right w:w="62" w:type="dxa"/>
            </w:tcMar>
          </w:tcPr>
          <w:p w14:paraId="2AB32038" w14:textId="77777777" w:rsidR="009C0158" w:rsidRPr="00312FA4" w:rsidRDefault="009C0158" w:rsidP="00312FA4">
            <w:pPr>
              <w:autoSpaceDE w:val="0"/>
              <w:autoSpaceDN w:val="0"/>
              <w:adjustRightInd w:val="0"/>
              <w:ind w:firstLine="709"/>
              <w:rPr>
                <w:spacing w:val="0"/>
                <w:sz w:val="24"/>
                <w:szCs w:val="24"/>
                <w:lang w:eastAsia="ru-RU"/>
              </w:rPr>
            </w:pPr>
          </w:p>
        </w:tc>
        <w:tc>
          <w:tcPr>
            <w:tcW w:w="329" w:type="pct"/>
            <w:tcBorders>
              <w:top w:val="single" w:sz="12" w:space="0" w:color="auto"/>
              <w:left w:val="single" w:sz="12" w:space="0" w:color="000000"/>
              <w:bottom w:val="single" w:sz="12" w:space="0" w:color="000000"/>
              <w:right w:val="single" w:sz="12" w:space="0" w:color="000000"/>
            </w:tcBorders>
            <w:tcMar>
              <w:top w:w="102" w:type="dxa"/>
              <w:left w:w="62" w:type="dxa"/>
              <w:bottom w:w="102" w:type="dxa"/>
              <w:right w:w="62" w:type="dxa"/>
            </w:tcMar>
          </w:tcPr>
          <w:p w14:paraId="34E7DFAF" w14:textId="77777777" w:rsidR="009C0158" w:rsidRPr="00312FA4" w:rsidRDefault="009C0158" w:rsidP="00312FA4">
            <w:pPr>
              <w:autoSpaceDE w:val="0"/>
              <w:autoSpaceDN w:val="0"/>
              <w:adjustRightInd w:val="0"/>
              <w:ind w:firstLine="709"/>
              <w:rPr>
                <w:spacing w:val="0"/>
                <w:sz w:val="24"/>
                <w:szCs w:val="24"/>
                <w:lang w:eastAsia="ru-RU"/>
              </w:rPr>
            </w:pPr>
          </w:p>
        </w:tc>
        <w:tc>
          <w:tcPr>
            <w:tcW w:w="377" w:type="pct"/>
            <w:tcBorders>
              <w:top w:val="single" w:sz="12" w:space="0" w:color="auto"/>
              <w:left w:val="single" w:sz="12" w:space="0" w:color="000000"/>
              <w:bottom w:val="single" w:sz="12" w:space="0" w:color="000000"/>
              <w:right w:val="single" w:sz="12" w:space="0" w:color="auto"/>
            </w:tcBorders>
            <w:tcMar>
              <w:top w:w="102" w:type="dxa"/>
              <w:left w:w="62" w:type="dxa"/>
              <w:bottom w:w="102" w:type="dxa"/>
              <w:right w:w="62" w:type="dxa"/>
            </w:tcMar>
          </w:tcPr>
          <w:p w14:paraId="3E7D0029" w14:textId="77777777" w:rsidR="009C0158" w:rsidRPr="00312FA4" w:rsidRDefault="009C0158" w:rsidP="00312FA4">
            <w:pPr>
              <w:autoSpaceDE w:val="0"/>
              <w:autoSpaceDN w:val="0"/>
              <w:adjustRightInd w:val="0"/>
              <w:ind w:firstLine="709"/>
              <w:rPr>
                <w:spacing w:val="0"/>
                <w:sz w:val="24"/>
                <w:szCs w:val="24"/>
                <w:lang w:eastAsia="ru-RU"/>
              </w:rPr>
            </w:pPr>
          </w:p>
        </w:tc>
        <w:tc>
          <w:tcPr>
            <w:tcW w:w="282" w:type="pct"/>
            <w:tcBorders>
              <w:top w:val="single" w:sz="12" w:space="0" w:color="auto"/>
              <w:left w:val="single" w:sz="12" w:space="0" w:color="auto"/>
              <w:bottom w:val="single" w:sz="12" w:space="0" w:color="000000"/>
              <w:right w:val="single" w:sz="12" w:space="0" w:color="000000"/>
            </w:tcBorders>
            <w:tcMar>
              <w:top w:w="102" w:type="dxa"/>
              <w:left w:w="62" w:type="dxa"/>
              <w:bottom w:w="102" w:type="dxa"/>
              <w:right w:w="62" w:type="dxa"/>
            </w:tcMar>
          </w:tcPr>
          <w:p w14:paraId="5C7BF897" w14:textId="77777777" w:rsidR="009C0158" w:rsidRPr="00312FA4" w:rsidRDefault="009C0158" w:rsidP="00312FA4">
            <w:pPr>
              <w:autoSpaceDE w:val="0"/>
              <w:autoSpaceDN w:val="0"/>
              <w:adjustRightInd w:val="0"/>
              <w:ind w:firstLine="709"/>
              <w:rPr>
                <w:spacing w:val="0"/>
                <w:sz w:val="24"/>
                <w:szCs w:val="24"/>
                <w:lang w:eastAsia="ru-RU"/>
              </w:rPr>
            </w:pPr>
          </w:p>
        </w:tc>
        <w:tc>
          <w:tcPr>
            <w:tcW w:w="329" w:type="pct"/>
            <w:tcBorders>
              <w:top w:val="single" w:sz="12" w:space="0" w:color="auto"/>
              <w:left w:val="single" w:sz="12" w:space="0" w:color="000000"/>
              <w:bottom w:val="single" w:sz="12" w:space="0" w:color="000000"/>
              <w:right w:val="single" w:sz="12" w:space="0" w:color="000000"/>
            </w:tcBorders>
            <w:tcMar>
              <w:top w:w="102" w:type="dxa"/>
              <w:left w:w="62" w:type="dxa"/>
              <w:bottom w:w="102" w:type="dxa"/>
              <w:right w:w="62" w:type="dxa"/>
            </w:tcMar>
          </w:tcPr>
          <w:p w14:paraId="1AFC8E93" w14:textId="77777777" w:rsidR="009C0158" w:rsidRPr="00312FA4" w:rsidRDefault="009C0158" w:rsidP="00312FA4">
            <w:pPr>
              <w:autoSpaceDE w:val="0"/>
              <w:autoSpaceDN w:val="0"/>
              <w:adjustRightInd w:val="0"/>
              <w:ind w:firstLine="709"/>
              <w:rPr>
                <w:spacing w:val="0"/>
                <w:sz w:val="24"/>
                <w:szCs w:val="24"/>
                <w:lang w:eastAsia="ru-RU"/>
              </w:rPr>
            </w:pPr>
          </w:p>
        </w:tc>
        <w:tc>
          <w:tcPr>
            <w:tcW w:w="356" w:type="pct"/>
            <w:tcBorders>
              <w:top w:val="single" w:sz="12" w:space="0" w:color="auto"/>
              <w:left w:val="single" w:sz="12" w:space="0" w:color="000000"/>
              <w:bottom w:val="single" w:sz="12" w:space="0" w:color="000000"/>
              <w:right w:val="single" w:sz="12" w:space="0" w:color="auto"/>
            </w:tcBorders>
            <w:tcMar>
              <w:top w:w="102" w:type="dxa"/>
              <w:left w:w="62" w:type="dxa"/>
              <w:bottom w:w="102" w:type="dxa"/>
              <w:right w:w="62" w:type="dxa"/>
            </w:tcMar>
          </w:tcPr>
          <w:p w14:paraId="65F66F72" w14:textId="77777777" w:rsidR="009C0158" w:rsidRPr="00312FA4" w:rsidRDefault="009C0158" w:rsidP="00312FA4">
            <w:pPr>
              <w:autoSpaceDE w:val="0"/>
              <w:autoSpaceDN w:val="0"/>
              <w:adjustRightInd w:val="0"/>
              <w:ind w:firstLine="709"/>
              <w:rPr>
                <w:spacing w:val="0"/>
                <w:sz w:val="24"/>
                <w:szCs w:val="24"/>
                <w:lang w:eastAsia="ru-RU"/>
              </w:rPr>
            </w:pPr>
          </w:p>
        </w:tc>
      </w:tr>
      <w:tr w:rsidR="009C0158" w:rsidRPr="00312FA4" w14:paraId="375F3747" w14:textId="77777777" w:rsidTr="002A7FCB">
        <w:trPr>
          <w:jc w:val="center"/>
        </w:trPr>
        <w:tc>
          <w:tcPr>
            <w:tcW w:w="180" w:type="pct"/>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vAlign w:val="center"/>
          </w:tcPr>
          <w:p w14:paraId="3B07EDED" w14:textId="77777777" w:rsidR="009C0158" w:rsidRPr="00312FA4" w:rsidRDefault="009C0158" w:rsidP="00226626">
            <w:pPr>
              <w:autoSpaceDE w:val="0"/>
              <w:autoSpaceDN w:val="0"/>
              <w:adjustRightInd w:val="0"/>
              <w:rPr>
                <w:spacing w:val="0"/>
                <w:sz w:val="24"/>
                <w:szCs w:val="24"/>
                <w:lang w:eastAsia="ru-RU"/>
              </w:rPr>
            </w:pPr>
            <w:r w:rsidRPr="00312FA4">
              <w:rPr>
                <w:spacing w:val="0"/>
                <w:sz w:val="24"/>
                <w:szCs w:val="24"/>
                <w:lang w:eastAsia="ru-RU"/>
              </w:rPr>
              <w:t>1.1</w:t>
            </w:r>
          </w:p>
        </w:tc>
        <w:tc>
          <w:tcPr>
            <w:tcW w:w="1832" w:type="pct"/>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vAlign w:val="center"/>
          </w:tcPr>
          <w:p w14:paraId="3A3F6AB9" w14:textId="77777777" w:rsidR="009C0158" w:rsidRPr="00312FA4" w:rsidRDefault="00FC1696" w:rsidP="00226626">
            <w:pPr>
              <w:autoSpaceDE w:val="0"/>
              <w:autoSpaceDN w:val="0"/>
              <w:adjustRightInd w:val="0"/>
              <w:jc w:val="both"/>
              <w:rPr>
                <w:spacing w:val="0"/>
                <w:sz w:val="24"/>
                <w:szCs w:val="24"/>
                <w:lang w:eastAsia="ru-RU"/>
              </w:rPr>
            </w:pPr>
            <w:hyperlink r:id="rId68" w:anchor="Par1837" w:tooltip="Ссылка на текущий документ" w:history="1">
              <w:r w:rsidR="009C0158" w:rsidRPr="00312FA4">
                <w:rPr>
                  <w:spacing w:val="0"/>
                  <w:sz w:val="24"/>
                  <w:szCs w:val="24"/>
                  <w:lang w:eastAsia="ru-RU"/>
                </w:rPr>
                <w:t>Раздел 1</w:t>
              </w:r>
            </w:hyperlink>
            <w:r w:rsidR="009C0158" w:rsidRPr="00312FA4">
              <w:rPr>
                <w:spacing w:val="0"/>
                <w:sz w:val="24"/>
                <w:szCs w:val="24"/>
                <w:lang w:eastAsia="ru-RU"/>
              </w:rPr>
              <w:t>.</w:t>
            </w:r>
            <w:r w:rsidR="009C0158">
              <w:rPr>
                <w:spacing w:val="0"/>
                <w:sz w:val="24"/>
                <w:szCs w:val="24"/>
                <w:lang w:eastAsia="ru-RU"/>
              </w:rPr>
              <w:t xml:space="preserve"> </w:t>
            </w:r>
            <w:r w:rsidR="009C0158" w:rsidRPr="00312FA4">
              <w:rPr>
                <w:spacing w:val="0"/>
                <w:sz w:val="24"/>
                <w:szCs w:val="24"/>
                <w:lang w:eastAsia="ru-RU"/>
              </w:rPr>
              <w:t>Технические средства охраны объектов</w:t>
            </w:r>
          </w:p>
        </w:tc>
        <w:tc>
          <w:tcPr>
            <w:tcW w:w="282" w:type="pct"/>
            <w:vMerge w:val="restart"/>
            <w:tcBorders>
              <w:top w:val="single" w:sz="12" w:space="0" w:color="000000"/>
              <w:left w:val="single" w:sz="12" w:space="0" w:color="auto"/>
              <w:right w:val="single" w:sz="12" w:space="0" w:color="000000"/>
            </w:tcBorders>
            <w:tcMar>
              <w:top w:w="102" w:type="dxa"/>
              <w:left w:w="62" w:type="dxa"/>
              <w:bottom w:w="102" w:type="dxa"/>
              <w:right w:w="62" w:type="dxa"/>
            </w:tcMar>
            <w:vAlign w:val="center"/>
          </w:tcPr>
          <w:p w14:paraId="2DEE1BF1" w14:textId="77777777" w:rsidR="009C0158" w:rsidRPr="00312FA4" w:rsidRDefault="009C0158" w:rsidP="009C0158">
            <w:pPr>
              <w:autoSpaceDE w:val="0"/>
              <w:autoSpaceDN w:val="0"/>
              <w:adjustRightInd w:val="0"/>
              <w:rPr>
                <w:spacing w:val="0"/>
                <w:sz w:val="24"/>
                <w:szCs w:val="24"/>
                <w:lang w:eastAsia="ru-RU"/>
              </w:rPr>
            </w:pPr>
            <w:r w:rsidRPr="00312FA4">
              <w:rPr>
                <w:spacing w:val="0"/>
                <w:sz w:val="24"/>
                <w:szCs w:val="24"/>
                <w:lang w:eastAsia="ru-RU"/>
              </w:rPr>
              <w:t>0,5</w:t>
            </w:r>
          </w:p>
        </w:tc>
        <w:tc>
          <w:tcPr>
            <w:tcW w:w="376" w:type="pct"/>
            <w:vMerge w:val="restart"/>
            <w:tcBorders>
              <w:top w:val="single" w:sz="12" w:space="0" w:color="000000"/>
              <w:left w:val="single" w:sz="12" w:space="0" w:color="000000"/>
              <w:right w:val="single" w:sz="12" w:space="0" w:color="000000"/>
            </w:tcBorders>
            <w:tcMar>
              <w:top w:w="102" w:type="dxa"/>
              <w:left w:w="62" w:type="dxa"/>
              <w:bottom w:w="102" w:type="dxa"/>
              <w:right w:w="62" w:type="dxa"/>
            </w:tcMar>
            <w:vAlign w:val="center"/>
          </w:tcPr>
          <w:p w14:paraId="22B2B323" w14:textId="77777777" w:rsidR="009C0158" w:rsidRPr="00312FA4" w:rsidRDefault="009C0158" w:rsidP="009C0158">
            <w:pPr>
              <w:autoSpaceDE w:val="0"/>
              <w:autoSpaceDN w:val="0"/>
              <w:adjustRightInd w:val="0"/>
              <w:rPr>
                <w:spacing w:val="0"/>
                <w:sz w:val="24"/>
                <w:szCs w:val="24"/>
                <w:lang w:eastAsia="ru-RU"/>
              </w:rPr>
            </w:pPr>
            <w:r w:rsidRPr="00312FA4">
              <w:rPr>
                <w:spacing w:val="0"/>
                <w:sz w:val="24"/>
                <w:szCs w:val="24"/>
                <w:lang w:eastAsia="ru-RU"/>
              </w:rPr>
              <w:t>0,5</w:t>
            </w:r>
          </w:p>
        </w:tc>
        <w:tc>
          <w:tcPr>
            <w:tcW w:w="376" w:type="pct"/>
            <w:vMerge w:val="restart"/>
            <w:tcBorders>
              <w:top w:val="single" w:sz="12" w:space="0" w:color="000000"/>
              <w:left w:val="single" w:sz="12" w:space="0" w:color="000000"/>
              <w:right w:val="single" w:sz="12" w:space="0" w:color="auto"/>
            </w:tcBorders>
            <w:tcMar>
              <w:top w:w="102" w:type="dxa"/>
              <w:left w:w="62" w:type="dxa"/>
              <w:bottom w:w="102" w:type="dxa"/>
              <w:right w:w="62" w:type="dxa"/>
            </w:tcMar>
            <w:vAlign w:val="center"/>
          </w:tcPr>
          <w:p w14:paraId="3C8EFD3D" w14:textId="77777777" w:rsidR="009C0158" w:rsidRPr="00312FA4" w:rsidRDefault="009C0158" w:rsidP="009C0158">
            <w:pPr>
              <w:autoSpaceDE w:val="0"/>
              <w:autoSpaceDN w:val="0"/>
              <w:adjustRightInd w:val="0"/>
              <w:ind w:firstLine="709"/>
              <w:rPr>
                <w:spacing w:val="0"/>
                <w:sz w:val="24"/>
                <w:szCs w:val="24"/>
                <w:lang w:eastAsia="ru-RU"/>
              </w:rPr>
            </w:pPr>
          </w:p>
        </w:tc>
        <w:tc>
          <w:tcPr>
            <w:tcW w:w="281" w:type="pct"/>
            <w:vMerge w:val="restart"/>
            <w:tcBorders>
              <w:top w:val="single" w:sz="12" w:space="0" w:color="000000"/>
              <w:left w:val="single" w:sz="12" w:space="0" w:color="auto"/>
              <w:right w:val="single" w:sz="12" w:space="0" w:color="000000"/>
            </w:tcBorders>
            <w:tcMar>
              <w:top w:w="102" w:type="dxa"/>
              <w:left w:w="62" w:type="dxa"/>
              <w:bottom w:w="102" w:type="dxa"/>
              <w:right w:w="62" w:type="dxa"/>
            </w:tcMar>
            <w:vAlign w:val="center"/>
          </w:tcPr>
          <w:p w14:paraId="5495D77D" w14:textId="77777777" w:rsidR="009C0158" w:rsidRPr="00312FA4" w:rsidRDefault="009C0158" w:rsidP="009C0158">
            <w:pPr>
              <w:autoSpaceDE w:val="0"/>
              <w:autoSpaceDN w:val="0"/>
              <w:adjustRightInd w:val="0"/>
              <w:rPr>
                <w:spacing w:val="0"/>
                <w:sz w:val="24"/>
                <w:szCs w:val="24"/>
                <w:lang w:eastAsia="ru-RU"/>
              </w:rPr>
            </w:pPr>
            <w:r w:rsidRPr="00312FA4">
              <w:rPr>
                <w:spacing w:val="0"/>
                <w:sz w:val="24"/>
                <w:szCs w:val="24"/>
                <w:lang w:eastAsia="ru-RU"/>
              </w:rPr>
              <w:t>0,5</w:t>
            </w:r>
          </w:p>
        </w:tc>
        <w:tc>
          <w:tcPr>
            <w:tcW w:w="329" w:type="pct"/>
            <w:vMerge w:val="restart"/>
            <w:tcBorders>
              <w:top w:val="single" w:sz="12" w:space="0" w:color="000000"/>
              <w:left w:val="single" w:sz="12" w:space="0" w:color="000000"/>
              <w:right w:val="single" w:sz="12" w:space="0" w:color="000000"/>
            </w:tcBorders>
            <w:tcMar>
              <w:top w:w="102" w:type="dxa"/>
              <w:left w:w="62" w:type="dxa"/>
              <w:bottom w:w="102" w:type="dxa"/>
              <w:right w:w="62" w:type="dxa"/>
            </w:tcMar>
            <w:vAlign w:val="center"/>
          </w:tcPr>
          <w:p w14:paraId="1378B772" w14:textId="77777777" w:rsidR="009C0158" w:rsidRPr="00312FA4" w:rsidRDefault="009C0158" w:rsidP="009C0158">
            <w:pPr>
              <w:autoSpaceDE w:val="0"/>
              <w:autoSpaceDN w:val="0"/>
              <w:adjustRightInd w:val="0"/>
              <w:rPr>
                <w:spacing w:val="0"/>
                <w:sz w:val="24"/>
                <w:szCs w:val="24"/>
                <w:lang w:eastAsia="ru-RU"/>
              </w:rPr>
            </w:pPr>
            <w:r w:rsidRPr="00312FA4">
              <w:rPr>
                <w:spacing w:val="0"/>
                <w:sz w:val="24"/>
                <w:szCs w:val="24"/>
                <w:lang w:eastAsia="ru-RU"/>
              </w:rPr>
              <w:t>0,5</w:t>
            </w:r>
          </w:p>
        </w:tc>
        <w:tc>
          <w:tcPr>
            <w:tcW w:w="377" w:type="pct"/>
            <w:vMerge w:val="restart"/>
            <w:tcBorders>
              <w:top w:val="single" w:sz="12" w:space="0" w:color="000000"/>
              <w:left w:val="single" w:sz="12" w:space="0" w:color="000000"/>
              <w:right w:val="single" w:sz="12" w:space="0" w:color="auto"/>
            </w:tcBorders>
            <w:tcMar>
              <w:top w:w="102" w:type="dxa"/>
              <w:left w:w="62" w:type="dxa"/>
              <w:bottom w:w="102" w:type="dxa"/>
              <w:right w:w="62" w:type="dxa"/>
            </w:tcMar>
            <w:vAlign w:val="center"/>
          </w:tcPr>
          <w:p w14:paraId="19224C82" w14:textId="77777777" w:rsidR="009C0158" w:rsidRPr="00312FA4" w:rsidRDefault="009C0158" w:rsidP="009C0158">
            <w:pPr>
              <w:autoSpaceDE w:val="0"/>
              <w:autoSpaceDN w:val="0"/>
              <w:adjustRightInd w:val="0"/>
              <w:ind w:firstLine="709"/>
              <w:rPr>
                <w:spacing w:val="0"/>
                <w:sz w:val="24"/>
                <w:szCs w:val="24"/>
                <w:lang w:eastAsia="ru-RU"/>
              </w:rPr>
            </w:pPr>
          </w:p>
        </w:tc>
        <w:tc>
          <w:tcPr>
            <w:tcW w:w="282" w:type="pct"/>
            <w:vMerge w:val="restart"/>
            <w:tcBorders>
              <w:top w:val="single" w:sz="12" w:space="0" w:color="000000"/>
              <w:left w:val="single" w:sz="12" w:space="0" w:color="auto"/>
              <w:right w:val="single" w:sz="12" w:space="0" w:color="000000"/>
            </w:tcBorders>
            <w:tcMar>
              <w:top w:w="102" w:type="dxa"/>
              <w:left w:w="62" w:type="dxa"/>
              <w:bottom w:w="102" w:type="dxa"/>
              <w:right w:w="62" w:type="dxa"/>
            </w:tcMar>
            <w:vAlign w:val="center"/>
          </w:tcPr>
          <w:p w14:paraId="53DDE4A0" w14:textId="77777777" w:rsidR="009C0158" w:rsidRPr="00312FA4" w:rsidRDefault="009C0158" w:rsidP="009C0158">
            <w:pPr>
              <w:autoSpaceDE w:val="0"/>
              <w:autoSpaceDN w:val="0"/>
              <w:adjustRightInd w:val="0"/>
              <w:rPr>
                <w:spacing w:val="0"/>
                <w:sz w:val="24"/>
                <w:szCs w:val="24"/>
                <w:lang w:eastAsia="ru-RU"/>
              </w:rPr>
            </w:pPr>
            <w:r w:rsidRPr="00312FA4">
              <w:rPr>
                <w:spacing w:val="0"/>
                <w:sz w:val="24"/>
                <w:szCs w:val="24"/>
                <w:lang w:eastAsia="ru-RU"/>
              </w:rPr>
              <w:t>0,5</w:t>
            </w:r>
          </w:p>
        </w:tc>
        <w:tc>
          <w:tcPr>
            <w:tcW w:w="329" w:type="pct"/>
            <w:vMerge w:val="restart"/>
            <w:tcBorders>
              <w:top w:val="single" w:sz="12" w:space="0" w:color="000000"/>
              <w:left w:val="single" w:sz="12" w:space="0" w:color="000000"/>
              <w:right w:val="single" w:sz="12" w:space="0" w:color="000000"/>
            </w:tcBorders>
            <w:tcMar>
              <w:top w:w="102" w:type="dxa"/>
              <w:left w:w="62" w:type="dxa"/>
              <w:bottom w:w="102" w:type="dxa"/>
              <w:right w:w="62" w:type="dxa"/>
            </w:tcMar>
            <w:vAlign w:val="center"/>
          </w:tcPr>
          <w:p w14:paraId="0298C052" w14:textId="77777777" w:rsidR="009C0158" w:rsidRPr="00312FA4" w:rsidRDefault="009C0158" w:rsidP="009C0158">
            <w:pPr>
              <w:autoSpaceDE w:val="0"/>
              <w:autoSpaceDN w:val="0"/>
              <w:adjustRightInd w:val="0"/>
              <w:rPr>
                <w:spacing w:val="0"/>
                <w:sz w:val="24"/>
                <w:szCs w:val="24"/>
                <w:lang w:eastAsia="ru-RU"/>
              </w:rPr>
            </w:pPr>
            <w:r w:rsidRPr="00312FA4">
              <w:rPr>
                <w:spacing w:val="0"/>
                <w:sz w:val="24"/>
                <w:szCs w:val="24"/>
                <w:lang w:eastAsia="ru-RU"/>
              </w:rPr>
              <w:t>0,5</w:t>
            </w:r>
          </w:p>
        </w:tc>
        <w:tc>
          <w:tcPr>
            <w:tcW w:w="356" w:type="pct"/>
            <w:vMerge w:val="restart"/>
            <w:tcBorders>
              <w:top w:val="single" w:sz="12" w:space="0" w:color="000000"/>
              <w:left w:val="single" w:sz="12" w:space="0" w:color="000000"/>
              <w:right w:val="single" w:sz="12" w:space="0" w:color="auto"/>
            </w:tcBorders>
            <w:tcMar>
              <w:top w:w="102" w:type="dxa"/>
              <w:left w:w="62" w:type="dxa"/>
              <w:bottom w:w="102" w:type="dxa"/>
              <w:right w:w="62" w:type="dxa"/>
            </w:tcMar>
            <w:vAlign w:val="center"/>
          </w:tcPr>
          <w:p w14:paraId="3916B65F" w14:textId="77777777" w:rsidR="009C0158" w:rsidRPr="00312FA4" w:rsidRDefault="009C0158" w:rsidP="009C0158">
            <w:pPr>
              <w:autoSpaceDE w:val="0"/>
              <w:autoSpaceDN w:val="0"/>
              <w:adjustRightInd w:val="0"/>
              <w:ind w:firstLine="709"/>
              <w:rPr>
                <w:spacing w:val="0"/>
                <w:sz w:val="24"/>
                <w:szCs w:val="24"/>
                <w:lang w:eastAsia="ru-RU"/>
              </w:rPr>
            </w:pPr>
          </w:p>
        </w:tc>
      </w:tr>
      <w:tr w:rsidR="009C0158" w:rsidRPr="00312FA4" w14:paraId="174C6E10" w14:textId="77777777" w:rsidTr="002A7FCB">
        <w:trPr>
          <w:jc w:val="center"/>
        </w:trPr>
        <w:tc>
          <w:tcPr>
            <w:tcW w:w="180" w:type="pct"/>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vAlign w:val="center"/>
          </w:tcPr>
          <w:p w14:paraId="5AD86453" w14:textId="77777777" w:rsidR="009C0158" w:rsidRPr="00312FA4" w:rsidRDefault="009C0158" w:rsidP="00226626">
            <w:pPr>
              <w:rPr>
                <w:spacing w:val="0"/>
                <w:sz w:val="24"/>
                <w:szCs w:val="24"/>
                <w:lang w:eastAsia="ru-RU"/>
              </w:rPr>
            </w:pPr>
            <w:r w:rsidRPr="00312FA4">
              <w:rPr>
                <w:spacing w:val="0"/>
                <w:sz w:val="24"/>
                <w:szCs w:val="24"/>
                <w:lang w:eastAsia="ru-RU"/>
              </w:rPr>
              <w:t>1.2</w:t>
            </w:r>
          </w:p>
        </w:tc>
        <w:tc>
          <w:tcPr>
            <w:tcW w:w="1832" w:type="pct"/>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vAlign w:val="center"/>
          </w:tcPr>
          <w:p w14:paraId="3A8DB392" w14:textId="77777777" w:rsidR="009C0158" w:rsidRPr="00312FA4" w:rsidRDefault="00FC1696" w:rsidP="00226626">
            <w:pPr>
              <w:autoSpaceDE w:val="0"/>
              <w:autoSpaceDN w:val="0"/>
              <w:adjustRightInd w:val="0"/>
              <w:jc w:val="both"/>
              <w:rPr>
                <w:spacing w:val="0"/>
                <w:sz w:val="24"/>
                <w:szCs w:val="24"/>
                <w:lang w:eastAsia="ru-RU"/>
              </w:rPr>
            </w:pPr>
            <w:hyperlink r:id="rId69" w:anchor="Par1844" w:tooltip="Ссылка на текущий документ" w:history="1">
              <w:r w:rsidR="009C0158" w:rsidRPr="00312FA4">
                <w:rPr>
                  <w:spacing w:val="0"/>
                  <w:sz w:val="24"/>
                  <w:szCs w:val="24"/>
                  <w:lang w:eastAsia="ru-RU"/>
                </w:rPr>
                <w:t>Раздел 2</w:t>
              </w:r>
            </w:hyperlink>
            <w:r w:rsidR="009C0158" w:rsidRPr="00312FA4">
              <w:rPr>
                <w:spacing w:val="0"/>
                <w:sz w:val="24"/>
                <w:szCs w:val="24"/>
                <w:lang w:eastAsia="ru-RU"/>
              </w:rPr>
              <w:t>.</w:t>
            </w:r>
            <w:r w:rsidR="009C0158">
              <w:rPr>
                <w:spacing w:val="0"/>
                <w:sz w:val="24"/>
                <w:szCs w:val="24"/>
                <w:lang w:eastAsia="ru-RU"/>
              </w:rPr>
              <w:t xml:space="preserve"> </w:t>
            </w:r>
            <w:r w:rsidR="009C0158" w:rsidRPr="00312FA4">
              <w:rPr>
                <w:spacing w:val="0"/>
                <w:sz w:val="24"/>
                <w:szCs w:val="24"/>
                <w:lang w:eastAsia="ru-RU"/>
              </w:rPr>
              <w:t>Системы управления техническими средствами охраны</w:t>
            </w:r>
          </w:p>
        </w:tc>
        <w:tc>
          <w:tcPr>
            <w:tcW w:w="282" w:type="pct"/>
            <w:vMerge/>
            <w:tcBorders>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692EC5B2" w14:textId="77777777" w:rsidR="009C0158" w:rsidRPr="00312FA4" w:rsidRDefault="009C0158" w:rsidP="009C0158">
            <w:pPr>
              <w:ind w:firstLine="709"/>
              <w:rPr>
                <w:spacing w:val="0"/>
                <w:sz w:val="24"/>
                <w:szCs w:val="24"/>
                <w:lang w:eastAsia="ru-RU"/>
              </w:rPr>
            </w:pPr>
          </w:p>
        </w:tc>
        <w:tc>
          <w:tcPr>
            <w:tcW w:w="376" w:type="pct"/>
            <w:vMerge/>
            <w:tcBorders>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42633FD1" w14:textId="77777777" w:rsidR="009C0158" w:rsidRPr="00312FA4" w:rsidRDefault="009C0158" w:rsidP="009C0158">
            <w:pPr>
              <w:ind w:firstLine="709"/>
              <w:rPr>
                <w:spacing w:val="0"/>
                <w:sz w:val="24"/>
                <w:szCs w:val="24"/>
                <w:lang w:eastAsia="ru-RU"/>
              </w:rPr>
            </w:pPr>
          </w:p>
        </w:tc>
        <w:tc>
          <w:tcPr>
            <w:tcW w:w="376" w:type="pct"/>
            <w:vMerge/>
            <w:tcBorders>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7493FBF4" w14:textId="77777777" w:rsidR="009C0158" w:rsidRPr="00312FA4" w:rsidRDefault="009C0158" w:rsidP="009C0158">
            <w:pPr>
              <w:ind w:firstLine="709"/>
              <w:rPr>
                <w:spacing w:val="0"/>
                <w:sz w:val="24"/>
                <w:szCs w:val="24"/>
                <w:lang w:eastAsia="ru-RU"/>
              </w:rPr>
            </w:pPr>
          </w:p>
        </w:tc>
        <w:tc>
          <w:tcPr>
            <w:tcW w:w="281" w:type="pct"/>
            <w:vMerge/>
            <w:tcBorders>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6C35C755" w14:textId="77777777" w:rsidR="009C0158" w:rsidRPr="00312FA4" w:rsidRDefault="009C0158" w:rsidP="009C0158">
            <w:pPr>
              <w:ind w:firstLine="709"/>
              <w:rPr>
                <w:spacing w:val="0"/>
                <w:sz w:val="24"/>
                <w:szCs w:val="24"/>
                <w:lang w:eastAsia="ru-RU"/>
              </w:rPr>
            </w:pPr>
          </w:p>
        </w:tc>
        <w:tc>
          <w:tcPr>
            <w:tcW w:w="329" w:type="pct"/>
            <w:vMerge/>
            <w:tcBorders>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662D0648" w14:textId="77777777" w:rsidR="009C0158" w:rsidRPr="00312FA4" w:rsidRDefault="009C0158" w:rsidP="009C0158">
            <w:pPr>
              <w:ind w:firstLine="709"/>
              <w:rPr>
                <w:spacing w:val="0"/>
                <w:sz w:val="24"/>
                <w:szCs w:val="24"/>
                <w:lang w:eastAsia="ru-RU"/>
              </w:rPr>
            </w:pPr>
          </w:p>
        </w:tc>
        <w:tc>
          <w:tcPr>
            <w:tcW w:w="377" w:type="pct"/>
            <w:vMerge/>
            <w:tcBorders>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6856E27A" w14:textId="77777777" w:rsidR="009C0158" w:rsidRPr="00312FA4" w:rsidRDefault="009C0158" w:rsidP="009C0158">
            <w:pPr>
              <w:ind w:firstLine="709"/>
              <w:rPr>
                <w:spacing w:val="0"/>
                <w:sz w:val="24"/>
                <w:szCs w:val="24"/>
                <w:lang w:eastAsia="ru-RU"/>
              </w:rPr>
            </w:pPr>
          </w:p>
        </w:tc>
        <w:tc>
          <w:tcPr>
            <w:tcW w:w="282" w:type="pct"/>
            <w:vMerge/>
            <w:tcBorders>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683B58DB" w14:textId="77777777" w:rsidR="009C0158" w:rsidRPr="00312FA4" w:rsidRDefault="009C0158" w:rsidP="009C0158">
            <w:pPr>
              <w:ind w:firstLine="709"/>
              <w:rPr>
                <w:spacing w:val="0"/>
                <w:sz w:val="24"/>
                <w:szCs w:val="24"/>
                <w:lang w:eastAsia="ru-RU"/>
              </w:rPr>
            </w:pPr>
          </w:p>
        </w:tc>
        <w:tc>
          <w:tcPr>
            <w:tcW w:w="329" w:type="pct"/>
            <w:vMerge/>
            <w:tcBorders>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47CCB109" w14:textId="77777777" w:rsidR="009C0158" w:rsidRPr="00312FA4" w:rsidRDefault="009C0158" w:rsidP="009C0158">
            <w:pPr>
              <w:ind w:firstLine="709"/>
              <w:rPr>
                <w:spacing w:val="0"/>
                <w:sz w:val="24"/>
                <w:szCs w:val="24"/>
                <w:lang w:eastAsia="ru-RU"/>
              </w:rPr>
            </w:pPr>
          </w:p>
        </w:tc>
        <w:tc>
          <w:tcPr>
            <w:tcW w:w="356" w:type="pct"/>
            <w:vMerge/>
            <w:tcBorders>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12B07A31" w14:textId="77777777" w:rsidR="009C0158" w:rsidRPr="00312FA4" w:rsidRDefault="009C0158" w:rsidP="009C0158">
            <w:pPr>
              <w:ind w:firstLine="709"/>
              <w:rPr>
                <w:spacing w:val="0"/>
                <w:sz w:val="24"/>
                <w:szCs w:val="24"/>
                <w:lang w:eastAsia="ru-RU"/>
              </w:rPr>
            </w:pPr>
          </w:p>
        </w:tc>
      </w:tr>
      <w:tr w:rsidR="009C0158" w:rsidRPr="00312FA4" w14:paraId="1012D725" w14:textId="77777777" w:rsidTr="002A7FCB">
        <w:trPr>
          <w:jc w:val="center"/>
        </w:trPr>
        <w:tc>
          <w:tcPr>
            <w:tcW w:w="180" w:type="pct"/>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vAlign w:val="center"/>
          </w:tcPr>
          <w:p w14:paraId="6A27217E" w14:textId="77777777" w:rsidR="009C0158" w:rsidRPr="00312FA4" w:rsidRDefault="009C0158" w:rsidP="00226626">
            <w:pPr>
              <w:rPr>
                <w:spacing w:val="0"/>
                <w:sz w:val="24"/>
                <w:szCs w:val="24"/>
                <w:lang w:eastAsia="ru-RU"/>
              </w:rPr>
            </w:pPr>
            <w:r w:rsidRPr="00312FA4">
              <w:rPr>
                <w:spacing w:val="0"/>
                <w:sz w:val="24"/>
                <w:szCs w:val="24"/>
                <w:lang w:eastAsia="ru-RU"/>
              </w:rPr>
              <w:t>1.3</w:t>
            </w:r>
          </w:p>
        </w:tc>
        <w:tc>
          <w:tcPr>
            <w:tcW w:w="1832" w:type="pct"/>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vAlign w:val="center"/>
          </w:tcPr>
          <w:p w14:paraId="7A3CDC20" w14:textId="77777777" w:rsidR="009C0158" w:rsidRPr="00312FA4" w:rsidRDefault="00FC1696" w:rsidP="00226626">
            <w:pPr>
              <w:autoSpaceDE w:val="0"/>
              <w:autoSpaceDN w:val="0"/>
              <w:adjustRightInd w:val="0"/>
              <w:jc w:val="both"/>
              <w:rPr>
                <w:spacing w:val="0"/>
                <w:sz w:val="24"/>
                <w:szCs w:val="24"/>
                <w:lang w:eastAsia="ru-RU"/>
              </w:rPr>
            </w:pPr>
            <w:hyperlink r:id="rId70" w:anchor="Par1850" w:tooltip="Ссылка на текущий документ" w:history="1">
              <w:r w:rsidR="009C0158" w:rsidRPr="00312FA4">
                <w:rPr>
                  <w:spacing w:val="0"/>
                  <w:sz w:val="24"/>
                  <w:szCs w:val="24"/>
                  <w:lang w:eastAsia="ru-RU"/>
                </w:rPr>
                <w:t>Раздел 3</w:t>
              </w:r>
            </w:hyperlink>
            <w:r w:rsidR="009C0158" w:rsidRPr="00312FA4">
              <w:rPr>
                <w:spacing w:val="0"/>
                <w:sz w:val="24"/>
                <w:szCs w:val="24"/>
                <w:lang w:eastAsia="ru-RU"/>
              </w:rPr>
              <w:t>.</w:t>
            </w:r>
            <w:r w:rsidR="009C0158">
              <w:rPr>
                <w:spacing w:val="0"/>
                <w:sz w:val="24"/>
                <w:szCs w:val="24"/>
                <w:lang w:eastAsia="ru-RU"/>
              </w:rPr>
              <w:t xml:space="preserve"> </w:t>
            </w:r>
            <w:r w:rsidR="009C0158" w:rsidRPr="00312FA4">
              <w:rPr>
                <w:spacing w:val="0"/>
                <w:sz w:val="24"/>
                <w:szCs w:val="24"/>
                <w:lang w:eastAsia="ru-RU"/>
              </w:rPr>
              <w:t xml:space="preserve">Средства </w:t>
            </w:r>
            <w:r w:rsidR="009C0158" w:rsidRPr="00312FA4">
              <w:rPr>
                <w:spacing w:val="-6"/>
                <w:sz w:val="24"/>
                <w:szCs w:val="24"/>
                <w:lang w:eastAsia="ru-RU"/>
              </w:rPr>
              <w:t>пожаротушения</w:t>
            </w:r>
          </w:p>
        </w:tc>
        <w:tc>
          <w:tcPr>
            <w:tcW w:w="282" w:type="pct"/>
            <w:vMerge w:val="restart"/>
            <w:tcBorders>
              <w:top w:val="single" w:sz="12" w:space="0" w:color="000000"/>
              <w:left w:val="single" w:sz="12" w:space="0" w:color="auto"/>
              <w:right w:val="single" w:sz="12" w:space="0" w:color="000000"/>
            </w:tcBorders>
            <w:tcMar>
              <w:top w:w="102" w:type="dxa"/>
              <w:left w:w="62" w:type="dxa"/>
              <w:bottom w:w="102" w:type="dxa"/>
              <w:right w:w="62" w:type="dxa"/>
            </w:tcMar>
            <w:vAlign w:val="center"/>
          </w:tcPr>
          <w:p w14:paraId="0BD5B369" w14:textId="77777777" w:rsidR="009C0158" w:rsidRPr="00312FA4" w:rsidRDefault="009C0158" w:rsidP="009C0158">
            <w:pPr>
              <w:autoSpaceDE w:val="0"/>
              <w:autoSpaceDN w:val="0"/>
              <w:adjustRightInd w:val="0"/>
              <w:ind w:firstLine="709"/>
              <w:rPr>
                <w:spacing w:val="0"/>
                <w:sz w:val="24"/>
                <w:szCs w:val="24"/>
                <w:lang w:eastAsia="ru-RU"/>
              </w:rPr>
            </w:pPr>
          </w:p>
        </w:tc>
        <w:tc>
          <w:tcPr>
            <w:tcW w:w="376" w:type="pct"/>
            <w:vMerge w:val="restart"/>
            <w:tcBorders>
              <w:top w:val="single" w:sz="12" w:space="0" w:color="000000"/>
              <w:left w:val="single" w:sz="12" w:space="0" w:color="000000"/>
              <w:right w:val="single" w:sz="12" w:space="0" w:color="000000"/>
            </w:tcBorders>
            <w:tcMar>
              <w:top w:w="102" w:type="dxa"/>
              <w:left w:w="62" w:type="dxa"/>
              <w:bottom w:w="102" w:type="dxa"/>
              <w:right w:w="62" w:type="dxa"/>
            </w:tcMar>
            <w:vAlign w:val="center"/>
          </w:tcPr>
          <w:p w14:paraId="20507952" w14:textId="77777777" w:rsidR="009C0158" w:rsidRPr="00312FA4" w:rsidRDefault="009C0158" w:rsidP="009C0158">
            <w:pPr>
              <w:autoSpaceDE w:val="0"/>
              <w:autoSpaceDN w:val="0"/>
              <w:adjustRightInd w:val="0"/>
              <w:ind w:firstLine="709"/>
              <w:rPr>
                <w:spacing w:val="0"/>
                <w:sz w:val="24"/>
                <w:szCs w:val="24"/>
                <w:lang w:eastAsia="ru-RU"/>
              </w:rPr>
            </w:pPr>
          </w:p>
        </w:tc>
        <w:tc>
          <w:tcPr>
            <w:tcW w:w="376" w:type="pct"/>
            <w:vMerge w:val="restart"/>
            <w:tcBorders>
              <w:top w:val="single" w:sz="12" w:space="0" w:color="000000"/>
              <w:left w:val="single" w:sz="12" w:space="0" w:color="000000"/>
              <w:right w:val="single" w:sz="12" w:space="0" w:color="auto"/>
            </w:tcBorders>
            <w:tcMar>
              <w:top w:w="102" w:type="dxa"/>
              <w:left w:w="62" w:type="dxa"/>
              <w:bottom w:w="102" w:type="dxa"/>
              <w:right w:w="62" w:type="dxa"/>
            </w:tcMar>
            <w:vAlign w:val="center"/>
          </w:tcPr>
          <w:p w14:paraId="4A4AFEC7" w14:textId="77777777" w:rsidR="009C0158" w:rsidRPr="00312FA4" w:rsidRDefault="009C0158" w:rsidP="009C0158">
            <w:pPr>
              <w:ind w:firstLine="709"/>
              <w:rPr>
                <w:spacing w:val="0"/>
                <w:sz w:val="24"/>
                <w:szCs w:val="24"/>
                <w:lang w:eastAsia="ru-RU"/>
              </w:rPr>
            </w:pPr>
          </w:p>
        </w:tc>
        <w:tc>
          <w:tcPr>
            <w:tcW w:w="281" w:type="pct"/>
            <w:vMerge w:val="restart"/>
            <w:tcBorders>
              <w:top w:val="single" w:sz="12" w:space="0" w:color="000000"/>
              <w:left w:val="single" w:sz="12" w:space="0" w:color="auto"/>
              <w:right w:val="single" w:sz="12" w:space="0" w:color="000000"/>
            </w:tcBorders>
            <w:tcMar>
              <w:top w:w="102" w:type="dxa"/>
              <w:left w:w="62" w:type="dxa"/>
              <w:bottom w:w="102" w:type="dxa"/>
              <w:right w:w="62" w:type="dxa"/>
            </w:tcMar>
            <w:vAlign w:val="center"/>
          </w:tcPr>
          <w:p w14:paraId="3A1CF6C7" w14:textId="77777777" w:rsidR="009C0158" w:rsidRPr="00312FA4" w:rsidRDefault="009C0158" w:rsidP="009C0158">
            <w:pPr>
              <w:autoSpaceDE w:val="0"/>
              <w:autoSpaceDN w:val="0"/>
              <w:adjustRightInd w:val="0"/>
              <w:ind w:firstLine="709"/>
              <w:rPr>
                <w:spacing w:val="0"/>
                <w:sz w:val="24"/>
                <w:szCs w:val="24"/>
                <w:lang w:eastAsia="ru-RU"/>
              </w:rPr>
            </w:pPr>
          </w:p>
        </w:tc>
        <w:tc>
          <w:tcPr>
            <w:tcW w:w="329" w:type="pct"/>
            <w:vMerge w:val="restart"/>
            <w:tcBorders>
              <w:top w:val="single" w:sz="12" w:space="0" w:color="000000"/>
              <w:left w:val="single" w:sz="12" w:space="0" w:color="000000"/>
              <w:right w:val="single" w:sz="12" w:space="0" w:color="000000"/>
            </w:tcBorders>
            <w:tcMar>
              <w:top w:w="102" w:type="dxa"/>
              <w:left w:w="62" w:type="dxa"/>
              <w:bottom w:w="102" w:type="dxa"/>
              <w:right w:w="62" w:type="dxa"/>
            </w:tcMar>
            <w:vAlign w:val="center"/>
          </w:tcPr>
          <w:p w14:paraId="04340C02" w14:textId="77777777" w:rsidR="009C0158" w:rsidRPr="00312FA4" w:rsidRDefault="009C0158" w:rsidP="009C0158">
            <w:pPr>
              <w:autoSpaceDE w:val="0"/>
              <w:autoSpaceDN w:val="0"/>
              <w:adjustRightInd w:val="0"/>
              <w:ind w:firstLine="709"/>
              <w:rPr>
                <w:spacing w:val="0"/>
                <w:sz w:val="24"/>
                <w:szCs w:val="24"/>
                <w:lang w:eastAsia="ru-RU"/>
              </w:rPr>
            </w:pPr>
          </w:p>
        </w:tc>
        <w:tc>
          <w:tcPr>
            <w:tcW w:w="377" w:type="pct"/>
            <w:vMerge w:val="restart"/>
            <w:tcBorders>
              <w:top w:val="single" w:sz="12" w:space="0" w:color="000000"/>
              <w:left w:val="single" w:sz="12" w:space="0" w:color="000000"/>
              <w:right w:val="single" w:sz="12" w:space="0" w:color="auto"/>
            </w:tcBorders>
            <w:tcMar>
              <w:top w:w="102" w:type="dxa"/>
              <w:left w:w="62" w:type="dxa"/>
              <w:bottom w:w="102" w:type="dxa"/>
              <w:right w:w="62" w:type="dxa"/>
            </w:tcMar>
            <w:vAlign w:val="center"/>
          </w:tcPr>
          <w:p w14:paraId="5BBD68CA" w14:textId="77777777" w:rsidR="009C0158" w:rsidRPr="00312FA4" w:rsidRDefault="009C0158" w:rsidP="009C0158">
            <w:pPr>
              <w:ind w:firstLine="709"/>
              <w:rPr>
                <w:spacing w:val="0"/>
                <w:sz w:val="24"/>
                <w:szCs w:val="24"/>
                <w:lang w:eastAsia="ru-RU"/>
              </w:rPr>
            </w:pPr>
          </w:p>
        </w:tc>
        <w:tc>
          <w:tcPr>
            <w:tcW w:w="282" w:type="pct"/>
            <w:vMerge w:val="restart"/>
            <w:tcBorders>
              <w:top w:val="single" w:sz="12" w:space="0" w:color="000000"/>
              <w:left w:val="single" w:sz="12" w:space="0" w:color="auto"/>
              <w:right w:val="single" w:sz="12" w:space="0" w:color="000000"/>
            </w:tcBorders>
            <w:tcMar>
              <w:top w:w="102" w:type="dxa"/>
              <w:left w:w="62" w:type="dxa"/>
              <w:bottom w:w="102" w:type="dxa"/>
              <w:right w:w="62" w:type="dxa"/>
            </w:tcMar>
            <w:vAlign w:val="center"/>
          </w:tcPr>
          <w:p w14:paraId="0C69F2D7" w14:textId="77777777" w:rsidR="009C0158" w:rsidRPr="00312FA4" w:rsidRDefault="009C0158" w:rsidP="009C0158">
            <w:pPr>
              <w:autoSpaceDE w:val="0"/>
              <w:autoSpaceDN w:val="0"/>
              <w:adjustRightInd w:val="0"/>
              <w:ind w:firstLine="709"/>
              <w:rPr>
                <w:spacing w:val="0"/>
                <w:sz w:val="24"/>
                <w:szCs w:val="24"/>
                <w:lang w:eastAsia="ru-RU"/>
              </w:rPr>
            </w:pPr>
          </w:p>
        </w:tc>
        <w:tc>
          <w:tcPr>
            <w:tcW w:w="329" w:type="pct"/>
            <w:vMerge w:val="restart"/>
            <w:tcBorders>
              <w:top w:val="single" w:sz="12" w:space="0" w:color="000000"/>
              <w:left w:val="single" w:sz="12" w:space="0" w:color="000000"/>
              <w:right w:val="single" w:sz="12" w:space="0" w:color="000000"/>
            </w:tcBorders>
            <w:tcMar>
              <w:top w:w="102" w:type="dxa"/>
              <w:left w:w="62" w:type="dxa"/>
              <w:bottom w:w="102" w:type="dxa"/>
              <w:right w:w="62" w:type="dxa"/>
            </w:tcMar>
            <w:vAlign w:val="center"/>
          </w:tcPr>
          <w:p w14:paraId="5795D355" w14:textId="77777777" w:rsidR="009C0158" w:rsidRPr="00312FA4" w:rsidRDefault="009C0158" w:rsidP="009C0158">
            <w:pPr>
              <w:autoSpaceDE w:val="0"/>
              <w:autoSpaceDN w:val="0"/>
              <w:adjustRightInd w:val="0"/>
              <w:ind w:firstLine="709"/>
              <w:rPr>
                <w:spacing w:val="0"/>
                <w:sz w:val="24"/>
                <w:szCs w:val="24"/>
                <w:lang w:eastAsia="ru-RU"/>
              </w:rPr>
            </w:pPr>
          </w:p>
        </w:tc>
        <w:tc>
          <w:tcPr>
            <w:tcW w:w="356" w:type="pct"/>
            <w:vMerge w:val="restart"/>
            <w:tcBorders>
              <w:top w:val="single" w:sz="12" w:space="0" w:color="000000"/>
              <w:left w:val="single" w:sz="12" w:space="0" w:color="000000"/>
              <w:right w:val="single" w:sz="12" w:space="0" w:color="auto"/>
            </w:tcBorders>
            <w:tcMar>
              <w:top w:w="102" w:type="dxa"/>
              <w:left w:w="62" w:type="dxa"/>
              <w:bottom w:w="102" w:type="dxa"/>
              <w:right w:w="62" w:type="dxa"/>
            </w:tcMar>
            <w:vAlign w:val="center"/>
          </w:tcPr>
          <w:p w14:paraId="29D94AAF" w14:textId="77777777" w:rsidR="009C0158" w:rsidRPr="00312FA4" w:rsidRDefault="009C0158" w:rsidP="009C0158">
            <w:pPr>
              <w:ind w:firstLine="709"/>
              <w:rPr>
                <w:spacing w:val="0"/>
                <w:sz w:val="24"/>
                <w:szCs w:val="24"/>
                <w:lang w:eastAsia="ru-RU"/>
              </w:rPr>
            </w:pPr>
          </w:p>
        </w:tc>
      </w:tr>
      <w:tr w:rsidR="009C0158" w:rsidRPr="00312FA4" w14:paraId="56E5056D" w14:textId="77777777" w:rsidTr="002A7FCB">
        <w:trPr>
          <w:jc w:val="center"/>
        </w:trPr>
        <w:tc>
          <w:tcPr>
            <w:tcW w:w="180" w:type="pct"/>
            <w:tcBorders>
              <w:top w:val="single" w:sz="12" w:space="0" w:color="000000"/>
              <w:left w:val="single" w:sz="12" w:space="0" w:color="auto"/>
              <w:bottom w:val="single" w:sz="12" w:space="0" w:color="auto"/>
              <w:right w:val="single" w:sz="12" w:space="0" w:color="auto"/>
            </w:tcBorders>
            <w:tcMar>
              <w:top w:w="102" w:type="dxa"/>
              <w:left w:w="62" w:type="dxa"/>
              <w:bottom w:w="102" w:type="dxa"/>
              <w:right w:w="62" w:type="dxa"/>
            </w:tcMar>
            <w:vAlign w:val="center"/>
          </w:tcPr>
          <w:p w14:paraId="3DD4696E" w14:textId="77777777" w:rsidR="009C0158" w:rsidRPr="00312FA4" w:rsidRDefault="009C0158" w:rsidP="00226626">
            <w:pPr>
              <w:rPr>
                <w:spacing w:val="0"/>
                <w:sz w:val="24"/>
                <w:szCs w:val="24"/>
                <w:lang w:eastAsia="ru-RU"/>
              </w:rPr>
            </w:pPr>
            <w:r w:rsidRPr="00312FA4">
              <w:rPr>
                <w:spacing w:val="0"/>
                <w:sz w:val="24"/>
                <w:szCs w:val="24"/>
                <w:lang w:eastAsia="ru-RU"/>
              </w:rPr>
              <w:t>1.4</w:t>
            </w:r>
          </w:p>
        </w:tc>
        <w:tc>
          <w:tcPr>
            <w:tcW w:w="1832" w:type="pct"/>
            <w:tcBorders>
              <w:top w:val="single" w:sz="12" w:space="0" w:color="000000"/>
              <w:left w:val="single" w:sz="12" w:space="0" w:color="auto"/>
              <w:bottom w:val="single" w:sz="12" w:space="0" w:color="auto"/>
              <w:right w:val="single" w:sz="12" w:space="0" w:color="auto"/>
            </w:tcBorders>
            <w:tcMar>
              <w:top w:w="102" w:type="dxa"/>
              <w:left w:w="62" w:type="dxa"/>
              <w:bottom w:w="102" w:type="dxa"/>
              <w:right w:w="62" w:type="dxa"/>
            </w:tcMar>
            <w:vAlign w:val="center"/>
          </w:tcPr>
          <w:p w14:paraId="18DD6346" w14:textId="77777777" w:rsidR="009C0158" w:rsidRPr="00312FA4" w:rsidRDefault="00FC1696" w:rsidP="00226626">
            <w:pPr>
              <w:autoSpaceDE w:val="0"/>
              <w:autoSpaceDN w:val="0"/>
              <w:adjustRightInd w:val="0"/>
              <w:jc w:val="both"/>
              <w:rPr>
                <w:spacing w:val="0"/>
                <w:sz w:val="24"/>
                <w:szCs w:val="24"/>
                <w:lang w:eastAsia="ru-RU"/>
              </w:rPr>
            </w:pPr>
            <w:hyperlink r:id="rId71" w:anchor="Par1858" w:tooltip="Ссылка на текущий документ" w:history="1">
              <w:r w:rsidR="009C0158" w:rsidRPr="00312FA4">
                <w:rPr>
                  <w:spacing w:val="0"/>
                  <w:sz w:val="24"/>
                  <w:szCs w:val="24"/>
                  <w:lang w:eastAsia="ru-RU"/>
                </w:rPr>
                <w:t>Раздел 4</w:t>
              </w:r>
            </w:hyperlink>
            <w:r w:rsidR="009C0158" w:rsidRPr="00312FA4">
              <w:rPr>
                <w:spacing w:val="0"/>
                <w:sz w:val="24"/>
                <w:szCs w:val="24"/>
                <w:lang w:eastAsia="ru-RU"/>
              </w:rPr>
              <w:t>.</w:t>
            </w:r>
            <w:r w:rsidR="009C0158">
              <w:rPr>
                <w:spacing w:val="0"/>
                <w:sz w:val="24"/>
                <w:szCs w:val="24"/>
                <w:lang w:eastAsia="ru-RU"/>
              </w:rPr>
              <w:t xml:space="preserve"> </w:t>
            </w:r>
            <w:r w:rsidR="009C0158" w:rsidRPr="00312FA4">
              <w:rPr>
                <w:spacing w:val="0"/>
                <w:sz w:val="24"/>
                <w:szCs w:val="24"/>
                <w:lang w:eastAsia="ru-RU"/>
              </w:rPr>
              <w:t>Средства связи и работа с ними</w:t>
            </w:r>
          </w:p>
        </w:tc>
        <w:tc>
          <w:tcPr>
            <w:tcW w:w="282" w:type="pct"/>
            <w:vMerge/>
            <w:tcBorders>
              <w:left w:val="single" w:sz="12" w:space="0" w:color="auto"/>
              <w:bottom w:val="single" w:sz="4" w:space="0" w:color="auto"/>
              <w:right w:val="single" w:sz="12" w:space="0" w:color="000000"/>
            </w:tcBorders>
            <w:tcMar>
              <w:top w:w="102" w:type="dxa"/>
              <w:left w:w="62" w:type="dxa"/>
              <w:bottom w:w="102" w:type="dxa"/>
              <w:right w:w="62" w:type="dxa"/>
            </w:tcMar>
            <w:vAlign w:val="center"/>
          </w:tcPr>
          <w:p w14:paraId="003644C2" w14:textId="77777777" w:rsidR="009C0158" w:rsidRPr="00312FA4" w:rsidRDefault="009C0158" w:rsidP="009C0158">
            <w:pPr>
              <w:ind w:firstLine="709"/>
              <w:rPr>
                <w:spacing w:val="0"/>
                <w:sz w:val="24"/>
                <w:szCs w:val="24"/>
                <w:lang w:eastAsia="ru-RU"/>
              </w:rPr>
            </w:pPr>
          </w:p>
        </w:tc>
        <w:tc>
          <w:tcPr>
            <w:tcW w:w="376" w:type="pct"/>
            <w:vMerge/>
            <w:tcBorders>
              <w:left w:val="single" w:sz="12" w:space="0" w:color="000000"/>
              <w:bottom w:val="single" w:sz="4" w:space="0" w:color="auto"/>
              <w:right w:val="single" w:sz="12" w:space="0" w:color="000000"/>
            </w:tcBorders>
            <w:tcMar>
              <w:top w:w="102" w:type="dxa"/>
              <w:left w:w="62" w:type="dxa"/>
              <w:bottom w:w="102" w:type="dxa"/>
              <w:right w:w="62" w:type="dxa"/>
            </w:tcMar>
            <w:vAlign w:val="center"/>
          </w:tcPr>
          <w:p w14:paraId="3CF86F2A" w14:textId="77777777" w:rsidR="009C0158" w:rsidRPr="00312FA4" w:rsidRDefault="009C0158" w:rsidP="009C0158">
            <w:pPr>
              <w:ind w:firstLine="709"/>
              <w:rPr>
                <w:spacing w:val="0"/>
                <w:sz w:val="24"/>
                <w:szCs w:val="24"/>
                <w:lang w:eastAsia="ru-RU"/>
              </w:rPr>
            </w:pPr>
          </w:p>
        </w:tc>
        <w:tc>
          <w:tcPr>
            <w:tcW w:w="376" w:type="pct"/>
            <w:vMerge/>
            <w:tcBorders>
              <w:left w:val="single" w:sz="12" w:space="0" w:color="000000"/>
              <w:bottom w:val="single" w:sz="4" w:space="0" w:color="auto"/>
              <w:right w:val="single" w:sz="12" w:space="0" w:color="auto"/>
            </w:tcBorders>
            <w:tcMar>
              <w:top w:w="102" w:type="dxa"/>
              <w:left w:w="62" w:type="dxa"/>
              <w:bottom w:w="102" w:type="dxa"/>
              <w:right w:w="62" w:type="dxa"/>
            </w:tcMar>
            <w:vAlign w:val="center"/>
          </w:tcPr>
          <w:p w14:paraId="21CD69F0" w14:textId="77777777" w:rsidR="009C0158" w:rsidRPr="00312FA4" w:rsidRDefault="009C0158" w:rsidP="009C0158">
            <w:pPr>
              <w:ind w:firstLine="709"/>
              <w:rPr>
                <w:spacing w:val="0"/>
                <w:sz w:val="24"/>
                <w:szCs w:val="24"/>
                <w:lang w:eastAsia="ru-RU"/>
              </w:rPr>
            </w:pPr>
          </w:p>
        </w:tc>
        <w:tc>
          <w:tcPr>
            <w:tcW w:w="281" w:type="pct"/>
            <w:vMerge/>
            <w:tcBorders>
              <w:left w:val="single" w:sz="12" w:space="0" w:color="auto"/>
              <w:bottom w:val="single" w:sz="4" w:space="0" w:color="auto"/>
              <w:right w:val="single" w:sz="12" w:space="0" w:color="000000"/>
            </w:tcBorders>
            <w:tcMar>
              <w:top w:w="102" w:type="dxa"/>
              <w:left w:w="62" w:type="dxa"/>
              <w:bottom w:w="102" w:type="dxa"/>
              <w:right w:w="62" w:type="dxa"/>
            </w:tcMar>
            <w:vAlign w:val="center"/>
          </w:tcPr>
          <w:p w14:paraId="6065EF95" w14:textId="77777777" w:rsidR="009C0158" w:rsidRPr="00312FA4" w:rsidRDefault="009C0158" w:rsidP="009C0158">
            <w:pPr>
              <w:ind w:firstLine="709"/>
              <w:rPr>
                <w:spacing w:val="0"/>
                <w:sz w:val="24"/>
                <w:szCs w:val="24"/>
                <w:lang w:eastAsia="ru-RU"/>
              </w:rPr>
            </w:pPr>
          </w:p>
        </w:tc>
        <w:tc>
          <w:tcPr>
            <w:tcW w:w="329" w:type="pct"/>
            <w:vMerge/>
            <w:tcBorders>
              <w:left w:val="single" w:sz="12" w:space="0" w:color="000000"/>
              <w:bottom w:val="single" w:sz="4" w:space="0" w:color="auto"/>
              <w:right w:val="single" w:sz="12" w:space="0" w:color="000000"/>
            </w:tcBorders>
            <w:tcMar>
              <w:top w:w="102" w:type="dxa"/>
              <w:left w:w="62" w:type="dxa"/>
              <w:bottom w:w="102" w:type="dxa"/>
              <w:right w:w="62" w:type="dxa"/>
            </w:tcMar>
            <w:vAlign w:val="center"/>
          </w:tcPr>
          <w:p w14:paraId="41A50756" w14:textId="77777777" w:rsidR="009C0158" w:rsidRPr="00312FA4" w:rsidRDefault="009C0158" w:rsidP="009C0158">
            <w:pPr>
              <w:ind w:firstLine="709"/>
              <w:rPr>
                <w:spacing w:val="0"/>
                <w:sz w:val="24"/>
                <w:szCs w:val="24"/>
                <w:lang w:eastAsia="ru-RU"/>
              </w:rPr>
            </w:pPr>
          </w:p>
        </w:tc>
        <w:tc>
          <w:tcPr>
            <w:tcW w:w="377" w:type="pct"/>
            <w:vMerge/>
            <w:tcBorders>
              <w:left w:val="single" w:sz="12" w:space="0" w:color="000000"/>
              <w:bottom w:val="single" w:sz="4" w:space="0" w:color="auto"/>
              <w:right w:val="single" w:sz="12" w:space="0" w:color="auto"/>
            </w:tcBorders>
            <w:tcMar>
              <w:top w:w="102" w:type="dxa"/>
              <w:left w:w="62" w:type="dxa"/>
              <w:bottom w:w="102" w:type="dxa"/>
              <w:right w:w="62" w:type="dxa"/>
            </w:tcMar>
            <w:vAlign w:val="center"/>
          </w:tcPr>
          <w:p w14:paraId="731750C5" w14:textId="77777777" w:rsidR="009C0158" w:rsidRPr="00312FA4" w:rsidRDefault="009C0158" w:rsidP="009C0158">
            <w:pPr>
              <w:ind w:firstLine="709"/>
              <w:rPr>
                <w:spacing w:val="0"/>
                <w:sz w:val="24"/>
                <w:szCs w:val="24"/>
                <w:lang w:eastAsia="ru-RU"/>
              </w:rPr>
            </w:pPr>
          </w:p>
        </w:tc>
        <w:tc>
          <w:tcPr>
            <w:tcW w:w="282" w:type="pct"/>
            <w:vMerge/>
            <w:tcBorders>
              <w:left w:val="single" w:sz="12" w:space="0" w:color="auto"/>
              <w:bottom w:val="single" w:sz="4" w:space="0" w:color="auto"/>
              <w:right w:val="single" w:sz="12" w:space="0" w:color="000000"/>
            </w:tcBorders>
            <w:tcMar>
              <w:top w:w="102" w:type="dxa"/>
              <w:left w:w="62" w:type="dxa"/>
              <w:bottom w:w="102" w:type="dxa"/>
              <w:right w:w="62" w:type="dxa"/>
            </w:tcMar>
            <w:vAlign w:val="center"/>
          </w:tcPr>
          <w:p w14:paraId="6082904C" w14:textId="77777777" w:rsidR="009C0158" w:rsidRPr="00312FA4" w:rsidRDefault="009C0158" w:rsidP="009C0158">
            <w:pPr>
              <w:ind w:firstLine="709"/>
              <w:rPr>
                <w:spacing w:val="0"/>
                <w:sz w:val="24"/>
                <w:szCs w:val="24"/>
                <w:lang w:eastAsia="ru-RU"/>
              </w:rPr>
            </w:pPr>
          </w:p>
        </w:tc>
        <w:tc>
          <w:tcPr>
            <w:tcW w:w="329" w:type="pct"/>
            <w:vMerge/>
            <w:tcBorders>
              <w:left w:val="single" w:sz="12" w:space="0" w:color="000000"/>
              <w:bottom w:val="single" w:sz="4" w:space="0" w:color="auto"/>
              <w:right w:val="single" w:sz="12" w:space="0" w:color="000000"/>
            </w:tcBorders>
            <w:tcMar>
              <w:top w:w="102" w:type="dxa"/>
              <w:left w:w="62" w:type="dxa"/>
              <w:bottom w:w="102" w:type="dxa"/>
              <w:right w:w="62" w:type="dxa"/>
            </w:tcMar>
            <w:vAlign w:val="center"/>
          </w:tcPr>
          <w:p w14:paraId="0BE6A1D5" w14:textId="77777777" w:rsidR="009C0158" w:rsidRPr="00312FA4" w:rsidRDefault="009C0158" w:rsidP="009C0158">
            <w:pPr>
              <w:ind w:firstLine="709"/>
              <w:rPr>
                <w:spacing w:val="0"/>
                <w:sz w:val="24"/>
                <w:szCs w:val="24"/>
                <w:lang w:eastAsia="ru-RU"/>
              </w:rPr>
            </w:pPr>
          </w:p>
        </w:tc>
        <w:tc>
          <w:tcPr>
            <w:tcW w:w="356" w:type="pct"/>
            <w:vMerge/>
            <w:tcBorders>
              <w:left w:val="single" w:sz="12" w:space="0" w:color="000000"/>
              <w:bottom w:val="single" w:sz="4" w:space="0" w:color="auto"/>
              <w:right w:val="single" w:sz="12" w:space="0" w:color="auto"/>
            </w:tcBorders>
            <w:tcMar>
              <w:top w:w="102" w:type="dxa"/>
              <w:left w:w="62" w:type="dxa"/>
              <w:bottom w:w="102" w:type="dxa"/>
              <w:right w:w="62" w:type="dxa"/>
            </w:tcMar>
            <w:vAlign w:val="center"/>
          </w:tcPr>
          <w:p w14:paraId="29DB2346" w14:textId="77777777" w:rsidR="009C0158" w:rsidRPr="00312FA4" w:rsidRDefault="009C0158" w:rsidP="009C0158">
            <w:pPr>
              <w:ind w:firstLine="709"/>
              <w:rPr>
                <w:spacing w:val="0"/>
                <w:sz w:val="24"/>
                <w:szCs w:val="24"/>
                <w:lang w:eastAsia="ru-RU"/>
              </w:rPr>
            </w:pPr>
          </w:p>
        </w:tc>
      </w:tr>
      <w:tr w:rsidR="009C0158" w:rsidRPr="00312FA4" w14:paraId="580086FC" w14:textId="77777777" w:rsidTr="002A7FCB">
        <w:trPr>
          <w:jc w:val="center"/>
        </w:trPr>
        <w:tc>
          <w:tcPr>
            <w:tcW w:w="2012" w:type="pct"/>
            <w:gridSpan w:val="2"/>
            <w:tcBorders>
              <w:top w:val="single" w:sz="4" w:space="0" w:color="auto"/>
              <w:left w:val="single" w:sz="12" w:space="0" w:color="auto"/>
              <w:bottom w:val="single" w:sz="12" w:space="0" w:color="auto"/>
              <w:right w:val="single" w:sz="12" w:space="0" w:color="auto"/>
            </w:tcBorders>
            <w:tcMar>
              <w:top w:w="102" w:type="dxa"/>
              <w:left w:w="62" w:type="dxa"/>
              <w:bottom w:w="102" w:type="dxa"/>
              <w:right w:w="62" w:type="dxa"/>
            </w:tcMar>
          </w:tcPr>
          <w:p w14:paraId="2B0E0E00" w14:textId="77777777" w:rsidR="009C0158" w:rsidRPr="00312FA4" w:rsidRDefault="009C0158" w:rsidP="00AD41F0">
            <w:pPr>
              <w:autoSpaceDE w:val="0"/>
              <w:autoSpaceDN w:val="0"/>
              <w:adjustRightInd w:val="0"/>
              <w:ind w:firstLine="709"/>
              <w:rPr>
                <w:spacing w:val="0"/>
                <w:sz w:val="24"/>
                <w:szCs w:val="24"/>
                <w:lang w:eastAsia="ru-RU"/>
              </w:rPr>
            </w:pPr>
            <w:r w:rsidRPr="00312FA4">
              <w:rPr>
                <w:spacing w:val="0"/>
                <w:sz w:val="24"/>
                <w:szCs w:val="24"/>
                <w:lang w:eastAsia="ru-RU"/>
              </w:rPr>
              <w:t>Промежуточная аттестация</w:t>
            </w:r>
          </w:p>
        </w:tc>
        <w:tc>
          <w:tcPr>
            <w:tcW w:w="282" w:type="pct"/>
            <w:tcBorders>
              <w:top w:val="single" w:sz="12" w:space="0" w:color="auto"/>
              <w:left w:val="single" w:sz="12" w:space="0" w:color="auto"/>
              <w:bottom w:val="single" w:sz="12" w:space="0" w:color="auto"/>
              <w:right w:val="single" w:sz="12" w:space="0" w:color="000000"/>
            </w:tcBorders>
            <w:tcMar>
              <w:top w:w="102" w:type="dxa"/>
              <w:left w:w="62" w:type="dxa"/>
              <w:bottom w:w="102" w:type="dxa"/>
              <w:right w:w="62" w:type="dxa"/>
            </w:tcMar>
          </w:tcPr>
          <w:p w14:paraId="553BE2F3" w14:textId="77777777" w:rsidR="009C0158" w:rsidRPr="00312FA4" w:rsidRDefault="009C0158" w:rsidP="009C0158">
            <w:pPr>
              <w:autoSpaceDE w:val="0"/>
              <w:autoSpaceDN w:val="0"/>
              <w:adjustRightInd w:val="0"/>
              <w:rPr>
                <w:spacing w:val="0"/>
                <w:sz w:val="24"/>
                <w:szCs w:val="24"/>
                <w:lang w:eastAsia="ru-RU"/>
              </w:rPr>
            </w:pPr>
            <w:r w:rsidRPr="00312FA4">
              <w:rPr>
                <w:spacing w:val="0"/>
                <w:sz w:val="24"/>
                <w:szCs w:val="24"/>
                <w:lang w:eastAsia="ru-RU"/>
              </w:rPr>
              <w:t>0,5</w:t>
            </w:r>
          </w:p>
        </w:tc>
        <w:tc>
          <w:tcPr>
            <w:tcW w:w="376" w:type="pct"/>
            <w:tcBorders>
              <w:top w:val="single" w:sz="12" w:space="0" w:color="auto"/>
              <w:left w:val="single" w:sz="12" w:space="0" w:color="000000"/>
              <w:bottom w:val="single" w:sz="12" w:space="0" w:color="auto"/>
              <w:right w:val="single" w:sz="12" w:space="0" w:color="000000"/>
            </w:tcBorders>
            <w:tcMar>
              <w:top w:w="102" w:type="dxa"/>
              <w:left w:w="62" w:type="dxa"/>
              <w:bottom w:w="102" w:type="dxa"/>
              <w:right w:w="62" w:type="dxa"/>
            </w:tcMar>
          </w:tcPr>
          <w:p w14:paraId="757E7305" w14:textId="77777777" w:rsidR="009C0158" w:rsidRPr="00312FA4" w:rsidRDefault="009C0158" w:rsidP="009C0158">
            <w:pPr>
              <w:autoSpaceDE w:val="0"/>
              <w:autoSpaceDN w:val="0"/>
              <w:adjustRightInd w:val="0"/>
              <w:ind w:firstLine="709"/>
              <w:rPr>
                <w:spacing w:val="0"/>
                <w:sz w:val="24"/>
                <w:szCs w:val="24"/>
                <w:lang w:eastAsia="ru-RU"/>
              </w:rPr>
            </w:pPr>
          </w:p>
        </w:tc>
        <w:tc>
          <w:tcPr>
            <w:tcW w:w="376" w:type="pct"/>
            <w:tcBorders>
              <w:top w:val="single" w:sz="12" w:space="0" w:color="auto"/>
              <w:left w:val="single" w:sz="12" w:space="0" w:color="000000"/>
              <w:bottom w:val="single" w:sz="12" w:space="0" w:color="auto"/>
              <w:right w:val="single" w:sz="12" w:space="0" w:color="auto"/>
            </w:tcBorders>
            <w:tcMar>
              <w:top w:w="102" w:type="dxa"/>
              <w:left w:w="62" w:type="dxa"/>
              <w:bottom w:w="102" w:type="dxa"/>
              <w:right w:w="62" w:type="dxa"/>
            </w:tcMar>
          </w:tcPr>
          <w:p w14:paraId="0F0F727E" w14:textId="77777777" w:rsidR="009C0158" w:rsidRPr="00312FA4" w:rsidRDefault="009C0158" w:rsidP="009C0158">
            <w:pPr>
              <w:autoSpaceDE w:val="0"/>
              <w:autoSpaceDN w:val="0"/>
              <w:adjustRightInd w:val="0"/>
              <w:rPr>
                <w:spacing w:val="0"/>
                <w:sz w:val="24"/>
                <w:szCs w:val="24"/>
                <w:lang w:eastAsia="ru-RU"/>
              </w:rPr>
            </w:pPr>
            <w:r w:rsidRPr="00312FA4">
              <w:rPr>
                <w:spacing w:val="0"/>
                <w:sz w:val="24"/>
                <w:szCs w:val="24"/>
                <w:lang w:eastAsia="ru-RU"/>
              </w:rPr>
              <w:t>0,5</w:t>
            </w:r>
          </w:p>
        </w:tc>
        <w:tc>
          <w:tcPr>
            <w:tcW w:w="281" w:type="pct"/>
            <w:tcBorders>
              <w:top w:val="single" w:sz="12" w:space="0" w:color="auto"/>
              <w:left w:val="single" w:sz="12" w:space="0" w:color="auto"/>
              <w:bottom w:val="single" w:sz="12" w:space="0" w:color="auto"/>
              <w:right w:val="single" w:sz="12" w:space="0" w:color="000000"/>
            </w:tcBorders>
            <w:tcMar>
              <w:top w:w="102" w:type="dxa"/>
              <w:left w:w="62" w:type="dxa"/>
              <w:bottom w:w="102" w:type="dxa"/>
              <w:right w:w="62" w:type="dxa"/>
            </w:tcMar>
          </w:tcPr>
          <w:p w14:paraId="5EA7FFFF" w14:textId="77777777" w:rsidR="009C0158" w:rsidRPr="00312FA4" w:rsidRDefault="009C0158" w:rsidP="009C0158">
            <w:pPr>
              <w:autoSpaceDE w:val="0"/>
              <w:autoSpaceDN w:val="0"/>
              <w:adjustRightInd w:val="0"/>
              <w:rPr>
                <w:spacing w:val="0"/>
                <w:sz w:val="24"/>
                <w:szCs w:val="24"/>
                <w:lang w:eastAsia="ru-RU"/>
              </w:rPr>
            </w:pPr>
            <w:r w:rsidRPr="00312FA4">
              <w:rPr>
                <w:spacing w:val="0"/>
                <w:sz w:val="24"/>
                <w:szCs w:val="24"/>
                <w:lang w:eastAsia="ru-RU"/>
              </w:rPr>
              <w:t>0,5</w:t>
            </w:r>
          </w:p>
        </w:tc>
        <w:tc>
          <w:tcPr>
            <w:tcW w:w="329" w:type="pct"/>
            <w:tcBorders>
              <w:top w:val="single" w:sz="12" w:space="0" w:color="auto"/>
              <w:left w:val="single" w:sz="12" w:space="0" w:color="000000"/>
              <w:bottom w:val="single" w:sz="12" w:space="0" w:color="auto"/>
              <w:right w:val="single" w:sz="12" w:space="0" w:color="000000"/>
            </w:tcBorders>
            <w:tcMar>
              <w:top w:w="102" w:type="dxa"/>
              <w:left w:w="62" w:type="dxa"/>
              <w:bottom w:w="102" w:type="dxa"/>
              <w:right w:w="62" w:type="dxa"/>
            </w:tcMar>
          </w:tcPr>
          <w:p w14:paraId="6E14CAA0" w14:textId="77777777" w:rsidR="009C0158" w:rsidRPr="00312FA4" w:rsidRDefault="009C0158" w:rsidP="009C0158">
            <w:pPr>
              <w:autoSpaceDE w:val="0"/>
              <w:autoSpaceDN w:val="0"/>
              <w:adjustRightInd w:val="0"/>
              <w:ind w:firstLine="709"/>
              <w:rPr>
                <w:spacing w:val="0"/>
                <w:sz w:val="24"/>
                <w:szCs w:val="24"/>
                <w:lang w:eastAsia="ru-RU"/>
              </w:rPr>
            </w:pPr>
          </w:p>
        </w:tc>
        <w:tc>
          <w:tcPr>
            <w:tcW w:w="377" w:type="pct"/>
            <w:tcBorders>
              <w:top w:val="single" w:sz="12" w:space="0" w:color="auto"/>
              <w:left w:val="single" w:sz="12" w:space="0" w:color="000000"/>
              <w:bottom w:val="single" w:sz="12" w:space="0" w:color="auto"/>
              <w:right w:val="single" w:sz="12" w:space="0" w:color="auto"/>
            </w:tcBorders>
            <w:tcMar>
              <w:top w:w="102" w:type="dxa"/>
              <w:left w:w="62" w:type="dxa"/>
              <w:bottom w:w="102" w:type="dxa"/>
              <w:right w:w="62" w:type="dxa"/>
            </w:tcMar>
          </w:tcPr>
          <w:p w14:paraId="2EAE5908" w14:textId="77777777" w:rsidR="009C0158" w:rsidRPr="00312FA4" w:rsidRDefault="009C0158" w:rsidP="009C0158">
            <w:pPr>
              <w:autoSpaceDE w:val="0"/>
              <w:autoSpaceDN w:val="0"/>
              <w:adjustRightInd w:val="0"/>
              <w:rPr>
                <w:spacing w:val="0"/>
                <w:sz w:val="24"/>
                <w:szCs w:val="24"/>
                <w:lang w:eastAsia="ru-RU"/>
              </w:rPr>
            </w:pPr>
            <w:r w:rsidRPr="00312FA4">
              <w:rPr>
                <w:spacing w:val="0"/>
                <w:sz w:val="24"/>
                <w:szCs w:val="24"/>
                <w:lang w:eastAsia="ru-RU"/>
              </w:rPr>
              <w:t>0,5</w:t>
            </w:r>
          </w:p>
        </w:tc>
        <w:tc>
          <w:tcPr>
            <w:tcW w:w="282" w:type="pct"/>
            <w:tcBorders>
              <w:top w:val="single" w:sz="12" w:space="0" w:color="auto"/>
              <w:left w:val="single" w:sz="12" w:space="0" w:color="auto"/>
              <w:bottom w:val="single" w:sz="12" w:space="0" w:color="auto"/>
              <w:right w:val="single" w:sz="12" w:space="0" w:color="000000"/>
            </w:tcBorders>
            <w:tcMar>
              <w:top w:w="102" w:type="dxa"/>
              <w:left w:w="62" w:type="dxa"/>
              <w:bottom w:w="102" w:type="dxa"/>
              <w:right w:w="62" w:type="dxa"/>
            </w:tcMar>
          </w:tcPr>
          <w:p w14:paraId="719A59F3" w14:textId="77777777" w:rsidR="009C0158" w:rsidRPr="00312FA4" w:rsidRDefault="009C0158" w:rsidP="009C0158">
            <w:pPr>
              <w:autoSpaceDE w:val="0"/>
              <w:autoSpaceDN w:val="0"/>
              <w:adjustRightInd w:val="0"/>
              <w:rPr>
                <w:spacing w:val="0"/>
                <w:sz w:val="24"/>
                <w:szCs w:val="24"/>
                <w:lang w:eastAsia="ru-RU"/>
              </w:rPr>
            </w:pPr>
            <w:r w:rsidRPr="00312FA4">
              <w:rPr>
                <w:spacing w:val="0"/>
                <w:sz w:val="24"/>
                <w:szCs w:val="24"/>
                <w:lang w:eastAsia="ru-RU"/>
              </w:rPr>
              <w:t>0,5</w:t>
            </w:r>
          </w:p>
        </w:tc>
        <w:tc>
          <w:tcPr>
            <w:tcW w:w="329" w:type="pct"/>
            <w:tcBorders>
              <w:top w:val="single" w:sz="12" w:space="0" w:color="auto"/>
              <w:left w:val="single" w:sz="12" w:space="0" w:color="000000"/>
              <w:bottom w:val="single" w:sz="12" w:space="0" w:color="auto"/>
              <w:right w:val="single" w:sz="12" w:space="0" w:color="000000"/>
            </w:tcBorders>
            <w:tcMar>
              <w:top w:w="102" w:type="dxa"/>
              <w:left w:w="62" w:type="dxa"/>
              <w:bottom w:w="102" w:type="dxa"/>
              <w:right w:w="62" w:type="dxa"/>
            </w:tcMar>
          </w:tcPr>
          <w:p w14:paraId="4979BB82" w14:textId="77777777" w:rsidR="009C0158" w:rsidRPr="00312FA4" w:rsidRDefault="009C0158" w:rsidP="009C0158">
            <w:pPr>
              <w:autoSpaceDE w:val="0"/>
              <w:autoSpaceDN w:val="0"/>
              <w:adjustRightInd w:val="0"/>
              <w:ind w:firstLine="709"/>
              <w:rPr>
                <w:spacing w:val="0"/>
                <w:sz w:val="24"/>
                <w:szCs w:val="24"/>
                <w:lang w:eastAsia="ru-RU"/>
              </w:rPr>
            </w:pPr>
          </w:p>
        </w:tc>
        <w:tc>
          <w:tcPr>
            <w:tcW w:w="356" w:type="pct"/>
            <w:tcBorders>
              <w:top w:val="single" w:sz="12" w:space="0" w:color="auto"/>
              <w:left w:val="single" w:sz="12" w:space="0" w:color="000000"/>
              <w:bottom w:val="single" w:sz="12" w:space="0" w:color="auto"/>
              <w:right w:val="single" w:sz="12" w:space="0" w:color="auto"/>
            </w:tcBorders>
            <w:tcMar>
              <w:top w:w="102" w:type="dxa"/>
              <w:left w:w="62" w:type="dxa"/>
              <w:bottom w:w="102" w:type="dxa"/>
              <w:right w:w="62" w:type="dxa"/>
            </w:tcMar>
          </w:tcPr>
          <w:p w14:paraId="5E1B4A5C" w14:textId="77777777" w:rsidR="009C0158" w:rsidRPr="00312FA4" w:rsidRDefault="009C0158" w:rsidP="009C0158">
            <w:pPr>
              <w:autoSpaceDE w:val="0"/>
              <w:autoSpaceDN w:val="0"/>
              <w:adjustRightInd w:val="0"/>
              <w:rPr>
                <w:spacing w:val="0"/>
                <w:sz w:val="24"/>
                <w:szCs w:val="24"/>
                <w:lang w:eastAsia="ru-RU"/>
              </w:rPr>
            </w:pPr>
            <w:r w:rsidRPr="00312FA4">
              <w:rPr>
                <w:spacing w:val="0"/>
                <w:sz w:val="24"/>
                <w:szCs w:val="24"/>
                <w:lang w:eastAsia="ru-RU"/>
              </w:rPr>
              <w:t>0,5</w:t>
            </w:r>
          </w:p>
        </w:tc>
      </w:tr>
      <w:tr w:rsidR="009C0158" w:rsidRPr="00312FA4" w14:paraId="36AB9A41" w14:textId="77777777" w:rsidTr="002A7FCB">
        <w:trPr>
          <w:jc w:val="center"/>
        </w:trPr>
        <w:tc>
          <w:tcPr>
            <w:tcW w:w="2012" w:type="pct"/>
            <w:gridSpan w:val="2"/>
            <w:tcBorders>
              <w:top w:val="single" w:sz="12" w:space="0" w:color="auto"/>
              <w:left w:val="single" w:sz="12" w:space="0" w:color="auto"/>
              <w:bottom w:val="single" w:sz="12" w:space="0" w:color="auto"/>
              <w:right w:val="single" w:sz="12" w:space="0" w:color="auto"/>
            </w:tcBorders>
            <w:tcMar>
              <w:top w:w="102" w:type="dxa"/>
              <w:left w:w="62" w:type="dxa"/>
              <w:bottom w:w="102" w:type="dxa"/>
              <w:right w:w="62" w:type="dxa"/>
            </w:tcMar>
          </w:tcPr>
          <w:p w14:paraId="27474A0A" w14:textId="77777777" w:rsidR="009C0158" w:rsidRPr="00AD41F0" w:rsidRDefault="009C0158" w:rsidP="00AD41F0">
            <w:pPr>
              <w:autoSpaceDE w:val="0"/>
              <w:autoSpaceDN w:val="0"/>
              <w:adjustRightInd w:val="0"/>
              <w:ind w:firstLine="709"/>
              <w:rPr>
                <w:b/>
                <w:bCs/>
                <w:spacing w:val="0"/>
                <w:sz w:val="24"/>
                <w:szCs w:val="24"/>
                <w:lang w:eastAsia="ru-RU"/>
              </w:rPr>
            </w:pPr>
            <w:r w:rsidRPr="00AD41F0">
              <w:rPr>
                <w:b/>
                <w:bCs/>
                <w:spacing w:val="0"/>
                <w:sz w:val="24"/>
                <w:szCs w:val="24"/>
                <w:lang w:eastAsia="ru-RU"/>
              </w:rPr>
              <w:t>Итого</w:t>
            </w:r>
          </w:p>
        </w:tc>
        <w:tc>
          <w:tcPr>
            <w:tcW w:w="282" w:type="pct"/>
            <w:tcBorders>
              <w:top w:val="single" w:sz="12" w:space="0" w:color="auto"/>
              <w:left w:val="single" w:sz="12" w:space="0" w:color="auto"/>
              <w:bottom w:val="single" w:sz="12" w:space="0" w:color="auto"/>
              <w:right w:val="single" w:sz="12" w:space="0" w:color="000000"/>
            </w:tcBorders>
            <w:tcMar>
              <w:top w:w="102" w:type="dxa"/>
              <w:left w:w="62" w:type="dxa"/>
              <w:bottom w:w="102" w:type="dxa"/>
              <w:right w:w="62" w:type="dxa"/>
            </w:tcMar>
          </w:tcPr>
          <w:p w14:paraId="74F028F6" w14:textId="77777777" w:rsidR="009C0158" w:rsidRPr="00AD41F0" w:rsidRDefault="009C0158" w:rsidP="009C0158">
            <w:pPr>
              <w:autoSpaceDE w:val="0"/>
              <w:autoSpaceDN w:val="0"/>
              <w:adjustRightInd w:val="0"/>
              <w:rPr>
                <w:b/>
                <w:bCs/>
                <w:spacing w:val="0"/>
                <w:sz w:val="24"/>
                <w:szCs w:val="24"/>
                <w:lang w:eastAsia="ru-RU"/>
              </w:rPr>
            </w:pPr>
            <w:r w:rsidRPr="00AD41F0">
              <w:rPr>
                <w:b/>
                <w:bCs/>
                <w:spacing w:val="0"/>
                <w:sz w:val="24"/>
                <w:szCs w:val="24"/>
                <w:lang w:eastAsia="ru-RU"/>
              </w:rPr>
              <w:t>1</w:t>
            </w:r>
          </w:p>
        </w:tc>
        <w:tc>
          <w:tcPr>
            <w:tcW w:w="376" w:type="pct"/>
            <w:tcBorders>
              <w:top w:val="single" w:sz="12" w:space="0" w:color="auto"/>
              <w:left w:val="single" w:sz="12" w:space="0" w:color="000000"/>
              <w:bottom w:val="single" w:sz="12" w:space="0" w:color="auto"/>
              <w:right w:val="single" w:sz="12" w:space="0" w:color="000000"/>
            </w:tcBorders>
            <w:tcMar>
              <w:top w:w="102" w:type="dxa"/>
              <w:left w:w="62" w:type="dxa"/>
              <w:bottom w:w="102" w:type="dxa"/>
              <w:right w:w="62" w:type="dxa"/>
            </w:tcMar>
          </w:tcPr>
          <w:p w14:paraId="3C606293" w14:textId="77777777" w:rsidR="009C0158" w:rsidRPr="00AD41F0" w:rsidRDefault="009C0158" w:rsidP="009C0158">
            <w:pPr>
              <w:autoSpaceDE w:val="0"/>
              <w:autoSpaceDN w:val="0"/>
              <w:adjustRightInd w:val="0"/>
              <w:rPr>
                <w:b/>
                <w:bCs/>
                <w:spacing w:val="0"/>
                <w:sz w:val="24"/>
                <w:szCs w:val="24"/>
                <w:lang w:eastAsia="ru-RU"/>
              </w:rPr>
            </w:pPr>
            <w:r w:rsidRPr="00AD41F0">
              <w:rPr>
                <w:b/>
                <w:bCs/>
                <w:spacing w:val="0"/>
                <w:sz w:val="24"/>
                <w:szCs w:val="24"/>
                <w:lang w:eastAsia="ru-RU"/>
              </w:rPr>
              <w:t>0,5</w:t>
            </w:r>
          </w:p>
        </w:tc>
        <w:tc>
          <w:tcPr>
            <w:tcW w:w="376" w:type="pct"/>
            <w:tcBorders>
              <w:top w:val="single" w:sz="12" w:space="0" w:color="auto"/>
              <w:left w:val="single" w:sz="12" w:space="0" w:color="000000"/>
              <w:bottom w:val="single" w:sz="12" w:space="0" w:color="auto"/>
              <w:right w:val="single" w:sz="12" w:space="0" w:color="auto"/>
            </w:tcBorders>
            <w:tcMar>
              <w:top w:w="102" w:type="dxa"/>
              <w:left w:w="62" w:type="dxa"/>
              <w:bottom w:w="102" w:type="dxa"/>
              <w:right w:w="62" w:type="dxa"/>
            </w:tcMar>
          </w:tcPr>
          <w:p w14:paraId="58B268F5" w14:textId="77777777" w:rsidR="009C0158" w:rsidRPr="00AD41F0" w:rsidRDefault="009C0158" w:rsidP="009C0158">
            <w:pPr>
              <w:autoSpaceDE w:val="0"/>
              <w:autoSpaceDN w:val="0"/>
              <w:adjustRightInd w:val="0"/>
              <w:rPr>
                <w:b/>
                <w:bCs/>
                <w:spacing w:val="0"/>
                <w:sz w:val="24"/>
                <w:szCs w:val="24"/>
                <w:lang w:eastAsia="ru-RU"/>
              </w:rPr>
            </w:pPr>
            <w:r w:rsidRPr="00AD41F0">
              <w:rPr>
                <w:b/>
                <w:bCs/>
                <w:spacing w:val="0"/>
                <w:sz w:val="24"/>
                <w:szCs w:val="24"/>
                <w:lang w:eastAsia="ru-RU"/>
              </w:rPr>
              <w:t>0,5</w:t>
            </w:r>
          </w:p>
        </w:tc>
        <w:tc>
          <w:tcPr>
            <w:tcW w:w="281" w:type="pct"/>
            <w:tcBorders>
              <w:top w:val="single" w:sz="12" w:space="0" w:color="auto"/>
              <w:left w:val="single" w:sz="12" w:space="0" w:color="auto"/>
              <w:bottom w:val="single" w:sz="12" w:space="0" w:color="auto"/>
              <w:right w:val="single" w:sz="12" w:space="0" w:color="000000"/>
            </w:tcBorders>
            <w:tcMar>
              <w:top w:w="102" w:type="dxa"/>
              <w:left w:w="62" w:type="dxa"/>
              <w:bottom w:w="102" w:type="dxa"/>
              <w:right w:w="62" w:type="dxa"/>
            </w:tcMar>
          </w:tcPr>
          <w:p w14:paraId="4F716AC0" w14:textId="77777777" w:rsidR="009C0158" w:rsidRPr="00AD41F0" w:rsidRDefault="009C0158" w:rsidP="009C0158">
            <w:pPr>
              <w:autoSpaceDE w:val="0"/>
              <w:autoSpaceDN w:val="0"/>
              <w:adjustRightInd w:val="0"/>
              <w:rPr>
                <w:b/>
                <w:bCs/>
                <w:spacing w:val="0"/>
                <w:sz w:val="24"/>
                <w:szCs w:val="24"/>
                <w:lang w:eastAsia="ru-RU"/>
              </w:rPr>
            </w:pPr>
            <w:r w:rsidRPr="00AD41F0">
              <w:rPr>
                <w:b/>
                <w:bCs/>
                <w:spacing w:val="0"/>
                <w:sz w:val="24"/>
                <w:szCs w:val="24"/>
                <w:lang w:eastAsia="ru-RU"/>
              </w:rPr>
              <w:t>1</w:t>
            </w:r>
          </w:p>
        </w:tc>
        <w:tc>
          <w:tcPr>
            <w:tcW w:w="329" w:type="pct"/>
            <w:tcBorders>
              <w:top w:val="single" w:sz="12" w:space="0" w:color="auto"/>
              <w:left w:val="single" w:sz="12" w:space="0" w:color="000000"/>
              <w:bottom w:val="single" w:sz="12" w:space="0" w:color="auto"/>
              <w:right w:val="single" w:sz="12" w:space="0" w:color="000000"/>
            </w:tcBorders>
            <w:tcMar>
              <w:top w:w="102" w:type="dxa"/>
              <w:left w:w="62" w:type="dxa"/>
              <w:bottom w:w="102" w:type="dxa"/>
              <w:right w:w="62" w:type="dxa"/>
            </w:tcMar>
          </w:tcPr>
          <w:p w14:paraId="4D19293B" w14:textId="77777777" w:rsidR="009C0158" w:rsidRPr="00AD41F0" w:rsidRDefault="009C0158" w:rsidP="009C0158">
            <w:pPr>
              <w:autoSpaceDE w:val="0"/>
              <w:autoSpaceDN w:val="0"/>
              <w:adjustRightInd w:val="0"/>
              <w:rPr>
                <w:b/>
                <w:bCs/>
                <w:spacing w:val="0"/>
                <w:sz w:val="24"/>
                <w:szCs w:val="24"/>
                <w:lang w:eastAsia="ru-RU"/>
              </w:rPr>
            </w:pPr>
            <w:r w:rsidRPr="00AD41F0">
              <w:rPr>
                <w:b/>
                <w:bCs/>
                <w:spacing w:val="0"/>
                <w:sz w:val="24"/>
                <w:szCs w:val="24"/>
                <w:lang w:eastAsia="ru-RU"/>
              </w:rPr>
              <w:t>0,5</w:t>
            </w:r>
          </w:p>
        </w:tc>
        <w:tc>
          <w:tcPr>
            <w:tcW w:w="377" w:type="pct"/>
            <w:tcBorders>
              <w:top w:val="single" w:sz="12" w:space="0" w:color="auto"/>
              <w:left w:val="single" w:sz="12" w:space="0" w:color="000000"/>
              <w:bottom w:val="single" w:sz="12" w:space="0" w:color="auto"/>
              <w:right w:val="single" w:sz="12" w:space="0" w:color="auto"/>
            </w:tcBorders>
            <w:tcMar>
              <w:top w:w="102" w:type="dxa"/>
              <w:left w:w="62" w:type="dxa"/>
              <w:bottom w:w="102" w:type="dxa"/>
              <w:right w:w="62" w:type="dxa"/>
            </w:tcMar>
          </w:tcPr>
          <w:p w14:paraId="594FA256" w14:textId="77777777" w:rsidR="009C0158" w:rsidRPr="00AD41F0" w:rsidRDefault="009C0158" w:rsidP="009C0158">
            <w:pPr>
              <w:autoSpaceDE w:val="0"/>
              <w:autoSpaceDN w:val="0"/>
              <w:adjustRightInd w:val="0"/>
              <w:rPr>
                <w:b/>
                <w:bCs/>
                <w:spacing w:val="0"/>
                <w:sz w:val="24"/>
                <w:szCs w:val="24"/>
                <w:lang w:eastAsia="ru-RU"/>
              </w:rPr>
            </w:pPr>
            <w:r w:rsidRPr="00AD41F0">
              <w:rPr>
                <w:b/>
                <w:bCs/>
                <w:spacing w:val="0"/>
                <w:sz w:val="24"/>
                <w:szCs w:val="24"/>
                <w:lang w:eastAsia="ru-RU"/>
              </w:rPr>
              <w:t>0,5</w:t>
            </w:r>
          </w:p>
        </w:tc>
        <w:tc>
          <w:tcPr>
            <w:tcW w:w="282" w:type="pct"/>
            <w:tcBorders>
              <w:top w:val="single" w:sz="12" w:space="0" w:color="auto"/>
              <w:left w:val="single" w:sz="12" w:space="0" w:color="auto"/>
              <w:bottom w:val="single" w:sz="12" w:space="0" w:color="auto"/>
              <w:right w:val="single" w:sz="12" w:space="0" w:color="000000"/>
            </w:tcBorders>
            <w:tcMar>
              <w:top w:w="102" w:type="dxa"/>
              <w:left w:w="62" w:type="dxa"/>
              <w:bottom w:w="102" w:type="dxa"/>
              <w:right w:w="62" w:type="dxa"/>
            </w:tcMar>
          </w:tcPr>
          <w:p w14:paraId="5F139847" w14:textId="77777777" w:rsidR="009C0158" w:rsidRPr="00AD41F0" w:rsidRDefault="009C0158" w:rsidP="009C0158">
            <w:pPr>
              <w:autoSpaceDE w:val="0"/>
              <w:autoSpaceDN w:val="0"/>
              <w:adjustRightInd w:val="0"/>
              <w:rPr>
                <w:b/>
                <w:bCs/>
                <w:spacing w:val="0"/>
                <w:sz w:val="24"/>
                <w:szCs w:val="24"/>
                <w:lang w:eastAsia="ru-RU"/>
              </w:rPr>
            </w:pPr>
            <w:r w:rsidRPr="00AD41F0">
              <w:rPr>
                <w:b/>
                <w:bCs/>
                <w:spacing w:val="0"/>
                <w:sz w:val="24"/>
                <w:szCs w:val="24"/>
                <w:lang w:eastAsia="ru-RU"/>
              </w:rPr>
              <w:t>1</w:t>
            </w:r>
          </w:p>
        </w:tc>
        <w:tc>
          <w:tcPr>
            <w:tcW w:w="329" w:type="pct"/>
            <w:tcBorders>
              <w:top w:val="single" w:sz="12" w:space="0" w:color="auto"/>
              <w:left w:val="single" w:sz="12" w:space="0" w:color="000000"/>
              <w:bottom w:val="single" w:sz="12" w:space="0" w:color="auto"/>
              <w:right w:val="single" w:sz="12" w:space="0" w:color="000000"/>
            </w:tcBorders>
            <w:tcMar>
              <w:top w:w="102" w:type="dxa"/>
              <w:left w:w="62" w:type="dxa"/>
              <w:bottom w:w="102" w:type="dxa"/>
              <w:right w:w="62" w:type="dxa"/>
            </w:tcMar>
          </w:tcPr>
          <w:p w14:paraId="0DC5D03C" w14:textId="77777777" w:rsidR="009C0158" w:rsidRPr="00AD41F0" w:rsidRDefault="009C0158" w:rsidP="009C0158">
            <w:pPr>
              <w:autoSpaceDE w:val="0"/>
              <w:autoSpaceDN w:val="0"/>
              <w:adjustRightInd w:val="0"/>
              <w:rPr>
                <w:b/>
                <w:bCs/>
                <w:spacing w:val="0"/>
                <w:sz w:val="24"/>
                <w:szCs w:val="24"/>
                <w:lang w:eastAsia="ru-RU"/>
              </w:rPr>
            </w:pPr>
            <w:r w:rsidRPr="00AD41F0">
              <w:rPr>
                <w:b/>
                <w:bCs/>
                <w:spacing w:val="0"/>
                <w:sz w:val="24"/>
                <w:szCs w:val="24"/>
                <w:lang w:eastAsia="ru-RU"/>
              </w:rPr>
              <w:t>0,5</w:t>
            </w:r>
          </w:p>
        </w:tc>
        <w:tc>
          <w:tcPr>
            <w:tcW w:w="356" w:type="pct"/>
            <w:tcBorders>
              <w:top w:val="single" w:sz="12" w:space="0" w:color="auto"/>
              <w:left w:val="single" w:sz="12" w:space="0" w:color="000000"/>
              <w:bottom w:val="single" w:sz="12" w:space="0" w:color="auto"/>
              <w:right w:val="single" w:sz="12" w:space="0" w:color="auto"/>
            </w:tcBorders>
            <w:tcMar>
              <w:top w:w="102" w:type="dxa"/>
              <w:left w:w="62" w:type="dxa"/>
              <w:bottom w:w="102" w:type="dxa"/>
              <w:right w:w="62" w:type="dxa"/>
            </w:tcMar>
          </w:tcPr>
          <w:p w14:paraId="78D24B9C" w14:textId="77777777" w:rsidR="009C0158" w:rsidRPr="00AD41F0" w:rsidRDefault="009C0158" w:rsidP="009C0158">
            <w:pPr>
              <w:autoSpaceDE w:val="0"/>
              <w:autoSpaceDN w:val="0"/>
              <w:adjustRightInd w:val="0"/>
              <w:rPr>
                <w:b/>
                <w:bCs/>
                <w:spacing w:val="0"/>
                <w:sz w:val="24"/>
                <w:szCs w:val="24"/>
                <w:lang w:eastAsia="ru-RU"/>
              </w:rPr>
            </w:pPr>
            <w:r w:rsidRPr="00AD41F0">
              <w:rPr>
                <w:b/>
                <w:bCs/>
                <w:spacing w:val="0"/>
                <w:sz w:val="24"/>
                <w:szCs w:val="24"/>
                <w:lang w:eastAsia="ru-RU"/>
              </w:rPr>
              <w:t>0,5</w:t>
            </w:r>
          </w:p>
        </w:tc>
      </w:tr>
    </w:tbl>
    <w:p w14:paraId="70498FBE" w14:textId="77777777" w:rsidR="00187D07" w:rsidRDefault="00187D07" w:rsidP="00312FA4">
      <w:pPr>
        <w:autoSpaceDE w:val="0"/>
        <w:autoSpaceDN w:val="0"/>
        <w:adjustRightInd w:val="0"/>
        <w:ind w:firstLine="709"/>
        <w:rPr>
          <w:spacing w:val="0"/>
          <w:sz w:val="24"/>
          <w:szCs w:val="24"/>
          <w:lang w:eastAsia="ru-RU"/>
        </w:rPr>
      </w:pPr>
    </w:p>
    <w:p w14:paraId="511C6DF3" w14:textId="77777777" w:rsidR="00312FA4" w:rsidRPr="00312FA4" w:rsidRDefault="00312FA4" w:rsidP="00312FA4">
      <w:pPr>
        <w:autoSpaceDE w:val="0"/>
        <w:autoSpaceDN w:val="0"/>
        <w:adjustRightInd w:val="0"/>
        <w:ind w:firstLine="709"/>
        <w:rPr>
          <w:spacing w:val="0"/>
          <w:sz w:val="24"/>
          <w:szCs w:val="24"/>
          <w:lang w:eastAsia="ru-RU"/>
        </w:rPr>
      </w:pPr>
    </w:p>
    <w:p w14:paraId="4AB2DBEB" w14:textId="77777777" w:rsidR="009C0158" w:rsidRDefault="009C0158" w:rsidP="00312FA4">
      <w:pPr>
        <w:autoSpaceDE w:val="0"/>
        <w:autoSpaceDN w:val="0"/>
        <w:adjustRightInd w:val="0"/>
        <w:ind w:firstLine="709"/>
        <w:jc w:val="both"/>
        <w:outlineLvl w:val="2"/>
        <w:rPr>
          <w:spacing w:val="0"/>
          <w:sz w:val="24"/>
          <w:szCs w:val="24"/>
          <w:lang w:eastAsia="ru-RU"/>
        </w:rPr>
      </w:pPr>
      <w:bookmarkStart w:id="15" w:name="Par1829"/>
      <w:bookmarkEnd w:id="15"/>
    </w:p>
    <w:p w14:paraId="4AAB9BA4" w14:textId="77777777" w:rsidR="009C0158" w:rsidRDefault="009C0158" w:rsidP="00312FA4">
      <w:pPr>
        <w:autoSpaceDE w:val="0"/>
        <w:autoSpaceDN w:val="0"/>
        <w:adjustRightInd w:val="0"/>
        <w:ind w:firstLine="709"/>
        <w:jc w:val="both"/>
        <w:outlineLvl w:val="2"/>
        <w:rPr>
          <w:spacing w:val="0"/>
          <w:sz w:val="24"/>
          <w:szCs w:val="24"/>
          <w:lang w:eastAsia="ru-RU"/>
        </w:rPr>
      </w:pPr>
    </w:p>
    <w:p w14:paraId="347EB12E" w14:textId="77777777" w:rsidR="009C0158" w:rsidRDefault="009C0158" w:rsidP="00312FA4">
      <w:pPr>
        <w:autoSpaceDE w:val="0"/>
        <w:autoSpaceDN w:val="0"/>
        <w:adjustRightInd w:val="0"/>
        <w:ind w:firstLine="709"/>
        <w:jc w:val="both"/>
        <w:outlineLvl w:val="2"/>
        <w:rPr>
          <w:spacing w:val="0"/>
          <w:sz w:val="24"/>
          <w:szCs w:val="24"/>
          <w:lang w:eastAsia="ru-RU"/>
        </w:rPr>
      </w:pPr>
    </w:p>
    <w:p w14:paraId="7B5FF9F0" w14:textId="77777777" w:rsidR="009C0158" w:rsidRDefault="009C0158" w:rsidP="00312FA4">
      <w:pPr>
        <w:autoSpaceDE w:val="0"/>
        <w:autoSpaceDN w:val="0"/>
        <w:adjustRightInd w:val="0"/>
        <w:ind w:firstLine="709"/>
        <w:jc w:val="both"/>
        <w:outlineLvl w:val="2"/>
        <w:rPr>
          <w:b/>
          <w:spacing w:val="0"/>
          <w:sz w:val="24"/>
          <w:szCs w:val="24"/>
          <w:lang w:eastAsia="ru-RU"/>
        </w:rPr>
        <w:sectPr w:rsidR="009C0158" w:rsidSect="00187D07">
          <w:footnotePr>
            <w:numRestart w:val="eachPage"/>
          </w:footnotePr>
          <w:pgSz w:w="16838" w:h="11906" w:orient="landscape" w:code="9"/>
          <w:pgMar w:top="1701" w:right="1134" w:bottom="1134" w:left="1134" w:header="510" w:footer="709" w:gutter="0"/>
          <w:cols w:space="708"/>
          <w:titlePg/>
          <w:docGrid w:linePitch="381"/>
        </w:sectPr>
      </w:pPr>
    </w:p>
    <w:p w14:paraId="5AC627A2" w14:textId="77777777" w:rsidR="003B63B2" w:rsidRDefault="009C0158" w:rsidP="003B63B2">
      <w:pPr>
        <w:autoSpaceDE w:val="0"/>
        <w:autoSpaceDN w:val="0"/>
        <w:adjustRightInd w:val="0"/>
        <w:ind w:firstLine="709"/>
        <w:outlineLvl w:val="2"/>
        <w:rPr>
          <w:b/>
          <w:spacing w:val="0"/>
          <w:lang w:eastAsia="ru-RU"/>
        </w:rPr>
      </w:pPr>
      <w:r w:rsidRPr="00226626">
        <w:rPr>
          <w:b/>
          <w:spacing w:val="0"/>
          <w:lang w:eastAsia="ru-RU"/>
        </w:rPr>
        <w:lastRenderedPageBreak/>
        <w:t>9.</w:t>
      </w:r>
      <w:r w:rsidR="008A61DE">
        <w:rPr>
          <w:b/>
          <w:spacing w:val="0"/>
          <w:lang w:eastAsia="ru-RU"/>
        </w:rPr>
        <w:t>7</w:t>
      </w:r>
      <w:r w:rsidRPr="00226626">
        <w:rPr>
          <w:b/>
          <w:spacing w:val="0"/>
          <w:lang w:eastAsia="ru-RU"/>
        </w:rPr>
        <w:t>. Р</w:t>
      </w:r>
      <w:r w:rsidR="00312FA4" w:rsidRPr="00226626">
        <w:rPr>
          <w:b/>
          <w:spacing w:val="0"/>
          <w:lang w:eastAsia="ru-RU"/>
        </w:rPr>
        <w:t xml:space="preserve">абочая программа дисциплины </w:t>
      </w:r>
    </w:p>
    <w:p w14:paraId="2C04704A" w14:textId="48FADB91" w:rsidR="00312FA4" w:rsidRPr="00226626" w:rsidRDefault="009C0158" w:rsidP="003B63B2">
      <w:pPr>
        <w:autoSpaceDE w:val="0"/>
        <w:autoSpaceDN w:val="0"/>
        <w:adjustRightInd w:val="0"/>
        <w:ind w:firstLine="709"/>
        <w:outlineLvl w:val="2"/>
        <w:rPr>
          <w:b/>
          <w:spacing w:val="0"/>
          <w:lang w:eastAsia="ru-RU"/>
        </w:rPr>
      </w:pPr>
      <w:r w:rsidRPr="00226626">
        <w:rPr>
          <w:b/>
          <w:spacing w:val="0"/>
          <w:lang w:eastAsia="ru-RU"/>
        </w:rPr>
        <w:t xml:space="preserve">Д3. </w:t>
      </w:r>
      <w:r w:rsidR="00312FA4" w:rsidRPr="00226626">
        <w:rPr>
          <w:b/>
          <w:spacing w:val="0"/>
          <w:lang w:eastAsia="ru-RU"/>
        </w:rPr>
        <w:t>Техническая подготовка</w:t>
      </w:r>
    </w:p>
    <w:p w14:paraId="4154835A" w14:textId="77777777" w:rsidR="009C0158" w:rsidRPr="00226626" w:rsidRDefault="009C0158" w:rsidP="00312FA4">
      <w:pPr>
        <w:autoSpaceDE w:val="0"/>
        <w:autoSpaceDN w:val="0"/>
        <w:adjustRightInd w:val="0"/>
        <w:ind w:firstLine="709"/>
        <w:jc w:val="both"/>
        <w:outlineLvl w:val="2"/>
        <w:rPr>
          <w:b/>
          <w:spacing w:val="0"/>
          <w:lang w:eastAsia="ru-RU"/>
        </w:rPr>
      </w:pPr>
    </w:p>
    <w:p w14:paraId="623FDD93" w14:textId="77777777" w:rsidR="00312FA4" w:rsidRPr="00226626" w:rsidRDefault="00312FA4" w:rsidP="00312FA4">
      <w:pPr>
        <w:autoSpaceDE w:val="0"/>
        <w:autoSpaceDN w:val="0"/>
        <w:adjustRightInd w:val="0"/>
        <w:ind w:firstLine="709"/>
        <w:jc w:val="both"/>
        <w:rPr>
          <w:b/>
          <w:spacing w:val="-2"/>
          <w:lang w:eastAsia="ru-RU"/>
        </w:rPr>
      </w:pPr>
      <w:bookmarkStart w:id="16" w:name="Par1834"/>
      <w:bookmarkEnd w:id="16"/>
      <w:r w:rsidRPr="00226626">
        <w:rPr>
          <w:b/>
          <w:spacing w:val="-2"/>
          <w:lang w:eastAsia="ru-RU"/>
        </w:rPr>
        <w:t xml:space="preserve">Тема 1. Изменения норм и правил, изучаемых по </w:t>
      </w:r>
      <w:r w:rsidRPr="00226626">
        <w:rPr>
          <w:b/>
          <w:spacing w:val="0"/>
          <w:lang w:eastAsia="ru-RU"/>
        </w:rPr>
        <w:t>дисциплине</w:t>
      </w:r>
      <w:r w:rsidRPr="00226626">
        <w:rPr>
          <w:b/>
          <w:spacing w:val="-2"/>
          <w:lang w:eastAsia="ru-RU"/>
        </w:rPr>
        <w:t xml:space="preserve"> «Техническая подготовка</w:t>
      </w:r>
      <w:bookmarkStart w:id="17" w:name="Par1837"/>
      <w:bookmarkEnd w:id="17"/>
      <w:r w:rsidRPr="00226626">
        <w:rPr>
          <w:b/>
          <w:spacing w:val="-2"/>
          <w:lang w:eastAsia="ru-RU"/>
        </w:rPr>
        <w:t>» – изучается в пределах следующих учебных разделов:</w:t>
      </w:r>
    </w:p>
    <w:p w14:paraId="47242DFD" w14:textId="77777777" w:rsidR="00312FA4" w:rsidRPr="00226626" w:rsidRDefault="00312FA4" w:rsidP="00312FA4">
      <w:pPr>
        <w:autoSpaceDE w:val="0"/>
        <w:autoSpaceDN w:val="0"/>
        <w:adjustRightInd w:val="0"/>
        <w:ind w:firstLine="709"/>
        <w:jc w:val="both"/>
        <w:rPr>
          <w:b/>
          <w:spacing w:val="-2"/>
          <w:lang w:eastAsia="ru-RU"/>
        </w:rPr>
      </w:pPr>
      <w:r w:rsidRPr="00226626">
        <w:rPr>
          <w:b/>
          <w:spacing w:val="-2"/>
          <w:lang w:eastAsia="ru-RU"/>
        </w:rPr>
        <w:t>Раздел 1. Технические средства охраны объектов.</w:t>
      </w:r>
    </w:p>
    <w:p w14:paraId="520517BA" w14:textId="77777777" w:rsidR="00312FA4" w:rsidRPr="00226626" w:rsidRDefault="00312FA4" w:rsidP="00312FA4">
      <w:pPr>
        <w:autoSpaceDE w:val="0"/>
        <w:autoSpaceDN w:val="0"/>
        <w:adjustRightInd w:val="0"/>
        <w:ind w:firstLine="709"/>
        <w:jc w:val="both"/>
        <w:rPr>
          <w:spacing w:val="-2"/>
          <w:lang w:eastAsia="ru-RU"/>
        </w:rPr>
      </w:pPr>
      <w:r w:rsidRPr="00226626">
        <w:rPr>
          <w:spacing w:val="-2"/>
          <w:lang w:eastAsia="ru-RU"/>
        </w:rPr>
        <w:t>Назначение и классификация технических средств охраны объектов. Принципы действия технических средств охраны.</w:t>
      </w:r>
    </w:p>
    <w:p w14:paraId="286C2C17" w14:textId="77777777" w:rsidR="00312FA4" w:rsidRPr="00226626" w:rsidRDefault="00312FA4" w:rsidP="00312FA4">
      <w:pPr>
        <w:autoSpaceDE w:val="0"/>
        <w:autoSpaceDN w:val="0"/>
        <w:adjustRightInd w:val="0"/>
        <w:ind w:firstLine="709"/>
        <w:jc w:val="both"/>
        <w:rPr>
          <w:spacing w:val="-2"/>
          <w:lang w:eastAsia="ru-RU"/>
        </w:rPr>
      </w:pPr>
      <w:r w:rsidRPr="00226626">
        <w:rPr>
          <w:spacing w:val="-2"/>
          <w:lang w:eastAsia="ru-RU"/>
        </w:rPr>
        <w:t>Технические средства охранной, пожарной и тревожной сигнализаций.</w:t>
      </w:r>
    </w:p>
    <w:p w14:paraId="58E428F3" w14:textId="77777777" w:rsidR="00312FA4" w:rsidRPr="00226626" w:rsidRDefault="00312FA4" w:rsidP="00312FA4">
      <w:pPr>
        <w:autoSpaceDE w:val="0"/>
        <w:autoSpaceDN w:val="0"/>
        <w:adjustRightInd w:val="0"/>
        <w:ind w:firstLine="709"/>
        <w:jc w:val="both"/>
        <w:rPr>
          <w:spacing w:val="-2"/>
          <w:lang w:eastAsia="ru-RU"/>
        </w:rPr>
      </w:pPr>
      <w:r w:rsidRPr="00226626">
        <w:rPr>
          <w:spacing w:val="-2"/>
          <w:lang w:eastAsia="ru-RU"/>
        </w:rPr>
        <w:t>Состав систем охранной, пожарной и тревожной сигнализаций.</w:t>
      </w:r>
    </w:p>
    <w:p w14:paraId="4403CDC4" w14:textId="77777777" w:rsidR="00312FA4" w:rsidRPr="00226626" w:rsidRDefault="00312FA4" w:rsidP="00312FA4">
      <w:pPr>
        <w:autoSpaceDE w:val="0"/>
        <w:autoSpaceDN w:val="0"/>
        <w:adjustRightInd w:val="0"/>
        <w:ind w:firstLine="709"/>
        <w:jc w:val="both"/>
        <w:rPr>
          <w:spacing w:val="-2"/>
          <w:lang w:eastAsia="ru-RU"/>
        </w:rPr>
      </w:pPr>
      <w:r w:rsidRPr="00226626">
        <w:rPr>
          <w:spacing w:val="-2"/>
          <w:lang w:eastAsia="ru-RU"/>
        </w:rPr>
        <w:t>Особенности эксплуатации различных систем технических средств охраны.</w:t>
      </w:r>
    </w:p>
    <w:p w14:paraId="60F9A9B9" w14:textId="77777777" w:rsidR="00312FA4" w:rsidRPr="00226626" w:rsidRDefault="00312FA4" w:rsidP="00312FA4">
      <w:pPr>
        <w:autoSpaceDE w:val="0"/>
        <w:autoSpaceDN w:val="0"/>
        <w:adjustRightInd w:val="0"/>
        <w:ind w:firstLine="709"/>
        <w:jc w:val="both"/>
        <w:rPr>
          <w:spacing w:val="-2"/>
          <w:lang w:eastAsia="ru-RU"/>
        </w:rPr>
      </w:pPr>
      <w:r w:rsidRPr="00226626">
        <w:rPr>
          <w:spacing w:val="-2"/>
          <w:lang w:eastAsia="ru-RU"/>
        </w:rPr>
        <w:t>Проектирование, монтаж и эксплуатационное обслуживание технических средств охраны.</w:t>
      </w:r>
    </w:p>
    <w:p w14:paraId="64F11005" w14:textId="77777777" w:rsidR="00312FA4" w:rsidRPr="00226626" w:rsidRDefault="00312FA4" w:rsidP="00312FA4">
      <w:pPr>
        <w:autoSpaceDE w:val="0"/>
        <w:autoSpaceDN w:val="0"/>
        <w:adjustRightInd w:val="0"/>
        <w:ind w:firstLine="709"/>
        <w:jc w:val="both"/>
        <w:outlineLvl w:val="5"/>
        <w:rPr>
          <w:b/>
          <w:spacing w:val="-2"/>
          <w:lang w:eastAsia="ru-RU"/>
        </w:rPr>
      </w:pPr>
      <w:bookmarkStart w:id="18" w:name="Par1844"/>
      <w:bookmarkEnd w:id="18"/>
      <w:r w:rsidRPr="00226626">
        <w:rPr>
          <w:b/>
          <w:spacing w:val="-2"/>
          <w:lang w:eastAsia="ru-RU"/>
        </w:rPr>
        <w:t>Раздел 2. Системы управления техническими средствами охраны.</w:t>
      </w:r>
    </w:p>
    <w:p w14:paraId="0F008CA6" w14:textId="77777777" w:rsidR="00312FA4" w:rsidRPr="00226626" w:rsidRDefault="00312FA4" w:rsidP="00312FA4">
      <w:pPr>
        <w:autoSpaceDE w:val="0"/>
        <w:autoSpaceDN w:val="0"/>
        <w:adjustRightInd w:val="0"/>
        <w:ind w:firstLine="709"/>
        <w:jc w:val="both"/>
        <w:rPr>
          <w:spacing w:val="-2"/>
          <w:lang w:eastAsia="ru-RU"/>
        </w:rPr>
      </w:pPr>
      <w:r w:rsidRPr="00226626">
        <w:rPr>
          <w:spacing w:val="-2"/>
          <w:lang w:eastAsia="ru-RU"/>
        </w:rPr>
        <w:t>Классификация систем управления техническими средствами охраны.</w:t>
      </w:r>
    </w:p>
    <w:p w14:paraId="2320874F" w14:textId="77777777" w:rsidR="00312FA4" w:rsidRPr="00226626" w:rsidRDefault="00312FA4" w:rsidP="00312FA4">
      <w:pPr>
        <w:autoSpaceDE w:val="0"/>
        <w:autoSpaceDN w:val="0"/>
        <w:adjustRightInd w:val="0"/>
        <w:ind w:firstLine="709"/>
        <w:jc w:val="both"/>
        <w:rPr>
          <w:spacing w:val="-2"/>
          <w:lang w:eastAsia="ru-RU"/>
        </w:rPr>
      </w:pPr>
      <w:r w:rsidRPr="00226626">
        <w:rPr>
          <w:spacing w:val="-2"/>
          <w:lang w:eastAsia="ru-RU"/>
        </w:rPr>
        <w:t>Системы контроля и управления доступом.</w:t>
      </w:r>
    </w:p>
    <w:p w14:paraId="31F3B4B9" w14:textId="77777777" w:rsidR="00312FA4" w:rsidRPr="00226626" w:rsidRDefault="00312FA4" w:rsidP="00312FA4">
      <w:pPr>
        <w:autoSpaceDE w:val="0"/>
        <w:autoSpaceDN w:val="0"/>
        <w:adjustRightInd w:val="0"/>
        <w:ind w:firstLine="709"/>
        <w:jc w:val="both"/>
        <w:rPr>
          <w:spacing w:val="-2"/>
          <w:lang w:eastAsia="ru-RU"/>
        </w:rPr>
      </w:pPr>
      <w:r w:rsidRPr="00226626">
        <w:rPr>
          <w:spacing w:val="-2"/>
          <w:lang w:eastAsia="ru-RU"/>
        </w:rPr>
        <w:t>Дистанционный контроль доступа охранников и автотранспорта на охраняемый объект.</w:t>
      </w:r>
    </w:p>
    <w:p w14:paraId="6D68DA92" w14:textId="77777777" w:rsidR="00312FA4" w:rsidRPr="00226626" w:rsidRDefault="00312FA4" w:rsidP="00312FA4">
      <w:pPr>
        <w:autoSpaceDE w:val="0"/>
        <w:autoSpaceDN w:val="0"/>
        <w:adjustRightInd w:val="0"/>
        <w:ind w:firstLine="709"/>
        <w:jc w:val="both"/>
        <w:rPr>
          <w:spacing w:val="-2"/>
          <w:lang w:eastAsia="ru-RU"/>
        </w:rPr>
      </w:pPr>
      <w:r w:rsidRPr="00226626">
        <w:rPr>
          <w:spacing w:val="-2"/>
          <w:lang w:eastAsia="ru-RU"/>
        </w:rPr>
        <w:t>Системы компьютерного управления техническими средствами охраны.</w:t>
      </w:r>
    </w:p>
    <w:p w14:paraId="6A960A2C" w14:textId="77777777" w:rsidR="00312FA4" w:rsidRPr="00226626" w:rsidRDefault="00312FA4" w:rsidP="00312FA4">
      <w:pPr>
        <w:autoSpaceDE w:val="0"/>
        <w:autoSpaceDN w:val="0"/>
        <w:adjustRightInd w:val="0"/>
        <w:ind w:firstLine="709"/>
        <w:jc w:val="both"/>
        <w:outlineLvl w:val="5"/>
        <w:rPr>
          <w:b/>
          <w:spacing w:val="-2"/>
          <w:lang w:eastAsia="ru-RU"/>
        </w:rPr>
      </w:pPr>
      <w:bookmarkStart w:id="19" w:name="Par1850"/>
      <w:bookmarkEnd w:id="19"/>
      <w:r w:rsidRPr="00226626">
        <w:rPr>
          <w:b/>
          <w:spacing w:val="-2"/>
          <w:lang w:eastAsia="ru-RU"/>
        </w:rPr>
        <w:t>Раздел 3. Средства пожаротушения.</w:t>
      </w:r>
    </w:p>
    <w:p w14:paraId="191132FF" w14:textId="77777777" w:rsidR="00312FA4" w:rsidRPr="00226626" w:rsidRDefault="00312FA4" w:rsidP="00312FA4">
      <w:pPr>
        <w:autoSpaceDE w:val="0"/>
        <w:autoSpaceDN w:val="0"/>
        <w:adjustRightInd w:val="0"/>
        <w:ind w:firstLine="709"/>
        <w:jc w:val="both"/>
        <w:rPr>
          <w:spacing w:val="-2"/>
          <w:lang w:eastAsia="ru-RU"/>
        </w:rPr>
      </w:pPr>
      <w:r w:rsidRPr="00226626">
        <w:rPr>
          <w:spacing w:val="-2"/>
          <w:lang w:eastAsia="ru-RU"/>
        </w:rPr>
        <w:t>Обеспечение противопожарной безопасности на объектах и мероприятия по исключению причин возгорания.</w:t>
      </w:r>
    </w:p>
    <w:p w14:paraId="43DE2186" w14:textId="77777777" w:rsidR="00312FA4" w:rsidRPr="00226626" w:rsidRDefault="00312FA4" w:rsidP="00312FA4">
      <w:pPr>
        <w:autoSpaceDE w:val="0"/>
        <w:autoSpaceDN w:val="0"/>
        <w:adjustRightInd w:val="0"/>
        <w:ind w:firstLine="709"/>
        <w:jc w:val="both"/>
        <w:rPr>
          <w:spacing w:val="-2"/>
          <w:lang w:eastAsia="ru-RU"/>
        </w:rPr>
      </w:pPr>
      <w:r w:rsidRPr="00226626">
        <w:rPr>
          <w:spacing w:val="-2"/>
          <w:lang w:eastAsia="ru-RU"/>
        </w:rPr>
        <w:t>Противопожарный режим при эксплуатации объектов.</w:t>
      </w:r>
    </w:p>
    <w:p w14:paraId="3BB8F70F" w14:textId="77777777" w:rsidR="00312FA4" w:rsidRPr="00226626" w:rsidRDefault="00312FA4" w:rsidP="00312FA4">
      <w:pPr>
        <w:autoSpaceDE w:val="0"/>
        <w:autoSpaceDN w:val="0"/>
        <w:adjustRightInd w:val="0"/>
        <w:ind w:firstLine="709"/>
        <w:jc w:val="both"/>
        <w:rPr>
          <w:spacing w:val="-2"/>
          <w:lang w:eastAsia="ru-RU"/>
        </w:rPr>
      </w:pPr>
      <w:r w:rsidRPr="00226626">
        <w:rPr>
          <w:spacing w:val="-2"/>
          <w:lang w:eastAsia="ru-RU"/>
        </w:rPr>
        <w:t>Пенные, порошковые и углекислотные огнетушители. Огнетушители иных типов (водные, хладоновые и иные разрешенные к использованию).</w:t>
      </w:r>
    </w:p>
    <w:p w14:paraId="41EACB13" w14:textId="77777777" w:rsidR="00312FA4" w:rsidRPr="00226626" w:rsidRDefault="00312FA4" w:rsidP="00312FA4">
      <w:pPr>
        <w:autoSpaceDE w:val="0"/>
        <w:autoSpaceDN w:val="0"/>
        <w:adjustRightInd w:val="0"/>
        <w:ind w:firstLine="709"/>
        <w:jc w:val="both"/>
        <w:rPr>
          <w:spacing w:val="-2"/>
          <w:lang w:eastAsia="ru-RU"/>
        </w:rPr>
      </w:pPr>
      <w:r w:rsidRPr="00226626">
        <w:rPr>
          <w:spacing w:val="-2"/>
          <w:lang w:eastAsia="ru-RU"/>
        </w:rPr>
        <w:t>Их назначение и устройство. Правила и приемы работы с огнетушителями.</w:t>
      </w:r>
    </w:p>
    <w:p w14:paraId="677D5C76" w14:textId="77777777" w:rsidR="00312FA4" w:rsidRPr="00226626" w:rsidRDefault="00312FA4" w:rsidP="00312FA4">
      <w:pPr>
        <w:autoSpaceDE w:val="0"/>
        <w:autoSpaceDN w:val="0"/>
        <w:adjustRightInd w:val="0"/>
        <w:ind w:firstLine="709"/>
        <w:jc w:val="both"/>
        <w:rPr>
          <w:spacing w:val="-2"/>
          <w:lang w:eastAsia="ru-RU"/>
        </w:rPr>
      </w:pPr>
      <w:r w:rsidRPr="00226626">
        <w:rPr>
          <w:spacing w:val="-2"/>
          <w:lang w:eastAsia="ru-RU"/>
        </w:rPr>
        <w:t>Пожарное оборудование и инструмент. Техника безопасности при работе с ними.</w:t>
      </w:r>
    </w:p>
    <w:p w14:paraId="4F50FC6C" w14:textId="73427D7D" w:rsidR="00312FA4" w:rsidRPr="00226626" w:rsidRDefault="00312FA4" w:rsidP="00312FA4">
      <w:pPr>
        <w:autoSpaceDE w:val="0"/>
        <w:autoSpaceDN w:val="0"/>
        <w:adjustRightInd w:val="0"/>
        <w:ind w:firstLine="709"/>
        <w:jc w:val="both"/>
        <w:rPr>
          <w:spacing w:val="-2"/>
          <w:lang w:eastAsia="ru-RU"/>
        </w:rPr>
      </w:pPr>
      <w:r w:rsidRPr="00226626">
        <w:rPr>
          <w:spacing w:val="-2"/>
          <w:lang w:eastAsia="ru-RU"/>
        </w:rPr>
        <w:t>Действия руководителя и работников при обнаружении возгорания на объекте, ликвидация последствий возгорания.</w:t>
      </w:r>
    </w:p>
    <w:p w14:paraId="70F0A81A" w14:textId="77777777" w:rsidR="00312FA4" w:rsidRPr="00226626" w:rsidRDefault="00312FA4" w:rsidP="00312FA4">
      <w:pPr>
        <w:autoSpaceDE w:val="0"/>
        <w:autoSpaceDN w:val="0"/>
        <w:adjustRightInd w:val="0"/>
        <w:ind w:firstLine="709"/>
        <w:jc w:val="both"/>
        <w:outlineLvl w:val="5"/>
        <w:rPr>
          <w:b/>
          <w:spacing w:val="-2"/>
          <w:lang w:eastAsia="ru-RU"/>
        </w:rPr>
      </w:pPr>
      <w:bookmarkStart w:id="20" w:name="Par1858"/>
      <w:bookmarkEnd w:id="20"/>
      <w:r w:rsidRPr="00226626">
        <w:rPr>
          <w:b/>
          <w:spacing w:val="-2"/>
          <w:lang w:eastAsia="ru-RU"/>
        </w:rPr>
        <w:t>Раздел 4. Средства связи и работа с ними.</w:t>
      </w:r>
    </w:p>
    <w:p w14:paraId="5B6DEAB9" w14:textId="77777777" w:rsidR="00312FA4" w:rsidRPr="00226626" w:rsidRDefault="00312FA4" w:rsidP="00312FA4">
      <w:pPr>
        <w:autoSpaceDE w:val="0"/>
        <w:autoSpaceDN w:val="0"/>
        <w:adjustRightInd w:val="0"/>
        <w:ind w:firstLine="709"/>
        <w:jc w:val="both"/>
        <w:rPr>
          <w:spacing w:val="-2"/>
          <w:lang w:eastAsia="ru-RU"/>
        </w:rPr>
      </w:pPr>
      <w:r w:rsidRPr="00226626">
        <w:rPr>
          <w:spacing w:val="-2"/>
          <w:lang w:eastAsia="ru-RU"/>
        </w:rPr>
        <w:t>Назначение, виды, устройство, тактико-технические характеристики средств связи.</w:t>
      </w:r>
    </w:p>
    <w:p w14:paraId="22D2B006" w14:textId="77777777" w:rsidR="00312FA4" w:rsidRPr="00226626" w:rsidRDefault="00312FA4" w:rsidP="00312FA4">
      <w:pPr>
        <w:autoSpaceDE w:val="0"/>
        <w:autoSpaceDN w:val="0"/>
        <w:adjustRightInd w:val="0"/>
        <w:ind w:firstLine="709"/>
        <w:jc w:val="both"/>
        <w:rPr>
          <w:spacing w:val="-2"/>
          <w:lang w:eastAsia="ru-RU"/>
        </w:rPr>
      </w:pPr>
      <w:r w:rsidRPr="00226626">
        <w:rPr>
          <w:spacing w:val="-2"/>
          <w:lang w:eastAsia="ru-RU"/>
        </w:rPr>
        <w:t>Организация работы и порядок использования основных видов проводной связи.</w:t>
      </w:r>
    </w:p>
    <w:p w14:paraId="07B7907A" w14:textId="77777777" w:rsidR="00312FA4" w:rsidRPr="00226626" w:rsidRDefault="00312FA4" w:rsidP="00312FA4">
      <w:pPr>
        <w:autoSpaceDE w:val="0"/>
        <w:autoSpaceDN w:val="0"/>
        <w:adjustRightInd w:val="0"/>
        <w:ind w:firstLine="709"/>
        <w:jc w:val="both"/>
        <w:rPr>
          <w:spacing w:val="-2"/>
          <w:lang w:eastAsia="ru-RU"/>
        </w:rPr>
      </w:pPr>
      <w:r w:rsidRPr="00226626">
        <w:rPr>
          <w:spacing w:val="-2"/>
          <w:lang w:eastAsia="ru-RU"/>
        </w:rPr>
        <w:t>Способы передачи служебной информации по проводным средствам связи.</w:t>
      </w:r>
    </w:p>
    <w:p w14:paraId="282E57F0" w14:textId="77777777" w:rsidR="004919D5" w:rsidRDefault="00312FA4" w:rsidP="00312FA4">
      <w:pPr>
        <w:autoSpaceDE w:val="0"/>
        <w:autoSpaceDN w:val="0"/>
        <w:adjustRightInd w:val="0"/>
        <w:ind w:firstLine="709"/>
        <w:jc w:val="both"/>
        <w:rPr>
          <w:spacing w:val="-2"/>
          <w:sz w:val="24"/>
          <w:szCs w:val="24"/>
          <w:lang w:eastAsia="ru-RU"/>
        </w:rPr>
      </w:pPr>
      <w:r w:rsidRPr="00226626">
        <w:rPr>
          <w:spacing w:val="-2"/>
          <w:lang w:eastAsia="ru-RU"/>
        </w:rPr>
        <w:t>Основные тактико-технические характеристики средств радиосвязи. Ведение переговоров по радиосредствам.</w:t>
      </w:r>
    </w:p>
    <w:p w14:paraId="14F04DD5" w14:textId="77777777" w:rsidR="004919D5" w:rsidRPr="00312FA4" w:rsidRDefault="004919D5" w:rsidP="00312FA4">
      <w:pPr>
        <w:autoSpaceDE w:val="0"/>
        <w:autoSpaceDN w:val="0"/>
        <w:adjustRightInd w:val="0"/>
        <w:ind w:firstLine="709"/>
        <w:jc w:val="both"/>
        <w:rPr>
          <w:spacing w:val="-2"/>
          <w:sz w:val="24"/>
          <w:szCs w:val="24"/>
          <w:lang w:eastAsia="ru-RU"/>
        </w:rPr>
      </w:pPr>
    </w:p>
    <w:p w14:paraId="61E6AE55" w14:textId="77777777" w:rsidR="004919D5" w:rsidRDefault="004919D5" w:rsidP="00312FA4">
      <w:pPr>
        <w:autoSpaceDE w:val="0"/>
        <w:autoSpaceDN w:val="0"/>
        <w:adjustRightInd w:val="0"/>
        <w:ind w:firstLine="709"/>
        <w:jc w:val="both"/>
        <w:outlineLvl w:val="2"/>
        <w:rPr>
          <w:b/>
          <w:spacing w:val="0"/>
          <w:sz w:val="24"/>
          <w:szCs w:val="24"/>
          <w:lang w:eastAsia="ru-RU"/>
        </w:rPr>
        <w:sectPr w:rsidR="004919D5" w:rsidSect="009C0158">
          <w:footnotePr>
            <w:numRestart w:val="eachPage"/>
          </w:footnotePr>
          <w:pgSz w:w="11906" w:h="16838" w:code="9"/>
          <w:pgMar w:top="1134" w:right="1134" w:bottom="1134" w:left="1701" w:header="510" w:footer="709" w:gutter="0"/>
          <w:cols w:space="708"/>
          <w:titlePg/>
          <w:docGrid w:linePitch="381"/>
        </w:sectPr>
      </w:pPr>
      <w:bookmarkStart w:id="21" w:name="Par1864"/>
      <w:bookmarkEnd w:id="21"/>
    </w:p>
    <w:p w14:paraId="69BAD76E" w14:textId="39CC0F64" w:rsidR="00312FA4" w:rsidRPr="00BF20EC" w:rsidRDefault="004919D5" w:rsidP="00C83168">
      <w:pPr>
        <w:autoSpaceDE w:val="0"/>
        <w:autoSpaceDN w:val="0"/>
        <w:adjustRightInd w:val="0"/>
        <w:ind w:firstLine="709"/>
        <w:outlineLvl w:val="2"/>
        <w:rPr>
          <w:b/>
          <w:spacing w:val="0"/>
          <w:lang w:eastAsia="ru-RU"/>
        </w:rPr>
      </w:pPr>
      <w:r w:rsidRPr="00BF20EC">
        <w:rPr>
          <w:b/>
          <w:spacing w:val="0"/>
          <w:lang w:eastAsia="ru-RU"/>
        </w:rPr>
        <w:lastRenderedPageBreak/>
        <w:t>9.</w:t>
      </w:r>
      <w:r w:rsidR="008A61DE">
        <w:rPr>
          <w:b/>
          <w:spacing w:val="0"/>
          <w:lang w:eastAsia="ru-RU"/>
        </w:rPr>
        <w:t>8</w:t>
      </w:r>
      <w:r w:rsidRPr="00BF20EC">
        <w:rPr>
          <w:b/>
          <w:spacing w:val="0"/>
          <w:lang w:eastAsia="ru-RU"/>
        </w:rPr>
        <w:t>. Т</w:t>
      </w:r>
      <w:r w:rsidR="00312FA4" w:rsidRPr="00BF20EC">
        <w:rPr>
          <w:b/>
          <w:spacing w:val="0"/>
          <w:lang w:eastAsia="ru-RU"/>
        </w:rPr>
        <w:t xml:space="preserve">ематический план дисциплины </w:t>
      </w:r>
      <w:r w:rsidRPr="00BF20EC">
        <w:rPr>
          <w:b/>
          <w:spacing w:val="0"/>
          <w:lang w:eastAsia="ru-RU"/>
        </w:rPr>
        <w:t>Д4. Огневая подготовка</w:t>
      </w:r>
    </w:p>
    <w:p w14:paraId="3FE78E06" w14:textId="77777777" w:rsidR="00312FA4" w:rsidRPr="00312FA4" w:rsidRDefault="00312FA4" w:rsidP="00312FA4">
      <w:pPr>
        <w:ind w:firstLine="709"/>
        <w:jc w:val="left"/>
        <w:rPr>
          <w:spacing w:val="0"/>
          <w:sz w:val="24"/>
          <w:szCs w:val="24"/>
          <w:lang w:eastAsia="ru-RU"/>
        </w:rPr>
      </w:pPr>
    </w:p>
    <w:tbl>
      <w:tblPr>
        <w:tblW w:w="4979" w:type="pct"/>
        <w:jc w:val="center"/>
        <w:tblLayout w:type="fixed"/>
        <w:tblCellMar>
          <w:top w:w="75" w:type="dxa"/>
          <w:left w:w="0" w:type="dxa"/>
          <w:bottom w:w="75" w:type="dxa"/>
          <w:right w:w="0" w:type="dxa"/>
        </w:tblCellMar>
        <w:tblLook w:val="00A0" w:firstRow="1" w:lastRow="0" w:firstColumn="1" w:lastColumn="0" w:noHBand="0" w:noVBand="0"/>
      </w:tblPr>
      <w:tblGrid>
        <w:gridCol w:w="750"/>
        <w:gridCol w:w="5747"/>
        <w:gridCol w:w="736"/>
        <w:gridCol w:w="1030"/>
        <w:gridCol w:w="1122"/>
        <w:gridCol w:w="851"/>
        <w:gridCol w:w="1134"/>
        <w:gridCol w:w="1137"/>
        <w:gridCol w:w="848"/>
        <w:gridCol w:w="851"/>
        <w:gridCol w:w="991"/>
      </w:tblGrid>
      <w:tr w:rsidR="00855DFD" w:rsidRPr="00312FA4" w14:paraId="6D3163F7" w14:textId="77777777" w:rsidTr="002A7FCB">
        <w:trPr>
          <w:tblHeader/>
          <w:jc w:val="center"/>
        </w:trPr>
        <w:tc>
          <w:tcPr>
            <w:tcW w:w="247" w:type="pct"/>
            <w:vMerge w:val="restart"/>
            <w:tcBorders>
              <w:top w:val="single" w:sz="12" w:space="0" w:color="auto"/>
              <w:left w:val="single" w:sz="12" w:space="0" w:color="auto"/>
              <w:bottom w:val="single" w:sz="4" w:space="0" w:color="auto"/>
              <w:right w:val="single" w:sz="12" w:space="0" w:color="000000"/>
            </w:tcBorders>
            <w:tcMar>
              <w:top w:w="102" w:type="dxa"/>
              <w:left w:w="62" w:type="dxa"/>
              <w:bottom w:w="102" w:type="dxa"/>
              <w:right w:w="62" w:type="dxa"/>
            </w:tcMar>
            <w:vAlign w:val="center"/>
          </w:tcPr>
          <w:p w14:paraId="314047B5" w14:textId="77777777" w:rsidR="00312FA4" w:rsidRPr="00312FA4" w:rsidRDefault="00312FA4" w:rsidP="00CF57BD">
            <w:pPr>
              <w:autoSpaceDE w:val="0"/>
              <w:autoSpaceDN w:val="0"/>
              <w:adjustRightInd w:val="0"/>
              <w:rPr>
                <w:spacing w:val="0"/>
                <w:sz w:val="24"/>
                <w:szCs w:val="24"/>
                <w:lang w:eastAsia="ru-RU"/>
              </w:rPr>
            </w:pPr>
            <w:r w:rsidRPr="00312FA4">
              <w:rPr>
                <w:spacing w:val="0"/>
                <w:sz w:val="24"/>
                <w:szCs w:val="24"/>
                <w:lang w:eastAsia="ru-RU"/>
              </w:rPr>
              <w:t>№ п/п</w:t>
            </w:r>
          </w:p>
        </w:tc>
        <w:tc>
          <w:tcPr>
            <w:tcW w:w="1891" w:type="pct"/>
            <w:vMerge w:val="restart"/>
            <w:tcBorders>
              <w:top w:val="single" w:sz="12" w:space="0" w:color="auto"/>
              <w:left w:val="single" w:sz="12" w:space="0" w:color="000000"/>
              <w:bottom w:val="single" w:sz="4" w:space="0" w:color="auto"/>
              <w:right w:val="single" w:sz="12" w:space="0" w:color="auto"/>
            </w:tcBorders>
            <w:tcMar>
              <w:top w:w="102" w:type="dxa"/>
              <w:left w:w="62" w:type="dxa"/>
              <w:bottom w:w="102" w:type="dxa"/>
              <w:right w:w="62" w:type="dxa"/>
            </w:tcMar>
            <w:vAlign w:val="center"/>
          </w:tcPr>
          <w:p w14:paraId="0A0BC831" w14:textId="77777777" w:rsidR="00312FA4" w:rsidRPr="00312FA4" w:rsidRDefault="00312FA4" w:rsidP="00CF57BD">
            <w:pPr>
              <w:autoSpaceDE w:val="0"/>
              <w:autoSpaceDN w:val="0"/>
              <w:adjustRightInd w:val="0"/>
              <w:ind w:firstLine="709"/>
              <w:rPr>
                <w:spacing w:val="0"/>
                <w:sz w:val="24"/>
                <w:szCs w:val="24"/>
                <w:lang w:eastAsia="ru-RU"/>
              </w:rPr>
            </w:pPr>
            <w:r w:rsidRPr="00312FA4">
              <w:rPr>
                <w:spacing w:val="0"/>
                <w:sz w:val="24"/>
                <w:szCs w:val="24"/>
                <w:lang w:eastAsia="ru-RU"/>
              </w:rPr>
              <w:t>Наименование темы</w:t>
            </w:r>
          </w:p>
        </w:tc>
        <w:tc>
          <w:tcPr>
            <w:tcW w:w="950" w:type="pct"/>
            <w:gridSpan w:val="3"/>
            <w:tcBorders>
              <w:top w:val="single" w:sz="12" w:space="0" w:color="auto"/>
              <w:left w:val="single" w:sz="12" w:space="0" w:color="auto"/>
              <w:bottom w:val="single" w:sz="12" w:space="0" w:color="000000"/>
              <w:right w:val="single" w:sz="12" w:space="0" w:color="auto"/>
            </w:tcBorders>
            <w:tcMar>
              <w:top w:w="102" w:type="dxa"/>
              <w:left w:w="62" w:type="dxa"/>
              <w:bottom w:w="102" w:type="dxa"/>
              <w:right w:w="62" w:type="dxa"/>
            </w:tcMar>
            <w:vAlign w:val="center"/>
          </w:tcPr>
          <w:p w14:paraId="010BC6B0" w14:textId="77777777" w:rsidR="00312FA4" w:rsidRPr="00312FA4" w:rsidRDefault="00312FA4" w:rsidP="005910A2">
            <w:pPr>
              <w:autoSpaceDE w:val="0"/>
              <w:autoSpaceDN w:val="0"/>
              <w:adjustRightInd w:val="0"/>
              <w:rPr>
                <w:spacing w:val="0"/>
                <w:sz w:val="24"/>
                <w:szCs w:val="24"/>
                <w:lang w:eastAsia="ru-RU"/>
              </w:rPr>
            </w:pPr>
            <w:r w:rsidRPr="00312FA4">
              <w:rPr>
                <w:spacing w:val="0"/>
                <w:sz w:val="24"/>
                <w:szCs w:val="24"/>
                <w:lang w:eastAsia="ru-RU"/>
              </w:rPr>
              <w:t>4 разряд</w:t>
            </w:r>
          </w:p>
        </w:tc>
        <w:tc>
          <w:tcPr>
            <w:tcW w:w="1027" w:type="pct"/>
            <w:gridSpan w:val="3"/>
            <w:tcBorders>
              <w:top w:val="single" w:sz="12" w:space="0" w:color="auto"/>
              <w:left w:val="single" w:sz="12" w:space="0" w:color="auto"/>
              <w:bottom w:val="single" w:sz="12" w:space="0" w:color="000000"/>
              <w:right w:val="single" w:sz="12" w:space="0" w:color="auto"/>
            </w:tcBorders>
            <w:tcMar>
              <w:top w:w="102" w:type="dxa"/>
              <w:left w:w="62" w:type="dxa"/>
              <w:bottom w:w="102" w:type="dxa"/>
              <w:right w:w="62" w:type="dxa"/>
            </w:tcMar>
            <w:vAlign w:val="center"/>
          </w:tcPr>
          <w:p w14:paraId="3BD1FAF8" w14:textId="77777777" w:rsidR="00312FA4" w:rsidRPr="00312FA4" w:rsidRDefault="00312FA4" w:rsidP="005910A2">
            <w:pPr>
              <w:autoSpaceDE w:val="0"/>
              <w:autoSpaceDN w:val="0"/>
              <w:adjustRightInd w:val="0"/>
              <w:rPr>
                <w:spacing w:val="0"/>
                <w:sz w:val="24"/>
                <w:szCs w:val="24"/>
                <w:lang w:eastAsia="ru-RU"/>
              </w:rPr>
            </w:pPr>
            <w:r w:rsidRPr="00312FA4">
              <w:rPr>
                <w:spacing w:val="0"/>
                <w:sz w:val="24"/>
                <w:szCs w:val="24"/>
                <w:lang w:eastAsia="ru-RU"/>
              </w:rPr>
              <w:t>5 разряд</w:t>
            </w:r>
          </w:p>
        </w:tc>
        <w:tc>
          <w:tcPr>
            <w:tcW w:w="885" w:type="pct"/>
            <w:gridSpan w:val="3"/>
            <w:tcBorders>
              <w:top w:val="single" w:sz="12" w:space="0" w:color="auto"/>
              <w:left w:val="single" w:sz="12" w:space="0" w:color="auto"/>
              <w:bottom w:val="single" w:sz="12" w:space="0" w:color="000000"/>
              <w:right w:val="single" w:sz="12" w:space="0" w:color="auto"/>
            </w:tcBorders>
            <w:tcMar>
              <w:top w:w="102" w:type="dxa"/>
              <w:left w:w="62" w:type="dxa"/>
              <w:bottom w:w="102" w:type="dxa"/>
              <w:right w:w="62" w:type="dxa"/>
            </w:tcMar>
            <w:vAlign w:val="center"/>
          </w:tcPr>
          <w:p w14:paraId="0195DC4F" w14:textId="77777777" w:rsidR="00312FA4" w:rsidRPr="00312FA4" w:rsidRDefault="00312FA4" w:rsidP="005910A2">
            <w:pPr>
              <w:autoSpaceDE w:val="0"/>
              <w:autoSpaceDN w:val="0"/>
              <w:adjustRightInd w:val="0"/>
              <w:rPr>
                <w:spacing w:val="0"/>
                <w:sz w:val="24"/>
                <w:szCs w:val="24"/>
                <w:lang w:eastAsia="ru-RU"/>
              </w:rPr>
            </w:pPr>
            <w:r w:rsidRPr="00312FA4">
              <w:rPr>
                <w:spacing w:val="0"/>
                <w:sz w:val="24"/>
                <w:szCs w:val="24"/>
                <w:lang w:eastAsia="ru-RU"/>
              </w:rPr>
              <w:t>6 разряд</w:t>
            </w:r>
          </w:p>
        </w:tc>
      </w:tr>
      <w:tr w:rsidR="00855DFD" w:rsidRPr="00312FA4" w14:paraId="75C0032B" w14:textId="77777777" w:rsidTr="002A7FCB">
        <w:trPr>
          <w:tblHeader/>
          <w:jc w:val="center"/>
        </w:trPr>
        <w:tc>
          <w:tcPr>
            <w:tcW w:w="247" w:type="pct"/>
            <w:vMerge/>
            <w:tcBorders>
              <w:top w:val="single" w:sz="4" w:space="0" w:color="auto"/>
              <w:left w:val="single" w:sz="12" w:space="0" w:color="auto"/>
              <w:bottom w:val="single" w:sz="4" w:space="0" w:color="auto"/>
              <w:right w:val="single" w:sz="12" w:space="0" w:color="000000"/>
            </w:tcBorders>
            <w:vAlign w:val="center"/>
          </w:tcPr>
          <w:p w14:paraId="1AD4ED73" w14:textId="77777777" w:rsidR="00312FA4" w:rsidRPr="00312FA4" w:rsidRDefault="00312FA4" w:rsidP="00312FA4">
            <w:pPr>
              <w:ind w:firstLine="709"/>
              <w:jc w:val="left"/>
              <w:rPr>
                <w:spacing w:val="0"/>
                <w:sz w:val="24"/>
                <w:szCs w:val="24"/>
                <w:lang w:eastAsia="ru-RU"/>
              </w:rPr>
            </w:pPr>
          </w:p>
        </w:tc>
        <w:tc>
          <w:tcPr>
            <w:tcW w:w="1891" w:type="pct"/>
            <w:vMerge/>
            <w:tcBorders>
              <w:top w:val="single" w:sz="4" w:space="0" w:color="auto"/>
              <w:left w:val="single" w:sz="12" w:space="0" w:color="000000"/>
              <w:bottom w:val="single" w:sz="4" w:space="0" w:color="auto"/>
              <w:right w:val="single" w:sz="12" w:space="0" w:color="auto"/>
            </w:tcBorders>
            <w:vAlign w:val="center"/>
          </w:tcPr>
          <w:p w14:paraId="75A61763" w14:textId="77777777" w:rsidR="00312FA4" w:rsidRPr="00312FA4" w:rsidRDefault="00312FA4" w:rsidP="00312FA4">
            <w:pPr>
              <w:ind w:firstLine="709"/>
              <w:jc w:val="left"/>
              <w:rPr>
                <w:spacing w:val="0"/>
                <w:sz w:val="24"/>
                <w:szCs w:val="24"/>
                <w:lang w:eastAsia="ru-RU"/>
              </w:rPr>
            </w:pPr>
          </w:p>
        </w:tc>
        <w:tc>
          <w:tcPr>
            <w:tcW w:w="950" w:type="pct"/>
            <w:gridSpan w:val="3"/>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vAlign w:val="center"/>
          </w:tcPr>
          <w:p w14:paraId="7FDC1D28" w14:textId="77777777" w:rsidR="00312FA4" w:rsidRPr="00312FA4" w:rsidRDefault="00312FA4" w:rsidP="005910A2">
            <w:pPr>
              <w:autoSpaceDE w:val="0"/>
              <w:autoSpaceDN w:val="0"/>
              <w:adjustRightInd w:val="0"/>
              <w:rPr>
                <w:spacing w:val="0"/>
                <w:sz w:val="24"/>
                <w:szCs w:val="24"/>
                <w:lang w:eastAsia="ru-RU"/>
              </w:rPr>
            </w:pPr>
            <w:r w:rsidRPr="00312FA4">
              <w:rPr>
                <w:spacing w:val="0"/>
                <w:sz w:val="24"/>
                <w:szCs w:val="24"/>
                <w:lang w:eastAsia="ru-RU"/>
              </w:rPr>
              <w:t>количество часов</w:t>
            </w:r>
          </w:p>
        </w:tc>
        <w:tc>
          <w:tcPr>
            <w:tcW w:w="1027" w:type="pct"/>
            <w:gridSpan w:val="3"/>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vAlign w:val="center"/>
          </w:tcPr>
          <w:p w14:paraId="3A5792D3" w14:textId="77777777" w:rsidR="00312FA4" w:rsidRPr="00312FA4" w:rsidRDefault="00312FA4" w:rsidP="005910A2">
            <w:pPr>
              <w:autoSpaceDE w:val="0"/>
              <w:autoSpaceDN w:val="0"/>
              <w:adjustRightInd w:val="0"/>
              <w:rPr>
                <w:spacing w:val="0"/>
                <w:sz w:val="24"/>
                <w:szCs w:val="24"/>
                <w:lang w:eastAsia="ru-RU"/>
              </w:rPr>
            </w:pPr>
            <w:r w:rsidRPr="00312FA4">
              <w:rPr>
                <w:spacing w:val="0"/>
                <w:sz w:val="24"/>
                <w:szCs w:val="24"/>
                <w:lang w:eastAsia="ru-RU"/>
              </w:rPr>
              <w:t>количество часов</w:t>
            </w:r>
          </w:p>
        </w:tc>
        <w:tc>
          <w:tcPr>
            <w:tcW w:w="885" w:type="pct"/>
            <w:gridSpan w:val="3"/>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vAlign w:val="center"/>
          </w:tcPr>
          <w:p w14:paraId="4CA875E7" w14:textId="77777777" w:rsidR="00312FA4" w:rsidRPr="00312FA4" w:rsidRDefault="00312FA4" w:rsidP="005910A2">
            <w:pPr>
              <w:autoSpaceDE w:val="0"/>
              <w:autoSpaceDN w:val="0"/>
              <w:adjustRightInd w:val="0"/>
              <w:rPr>
                <w:spacing w:val="0"/>
                <w:sz w:val="24"/>
                <w:szCs w:val="24"/>
                <w:lang w:eastAsia="ru-RU"/>
              </w:rPr>
            </w:pPr>
            <w:r w:rsidRPr="00312FA4">
              <w:rPr>
                <w:spacing w:val="0"/>
                <w:sz w:val="24"/>
                <w:szCs w:val="24"/>
                <w:lang w:eastAsia="ru-RU"/>
              </w:rPr>
              <w:t>количество часов</w:t>
            </w:r>
          </w:p>
        </w:tc>
      </w:tr>
      <w:tr w:rsidR="009256D6" w:rsidRPr="00312FA4" w14:paraId="5FCBAE68" w14:textId="77777777" w:rsidTr="002A7FCB">
        <w:trPr>
          <w:tblHeader/>
          <w:jc w:val="center"/>
        </w:trPr>
        <w:tc>
          <w:tcPr>
            <w:tcW w:w="247" w:type="pct"/>
            <w:vMerge/>
            <w:tcBorders>
              <w:top w:val="single" w:sz="4" w:space="0" w:color="auto"/>
              <w:left w:val="single" w:sz="12" w:space="0" w:color="auto"/>
              <w:bottom w:val="single" w:sz="4" w:space="0" w:color="auto"/>
              <w:right w:val="single" w:sz="12" w:space="0" w:color="000000"/>
            </w:tcBorders>
            <w:vAlign w:val="center"/>
          </w:tcPr>
          <w:p w14:paraId="62468A2C" w14:textId="77777777" w:rsidR="00312FA4" w:rsidRPr="00312FA4" w:rsidRDefault="00312FA4" w:rsidP="00312FA4">
            <w:pPr>
              <w:ind w:firstLine="709"/>
              <w:jc w:val="left"/>
              <w:rPr>
                <w:spacing w:val="0"/>
                <w:sz w:val="24"/>
                <w:szCs w:val="24"/>
                <w:lang w:eastAsia="ru-RU"/>
              </w:rPr>
            </w:pPr>
          </w:p>
        </w:tc>
        <w:tc>
          <w:tcPr>
            <w:tcW w:w="1891" w:type="pct"/>
            <w:vMerge/>
            <w:tcBorders>
              <w:top w:val="single" w:sz="4" w:space="0" w:color="auto"/>
              <w:left w:val="single" w:sz="12" w:space="0" w:color="000000"/>
              <w:bottom w:val="single" w:sz="4" w:space="0" w:color="auto"/>
              <w:right w:val="single" w:sz="12" w:space="0" w:color="auto"/>
            </w:tcBorders>
            <w:vAlign w:val="center"/>
          </w:tcPr>
          <w:p w14:paraId="472F9612" w14:textId="77777777" w:rsidR="00312FA4" w:rsidRPr="00312FA4" w:rsidRDefault="00312FA4" w:rsidP="00312FA4">
            <w:pPr>
              <w:ind w:firstLine="709"/>
              <w:jc w:val="left"/>
              <w:rPr>
                <w:spacing w:val="0"/>
                <w:sz w:val="24"/>
                <w:szCs w:val="24"/>
                <w:lang w:eastAsia="ru-RU"/>
              </w:rPr>
            </w:pPr>
          </w:p>
        </w:tc>
        <w:tc>
          <w:tcPr>
            <w:tcW w:w="242" w:type="pct"/>
            <w:vMerge w:val="restart"/>
            <w:tcBorders>
              <w:top w:val="single" w:sz="12" w:space="0" w:color="000000"/>
              <w:left w:val="single" w:sz="12" w:space="0" w:color="auto"/>
              <w:bottom w:val="single" w:sz="4" w:space="0" w:color="auto"/>
              <w:right w:val="single" w:sz="12" w:space="0" w:color="000000"/>
            </w:tcBorders>
            <w:tcMar>
              <w:top w:w="102" w:type="dxa"/>
              <w:left w:w="62" w:type="dxa"/>
              <w:bottom w:w="102" w:type="dxa"/>
              <w:right w:w="62" w:type="dxa"/>
            </w:tcMar>
            <w:vAlign w:val="center"/>
          </w:tcPr>
          <w:p w14:paraId="079D1373" w14:textId="77777777" w:rsidR="00312FA4" w:rsidRPr="00312FA4" w:rsidRDefault="00312FA4" w:rsidP="005910A2">
            <w:pPr>
              <w:autoSpaceDE w:val="0"/>
              <w:autoSpaceDN w:val="0"/>
              <w:adjustRightInd w:val="0"/>
              <w:rPr>
                <w:spacing w:val="0"/>
                <w:sz w:val="24"/>
                <w:szCs w:val="24"/>
                <w:lang w:eastAsia="ru-RU"/>
              </w:rPr>
            </w:pPr>
            <w:r w:rsidRPr="00312FA4">
              <w:rPr>
                <w:spacing w:val="0"/>
                <w:sz w:val="24"/>
                <w:szCs w:val="24"/>
                <w:lang w:eastAsia="ru-RU"/>
              </w:rPr>
              <w:t>всего</w:t>
            </w:r>
          </w:p>
        </w:tc>
        <w:tc>
          <w:tcPr>
            <w:tcW w:w="708" w:type="pct"/>
            <w:gridSpan w:val="2"/>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2FFFCD43" w14:textId="77777777" w:rsidR="00312FA4" w:rsidRPr="00312FA4" w:rsidRDefault="00312FA4" w:rsidP="005910A2">
            <w:pPr>
              <w:autoSpaceDE w:val="0"/>
              <w:autoSpaceDN w:val="0"/>
              <w:adjustRightInd w:val="0"/>
              <w:rPr>
                <w:spacing w:val="0"/>
                <w:sz w:val="24"/>
                <w:szCs w:val="24"/>
                <w:lang w:eastAsia="ru-RU"/>
              </w:rPr>
            </w:pPr>
            <w:r w:rsidRPr="00312FA4">
              <w:rPr>
                <w:spacing w:val="0"/>
                <w:sz w:val="24"/>
                <w:szCs w:val="24"/>
                <w:lang w:eastAsia="ru-RU"/>
              </w:rPr>
              <w:t>в том числе</w:t>
            </w:r>
          </w:p>
        </w:tc>
        <w:tc>
          <w:tcPr>
            <w:tcW w:w="280" w:type="pct"/>
            <w:vMerge w:val="restart"/>
            <w:tcBorders>
              <w:top w:val="single" w:sz="12" w:space="0" w:color="000000"/>
              <w:left w:val="single" w:sz="12" w:space="0" w:color="auto"/>
              <w:bottom w:val="single" w:sz="4" w:space="0" w:color="auto"/>
              <w:right w:val="single" w:sz="12" w:space="0" w:color="000000"/>
            </w:tcBorders>
            <w:tcMar>
              <w:top w:w="102" w:type="dxa"/>
              <w:left w:w="62" w:type="dxa"/>
              <w:bottom w:w="102" w:type="dxa"/>
              <w:right w:w="62" w:type="dxa"/>
            </w:tcMar>
            <w:vAlign w:val="center"/>
          </w:tcPr>
          <w:p w14:paraId="03725CCF" w14:textId="77777777" w:rsidR="00312FA4" w:rsidRPr="00312FA4" w:rsidRDefault="00312FA4" w:rsidP="005910A2">
            <w:pPr>
              <w:autoSpaceDE w:val="0"/>
              <w:autoSpaceDN w:val="0"/>
              <w:adjustRightInd w:val="0"/>
              <w:rPr>
                <w:spacing w:val="0"/>
                <w:sz w:val="24"/>
                <w:szCs w:val="24"/>
                <w:lang w:eastAsia="ru-RU"/>
              </w:rPr>
            </w:pPr>
            <w:r w:rsidRPr="00312FA4">
              <w:rPr>
                <w:spacing w:val="0"/>
                <w:sz w:val="24"/>
                <w:szCs w:val="24"/>
                <w:lang w:eastAsia="ru-RU"/>
              </w:rPr>
              <w:t>всего</w:t>
            </w:r>
          </w:p>
        </w:tc>
        <w:tc>
          <w:tcPr>
            <w:tcW w:w="747" w:type="pct"/>
            <w:gridSpan w:val="2"/>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555F2007" w14:textId="77777777" w:rsidR="00312FA4" w:rsidRPr="00312FA4" w:rsidRDefault="00312FA4" w:rsidP="005910A2">
            <w:pPr>
              <w:autoSpaceDE w:val="0"/>
              <w:autoSpaceDN w:val="0"/>
              <w:adjustRightInd w:val="0"/>
              <w:rPr>
                <w:spacing w:val="0"/>
                <w:sz w:val="24"/>
                <w:szCs w:val="24"/>
                <w:lang w:eastAsia="ru-RU"/>
              </w:rPr>
            </w:pPr>
            <w:r w:rsidRPr="00312FA4">
              <w:rPr>
                <w:spacing w:val="0"/>
                <w:sz w:val="24"/>
                <w:szCs w:val="24"/>
                <w:lang w:eastAsia="ru-RU"/>
              </w:rPr>
              <w:t>в том числе</w:t>
            </w:r>
          </w:p>
        </w:tc>
        <w:tc>
          <w:tcPr>
            <w:tcW w:w="279" w:type="pct"/>
            <w:vMerge w:val="restart"/>
            <w:tcBorders>
              <w:top w:val="single" w:sz="12" w:space="0" w:color="000000"/>
              <w:left w:val="single" w:sz="12" w:space="0" w:color="auto"/>
              <w:bottom w:val="single" w:sz="4" w:space="0" w:color="auto"/>
              <w:right w:val="single" w:sz="12" w:space="0" w:color="000000"/>
            </w:tcBorders>
            <w:tcMar>
              <w:top w:w="102" w:type="dxa"/>
              <w:left w:w="62" w:type="dxa"/>
              <w:bottom w:w="102" w:type="dxa"/>
              <w:right w:w="62" w:type="dxa"/>
            </w:tcMar>
            <w:vAlign w:val="center"/>
          </w:tcPr>
          <w:p w14:paraId="3D5C9A8A" w14:textId="77777777" w:rsidR="00312FA4" w:rsidRPr="00312FA4" w:rsidRDefault="00312FA4" w:rsidP="005910A2">
            <w:pPr>
              <w:autoSpaceDE w:val="0"/>
              <w:autoSpaceDN w:val="0"/>
              <w:adjustRightInd w:val="0"/>
              <w:rPr>
                <w:spacing w:val="0"/>
                <w:sz w:val="24"/>
                <w:szCs w:val="24"/>
                <w:lang w:eastAsia="ru-RU"/>
              </w:rPr>
            </w:pPr>
            <w:r w:rsidRPr="00312FA4">
              <w:rPr>
                <w:spacing w:val="0"/>
                <w:sz w:val="24"/>
                <w:szCs w:val="24"/>
                <w:lang w:eastAsia="ru-RU"/>
              </w:rPr>
              <w:t>всего</w:t>
            </w:r>
          </w:p>
        </w:tc>
        <w:tc>
          <w:tcPr>
            <w:tcW w:w="606" w:type="pct"/>
            <w:gridSpan w:val="2"/>
            <w:tcBorders>
              <w:top w:val="single" w:sz="12" w:space="0" w:color="000000"/>
              <w:left w:val="single" w:sz="12" w:space="0" w:color="000000"/>
              <w:bottom w:val="single" w:sz="4" w:space="0" w:color="auto"/>
              <w:right w:val="single" w:sz="12" w:space="0" w:color="auto"/>
            </w:tcBorders>
            <w:tcMar>
              <w:top w:w="102" w:type="dxa"/>
              <w:left w:w="62" w:type="dxa"/>
              <w:bottom w:w="102" w:type="dxa"/>
              <w:right w:w="62" w:type="dxa"/>
            </w:tcMar>
            <w:vAlign w:val="center"/>
          </w:tcPr>
          <w:p w14:paraId="24A16C7D" w14:textId="77777777" w:rsidR="00312FA4" w:rsidRPr="00312FA4" w:rsidRDefault="00312FA4" w:rsidP="005910A2">
            <w:pPr>
              <w:autoSpaceDE w:val="0"/>
              <w:autoSpaceDN w:val="0"/>
              <w:adjustRightInd w:val="0"/>
              <w:rPr>
                <w:spacing w:val="0"/>
                <w:sz w:val="24"/>
                <w:szCs w:val="24"/>
                <w:lang w:eastAsia="ru-RU"/>
              </w:rPr>
            </w:pPr>
            <w:r w:rsidRPr="00312FA4">
              <w:rPr>
                <w:spacing w:val="0"/>
                <w:sz w:val="24"/>
                <w:szCs w:val="24"/>
                <w:lang w:eastAsia="ru-RU"/>
              </w:rPr>
              <w:t>в том числе</w:t>
            </w:r>
          </w:p>
        </w:tc>
      </w:tr>
      <w:tr w:rsidR="009256D6" w:rsidRPr="00312FA4" w14:paraId="3723DB00" w14:textId="77777777" w:rsidTr="002A7FCB">
        <w:trPr>
          <w:tblHeader/>
          <w:jc w:val="center"/>
        </w:trPr>
        <w:tc>
          <w:tcPr>
            <w:tcW w:w="247" w:type="pct"/>
            <w:vMerge/>
            <w:tcBorders>
              <w:top w:val="single" w:sz="4" w:space="0" w:color="auto"/>
              <w:left w:val="single" w:sz="12" w:space="0" w:color="auto"/>
              <w:bottom w:val="single" w:sz="4" w:space="0" w:color="auto"/>
              <w:right w:val="single" w:sz="12" w:space="0" w:color="000000"/>
            </w:tcBorders>
            <w:vAlign w:val="center"/>
          </w:tcPr>
          <w:p w14:paraId="23EEB20F" w14:textId="77777777" w:rsidR="00C83168" w:rsidRPr="00312FA4" w:rsidRDefault="00C83168" w:rsidP="00312FA4">
            <w:pPr>
              <w:ind w:firstLine="709"/>
              <w:jc w:val="left"/>
              <w:rPr>
                <w:spacing w:val="0"/>
                <w:sz w:val="24"/>
                <w:szCs w:val="24"/>
                <w:lang w:eastAsia="ru-RU"/>
              </w:rPr>
            </w:pPr>
          </w:p>
        </w:tc>
        <w:tc>
          <w:tcPr>
            <w:tcW w:w="1891" w:type="pct"/>
            <w:vMerge/>
            <w:tcBorders>
              <w:top w:val="single" w:sz="4" w:space="0" w:color="auto"/>
              <w:left w:val="single" w:sz="12" w:space="0" w:color="000000"/>
              <w:bottom w:val="single" w:sz="4" w:space="0" w:color="auto"/>
              <w:right w:val="single" w:sz="12" w:space="0" w:color="auto"/>
            </w:tcBorders>
            <w:vAlign w:val="center"/>
          </w:tcPr>
          <w:p w14:paraId="1731C0F8" w14:textId="77777777" w:rsidR="00C83168" w:rsidRPr="00312FA4" w:rsidRDefault="00C83168" w:rsidP="00312FA4">
            <w:pPr>
              <w:ind w:firstLine="709"/>
              <w:jc w:val="left"/>
              <w:rPr>
                <w:spacing w:val="0"/>
                <w:sz w:val="24"/>
                <w:szCs w:val="24"/>
                <w:lang w:eastAsia="ru-RU"/>
              </w:rPr>
            </w:pPr>
          </w:p>
        </w:tc>
        <w:tc>
          <w:tcPr>
            <w:tcW w:w="242" w:type="pct"/>
            <w:vMerge/>
            <w:tcBorders>
              <w:top w:val="single" w:sz="4" w:space="0" w:color="auto"/>
              <w:left w:val="single" w:sz="12" w:space="0" w:color="auto"/>
              <w:bottom w:val="single" w:sz="4" w:space="0" w:color="auto"/>
              <w:right w:val="single" w:sz="12" w:space="0" w:color="000000"/>
            </w:tcBorders>
            <w:vAlign w:val="center"/>
          </w:tcPr>
          <w:p w14:paraId="6AC4A390" w14:textId="77777777" w:rsidR="00C83168" w:rsidRPr="00312FA4" w:rsidRDefault="00C83168" w:rsidP="005910A2">
            <w:pPr>
              <w:ind w:firstLine="709"/>
              <w:rPr>
                <w:spacing w:val="0"/>
                <w:sz w:val="24"/>
                <w:szCs w:val="24"/>
                <w:lang w:eastAsia="ru-RU"/>
              </w:rPr>
            </w:pPr>
          </w:p>
        </w:tc>
        <w:tc>
          <w:tcPr>
            <w:tcW w:w="339" w:type="pct"/>
            <w:tcBorders>
              <w:top w:val="single" w:sz="12" w:space="0" w:color="000000"/>
              <w:left w:val="single" w:sz="12" w:space="0" w:color="000000"/>
              <w:bottom w:val="single" w:sz="4" w:space="0" w:color="auto"/>
              <w:right w:val="single" w:sz="12" w:space="0" w:color="000000"/>
            </w:tcBorders>
            <w:vAlign w:val="center"/>
          </w:tcPr>
          <w:p w14:paraId="14C3B15E" w14:textId="5A295418" w:rsidR="00C83168" w:rsidRPr="003D0D11" w:rsidRDefault="00CE44A4" w:rsidP="005910A2">
            <w:pPr>
              <w:autoSpaceDE w:val="0"/>
              <w:autoSpaceDN w:val="0"/>
              <w:adjustRightInd w:val="0"/>
              <w:rPr>
                <w:spacing w:val="0"/>
                <w:sz w:val="22"/>
                <w:szCs w:val="22"/>
                <w:lang w:eastAsia="ru-RU"/>
              </w:rPr>
            </w:pPr>
            <w:r>
              <w:rPr>
                <w:spacing w:val="0"/>
                <w:sz w:val="22"/>
                <w:szCs w:val="22"/>
                <w:lang w:eastAsia="ru-RU"/>
              </w:rPr>
              <w:t>т</w:t>
            </w:r>
            <w:r w:rsidR="00C83168" w:rsidRPr="003D0D11">
              <w:rPr>
                <w:spacing w:val="0"/>
                <w:sz w:val="22"/>
                <w:szCs w:val="22"/>
                <w:lang w:eastAsia="ru-RU"/>
              </w:rPr>
              <w:t>еорет.</w:t>
            </w:r>
          </w:p>
        </w:tc>
        <w:tc>
          <w:tcPr>
            <w:tcW w:w="369" w:type="pct"/>
            <w:tcBorders>
              <w:top w:val="single" w:sz="12" w:space="0" w:color="000000"/>
              <w:left w:val="single" w:sz="12" w:space="0" w:color="000000"/>
              <w:bottom w:val="single" w:sz="4" w:space="0" w:color="auto"/>
              <w:right w:val="single" w:sz="12" w:space="0" w:color="auto"/>
            </w:tcBorders>
            <w:vAlign w:val="center"/>
          </w:tcPr>
          <w:p w14:paraId="327825C3" w14:textId="5A731E23" w:rsidR="00C83168" w:rsidRPr="003D0D11" w:rsidRDefault="00CE44A4" w:rsidP="005910A2">
            <w:pPr>
              <w:autoSpaceDE w:val="0"/>
              <w:autoSpaceDN w:val="0"/>
              <w:adjustRightInd w:val="0"/>
              <w:rPr>
                <w:spacing w:val="0"/>
                <w:sz w:val="22"/>
                <w:szCs w:val="22"/>
                <w:lang w:eastAsia="ru-RU"/>
              </w:rPr>
            </w:pPr>
            <w:r>
              <w:rPr>
                <w:spacing w:val="0"/>
                <w:sz w:val="22"/>
                <w:szCs w:val="22"/>
                <w:lang w:eastAsia="ru-RU"/>
              </w:rPr>
              <w:t>п</w:t>
            </w:r>
            <w:r w:rsidR="00C83168" w:rsidRPr="003D0D11">
              <w:rPr>
                <w:spacing w:val="0"/>
                <w:sz w:val="22"/>
                <w:szCs w:val="22"/>
                <w:lang w:eastAsia="ru-RU"/>
              </w:rPr>
              <w:t>рактич.</w:t>
            </w:r>
          </w:p>
        </w:tc>
        <w:tc>
          <w:tcPr>
            <w:tcW w:w="280" w:type="pct"/>
            <w:vMerge/>
            <w:tcBorders>
              <w:top w:val="single" w:sz="4" w:space="0" w:color="auto"/>
              <w:left w:val="single" w:sz="12" w:space="0" w:color="auto"/>
              <w:bottom w:val="single" w:sz="4" w:space="0" w:color="auto"/>
              <w:right w:val="single" w:sz="12" w:space="0" w:color="000000"/>
            </w:tcBorders>
            <w:vAlign w:val="center"/>
          </w:tcPr>
          <w:p w14:paraId="464D6FAC" w14:textId="77777777" w:rsidR="00C83168" w:rsidRPr="00312FA4" w:rsidRDefault="00C83168" w:rsidP="005910A2">
            <w:pPr>
              <w:ind w:firstLine="709"/>
              <w:rPr>
                <w:spacing w:val="0"/>
                <w:sz w:val="24"/>
                <w:szCs w:val="24"/>
                <w:lang w:eastAsia="ru-RU"/>
              </w:rPr>
            </w:pPr>
          </w:p>
        </w:tc>
        <w:tc>
          <w:tcPr>
            <w:tcW w:w="373" w:type="pct"/>
            <w:tcBorders>
              <w:top w:val="single" w:sz="12" w:space="0" w:color="000000"/>
              <w:left w:val="single" w:sz="12" w:space="0" w:color="000000"/>
              <w:bottom w:val="single" w:sz="4" w:space="0" w:color="auto"/>
              <w:right w:val="single" w:sz="12" w:space="0" w:color="000000"/>
            </w:tcBorders>
            <w:vAlign w:val="center"/>
          </w:tcPr>
          <w:p w14:paraId="23C1FE6A" w14:textId="063A4354" w:rsidR="00C83168" w:rsidRPr="003D0D11" w:rsidRDefault="00CE44A4" w:rsidP="005910A2">
            <w:pPr>
              <w:autoSpaceDE w:val="0"/>
              <w:autoSpaceDN w:val="0"/>
              <w:adjustRightInd w:val="0"/>
              <w:rPr>
                <w:spacing w:val="0"/>
                <w:sz w:val="22"/>
                <w:szCs w:val="22"/>
                <w:lang w:eastAsia="ru-RU"/>
              </w:rPr>
            </w:pPr>
            <w:r>
              <w:rPr>
                <w:spacing w:val="0"/>
                <w:sz w:val="22"/>
                <w:szCs w:val="22"/>
                <w:lang w:eastAsia="ru-RU"/>
              </w:rPr>
              <w:t>т</w:t>
            </w:r>
            <w:r w:rsidR="00C83168" w:rsidRPr="003D0D11">
              <w:rPr>
                <w:spacing w:val="0"/>
                <w:sz w:val="22"/>
                <w:szCs w:val="22"/>
                <w:lang w:eastAsia="ru-RU"/>
              </w:rPr>
              <w:t>еорет.</w:t>
            </w:r>
          </w:p>
        </w:tc>
        <w:tc>
          <w:tcPr>
            <w:tcW w:w="374" w:type="pct"/>
            <w:tcBorders>
              <w:top w:val="single" w:sz="12" w:space="0" w:color="000000"/>
              <w:left w:val="single" w:sz="12" w:space="0" w:color="000000"/>
              <w:bottom w:val="single" w:sz="4" w:space="0" w:color="auto"/>
              <w:right w:val="single" w:sz="12" w:space="0" w:color="auto"/>
            </w:tcBorders>
            <w:vAlign w:val="center"/>
          </w:tcPr>
          <w:p w14:paraId="6449F5AF" w14:textId="1731D02D" w:rsidR="00C83168" w:rsidRPr="003D0D11" w:rsidRDefault="00CE44A4" w:rsidP="005910A2">
            <w:pPr>
              <w:autoSpaceDE w:val="0"/>
              <w:autoSpaceDN w:val="0"/>
              <w:adjustRightInd w:val="0"/>
              <w:rPr>
                <w:spacing w:val="0"/>
                <w:sz w:val="22"/>
                <w:szCs w:val="22"/>
                <w:lang w:eastAsia="ru-RU"/>
              </w:rPr>
            </w:pPr>
            <w:r>
              <w:rPr>
                <w:spacing w:val="0"/>
                <w:sz w:val="22"/>
                <w:szCs w:val="22"/>
                <w:lang w:eastAsia="ru-RU"/>
              </w:rPr>
              <w:t>п</w:t>
            </w:r>
            <w:r w:rsidR="00C83168" w:rsidRPr="003D0D11">
              <w:rPr>
                <w:spacing w:val="0"/>
                <w:sz w:val="22"/>
                <w:szCs w:val="22"/>
                <w:lang w:eastAsia="ru-RU"/>
              </w:rPr>
              <w:t>рактич.</w:t>
            </w:r>
          </w:p>
        </w:tc>
        <w:tc>
          <w:tcPr>
            <w:tcW w:w="279" w:type="pct"/>
            <w:vMerge/>
            <w:tcBorders>
              <w:top w:val="single" w:sz="12" w:space="0" w:color="000000"/>
              <w:left w:val="single" w:sz="12" w:space="0" w:color="auto"/>
              <w:bottom w:val="single" w:sz="4" w:space="0" w:color="auto"/>
              <w:right w:val="single" w:sz="12" w:space="0" w:color="000000"/>
            </w:tcBorders>
            <w:vAlign w:val="center"/>
          </w:tcPr>
          <w:p w14:paraId="046317DD" w14:textId="77777777" w:rsidR="00C83168" w:rsidRPr="00312FA4" w:rsidRDefault="00C83168" w:rsidP="005910A2">
            <w:pPr>
              <w:ind w:firstLine="709"/>
              <w:rPr>
                <w:spacing w:val="0"/>
                <w:sz w:val="24"/>
                <w:szCs w:val="24"/>
                <w:lang w:eastAsia="ru-RU"/>
              </w:rPr>
            </w:pPr>
          </w:p>
        </w:tc>
        <w:tc>
          <w:tcPr>
            <w:tcW w:w="280" w:type="pct"/>
            <w:tcBorders>
              <w:top w:val="single" w:sz="12" w:space="0" w:color="000000"/>
              <w:left w:val="single" w:sz="12" w:space="0" w:color="000000"/>
              <w:bottom w:val="single" w:sz="4" w:space="0" w:color="auto"/>
              <w:right w:val="single" w:sz="12" w:space="0" w:color="000000"/>
            </w:tcBorders>
            <w:tcMar>
              <w:top w:w="102" w:type="dxa"/>
              <w:left w:w="62" w:type="dxa"/>
              <w:bottom w:w="102" w:type="dxa"/>
              <w:right w:w="62" w:type="dxa"/>
            </w:tcMar>
            <w:vAlign w:val="center"/>
          </w:tcPr>
          <w:p w14:paraId="6897323A" w14:textId="7F8F5A41" w:rsidR="00C83168" w:rsidRPr="003D0D11" w:rsidRDefault="00CE44A4" w:rsidP="005910A2">
            <w:pPr>
              <w:autoSpaceDE w:val="0"/>
              <w:autoSpaceDN w:val="0"/>
              <w:adjustRightInd w:val="0"/>
              <w:rPr>
                <w:spacing w:val="0"/>
                <w:sz w:val="22"/>
                <w:szCs w:val="22"/>
                <w:lang w:eastAsia="ru-RU"/>
              </w:rPr>
            </w:pPr>
            <w:r>
              <w:rPr>
                <w:spacing w:val="0"/>
                <w:sz w:val="22"/>
                <w:szCs w:val="22"/>
                <w:lang w:eastAsia="ru-RU"/>
              </w:rPr>
              <w:t>т</w:t>
            </w:r>
            <w:r w:rsidR="00C83168" w:rsidRPr="003D0D11">
              <w:rPr>
                <w:spacing w:val="0"/>
                <w:sz w:val="22"/>
                <w:szCs w:val="22"/>
                <w:lang w:eastAsia="ru-RU"/>
              </w:rPr>
              <w:t>еорет.</w:t>
            </w:r>
          </w:p>
        </w:tc>
        <w:tc>
          <w:tcPr>
            <w:tcW w:w="326" w:type="pct"/>
            <w:tcBorders>
              <w:top w:val="single" w:sz="12" w:space="0" w:color="000000"/>
              <w:left w:val="single" w:sz="12" w:space="0" w:color="000000"/>
              <w:bottom w:val="single" w:sz="4" w:space="0" w:color="auto"/>
              <w:right w:val="single" w:sz="12" w:space="0" w:color="auto"/>
            </w:tcBorders>
            <w:tcMar>
              <w:top w:w="102" w:type="dxa"/>
              <w:left w:w="62" w:type="dxa"/>
              <w:bottom w:w="102" w:type="dxa"/>
              <w:right w:w="62" w:type="dxa"/>
            </w:tcMar>
            <w:vAlign w:val="center"/>
          </w:tcPr>
          <w:p w14:paraId="0B6EDD13" w14:textId="73F58842" w:rsidR="00C83168" w:rsidRPr="003D0D11" w:rsidRDefault="00CE44A4" w:rsidP="005910A2">
            <w:pPr>
              <w:autoSpaceDE w:val="0"/>
              <w:autoSpaceDN w:val="0"/>
              <w:adjustRightInd w:val="0"/>
              <w:rPr>
                <w:spacing w:val="0"/>
                <w:sz w:val="22"/>
                <w:szCs w:val="22"/>
                <w:lang w:eastAsia="ru-RU"/>
              </w:rPr>
            </w:pPr>
            <w:r>
              <w:rPr>
                <w:spacing w:val="0"/>
                <w:sz w:val="22"/>
                <w:szCs w:val="22"/>
                <w:lang w:eastAsia="ru-RU"/>
              </w:rPr>
              <w:t>п</w:t>
            </w:r>
            <w:r w:rsidR="00C83168" w:rsidRPr="003D0D11">
              <w:rPr>
                <w:spacing w:val="0"/>
                <w:sz w:val="22"/>
                <w:szCs w:val="22"/>
                <w:lang w:eastAsia="ru-RU"/>
              </w:rPr>
              <w:t>рактич.</w:t>
            </w:r>
          </w:p>
        </w:tc>
      </w:tr>
      <w:tr w:rsidR="009256D6" w:rsidRPr="00312FA4" w14:paraId="4EF35796" w14:textId="77777777" w:rsidTr="002A7FCB">
        <w:trPr>
          <w:jc w:val="center"/>
        </w:trPr>
        <w:tc>
          <w:tcPr>
            <w:tcW w:w="247" w:type="pct"/>
            <w:tcBorders>
              <w:top w:val="single" w:sz="12" w:space="0" w:color="auto"/>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75955235" w14:textId="77777777" w:rsidR="00C83168" w:rsidRPr="00312FA4" w:rsidRDefault="00FC1696" w:rsidP="00BF20EC">
            <w:pPr>
              <w:autoSpaceDE w:val="0"/>
              <w:autoSpaceDN w:val="0"/>
              <w:adjustRightInd w:val="0"/>
              <w:rPr>
                <w:spacing w:val="0"/>
                <w:sz w:val="24"/>
                <w:szCs w:val="24"/>
                <w:lang w:eastAsia="ru-RU"/>
              </w:rPr>
            </w:pPr>
            <w:hyperlink r:id="rId72" w:anchor="Par1545" w:tooltip="Ссылка на текущий документ" w:history="1">
              <w:r w:rsidR="00C83168" w:rsidRPr="00312FA4">
                <w:rPr>
                  <w:spacing w:val="0"/>
                  <w:sz w:val="24"/>
                  <w:szCs w:val="24"/>
                  <w:lang w:eastAsia="ru-RU"/>
                </w:rPr>
                <w:t>1</w:t>
              </w:r>
            </w:hyperlink>
          </w:p>
        </w:tc>
        <w:tc>
          <w:tcPr>
            <w:tcW w:w="1891" w:type="pct"/>
            <w:tcBorders>
              <w:top w:val="single" w:sz="12" w:space="0" w:color="auto"/>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7C7FB8D5" w14:textId="77777777" w:rsidR="00C83168" w:rsidRPr="00312FA4" w:rsidRDefault="00C83168" w:rsidP="00BF20EC">
            <w:pPr>
              <w:autoSpaceDE w:val="0"/>
              <w:autoSpaceDN w:val="0"/>
              <w:adjustRightInd w:val="0"/>
              <w:ind w:right="-56"/>
              <w:jc w:val="both"/>
              <w:rPr>
                <w:spacing w:val="0"/>
                <w:sz w:val="24"/>
                <w:szCs w:val="24"/>
                <w:lang w:eastAsia="ru-RU"/>
              </w:rPr>
            </w:pPr>
            <w:r w:rsidRPr="00312FA4">
              <w:rPr>
                <w:spacing w:val="0"/>
                <w:sz w:val="24"/>
                <w:szCs w:val="24"/>
                <w:lang w:eastAsia="ru-RU"/>
              </w:rPr>
              <w:t>Изменения норм и правил, изучаемых по дисциплине «Огневая подготовка» (время освоения указано по учебным разделам)</w:t>
            </w:r>
          </w:p>
        </w:tc>
        <w:tc>
          <w:tcPr>
            <w:tcW w:w="242" w:type="pct"/>
            <w:tcBorders>
              <w:top w:val="single" w:sz="12" w:space="0" w:color="auto"/>
              <w:left w:val="single" w:sz="12" w:space="0" w:color="auto"/>
              <w:bottom w:val="single" w:sz="12" w:space="0" w:color="000000"/>
              <w:right w:val="single" w:sz="12" w:space="0" w:color="000000"/>
            </w:tcBorders>
            <w:tcMar>
              <w:top w:w="102" w:type="dxa"/>
              <w:left w:w="62" w:type="dxa"/>
              <w:bottom w:w="102" w:type="dxa"/>
              <w:right w:w="62" w:type="dxa"/>
            </w:tcMar>
          </w:tcPr>
          <w:p w14:paraId="4AE2ADB4" w14:textId="77777777" w:rsidR="00C83168" w:rsidRPr="00312FA4" w:rsidRDefault="00C83168" w:rsidP="00C83168">
            <w:pPr>
              <w:autoSpaceDE w:val="0"/>
              <w:autoSpaceDN w:val="0"/>
              <w:adjustRightInd w:val="0"/>
              <w:ind w:firstLine="709"/>
              <w:rPr>
                <w:spacing w:val="0"/>
                <w:sz w:val="24"/>
                <w:szCs w:val="24"/>
                <w:lang w:eastAsia="ru-RU"/>
              </w:rPr>
            </w:pPr>
          </w:p>
        </w:tc>
        <w:tc>
          <w:tcPr>
            <w:tcW w:w="339" w:type="pct"/>
            <w:tcBorders>
              <w:top w:val="single" w:sz="12" w:space="0" w:color="auto"/>
              <w:left w:val="single" w:sz="12" w:space="0" w:color="000000"/>
              <w:bottom w:val="single" w:sz="12" w:space="0" w:color="000000"/>
              <w:right w:val="single" w:sz="12" w:space="0" w:color="000000"/>
            </w:tcBorders>
            <w:tcMar>
              <w:top w:w="102" w:type="dxa"/>
              <w:left w:w="62" w:type="dxa"/>
              <w:bottom w:w="102" w:type="dxa"/>
              <w:right w:w="62" w:type="dxa"/>
            </w:tcMar>
          </w:tcPr>
          <w:p w14:paraId="752EA2A3" w14:textId="77777777" w:rsidR="00C83168" w:rsidRPr="00312FA4" w:rsidRDefault="00C83168" w:rsidP="00C83168">
            <w:pPr>
              <w:autoSpaceDE w:val="0"/>
              <w:autoSpaceDN w:val="0"/>
              <w:adjustRightInd w:val="0"/>
              <w:ind w:firstLine="709"/>
              <w:rPr>
                <w:spacing w:val="0"/>
                <w:sz w:val="24"/>
                <w:szCs w:val="24"/>
                <w:lang w:eastAsia="ru-RU"/>
              </w:rPr>
            </w:pPr>
          </w:p>
        </w:tc>
        <w:tc>
          <w:tcPr>
            <w:tcW w:w="369" w:type="pct"/>
            <w:tcBorders>
              <w:top w:val="single" w:sz="12" w:space="0" w:color="auto"/>
              <w:left w:val="single" w:sz="12" w:space="0" w:color="000000"/>
              <w:bottom w:val="single" w:sz="12" w:space="0" w:color="000000"/>
              <w:right w:val="single" w:sz="12" w:space="0" w:color="auto"/>
            </w:tcBorders>
            <w:tcMar>
              <w:top w:w="102" w:type="dxa"/>
              <w:left w:w="62" w:type="dxa"/>
              <w:bottom w:w="102" w:type="dxa"/>
              <w:right w:w="62" w:type="dxa"/>
            </w:tcMar>
          </w:tcPr>
          <w:p w14:paraId="192235A9" w14:textId="77777777" w:rsidR="00C83168" w:rsidRPr="00312FA4" w:rsidRDefault="00C83168" w:rsidP="00C83168">
            <w:pPr>
              <w:autoSpaceDE w:val="0"/>
              <w:autoSpaceDN w:val="0"/>
              <w:adjustRightInd w:val="0"/>
              <w:ind w:firstLine="709"/>
              <w:rPr>
                <w:spacing w:val="0"/>
                <w:sz w:val="24"/>
                <w:szCs w:val="24"/>
                <w:lang w:eastAsia="ru-RU"/>
              </w:rPr>
            </w:pPr>
          </w:p>
        </w:tc>
        <w:tc>
          <w:tcPr>
            <w:tcW w:w="280" w:type="pct"/>
            <w:tcBorders>
              <w:top w:val="single" w:sz="12" w:space="0" w:color="auto"/>
              <w:left w:val="single" w:sz="12" w:space="0" w:color="auto"/>
              <w:bottom w:val="single" w:sz="12" w:space="0" w:color="000000"/>
              <w:right w:val="single" w:sz="12" w:space="0" w:color="000000"/>
            </w:tcBorders>
            <w:tcMar>
              <w:top w:w="102" w:type="dxa"/>
              <w:left w:w="62" w:type="dxa"/>
              <w:bottom w:w="102" w:type="dxa"/>
              <w:right w:w="62" w:type="dxa"/>
            </w:tcMar>
          </w:tcPr>
          <w:p w14:paraId="50716458" w14:textId="77777777" w:rsidR="00C83168" w:rsidRPr="00312FA4" w:rsidRDefault="00C83168" w:rsidP="00C83168">
            <w:pPr>
              <w:autoSpaceDE w:val="0"/>
              <w:autoSpaceDN w:val="0"/>
              <w:adjustRightInd w:val="0"/>
              <w:ind w:firstLine="709"/>
              <w:rPr>
                <w:spacing w:val="0"/>
                <w:sz w:val="24"/>
                <w:szCs w:val="24"/>
                <w:lang w:eastAsia="ru-RU"/>
              </w:rPr>
            </w:pPr>
          </w:p>
        </w:tc>
        <w:tc>
          <w:tcPr>
            <w:tcW w:w="373" w:type="pct"/>
            <w:tcBorders>
              <w:top w:val="single" w:sz="12" w:space="0" w:color="auto"/>
              <w:left w:val="single" w:sz="12" w:space="0" w:color="000000"/>
              <w:bottom w:val="single" w:sz="12" w:space="0" w:color="000000"/>
              <w:right w:val="single" w:sz="12" w:space="0" w:color="000000"/>
            </w:tcBorders>
            <w:tcMar>
              <w:top w:w="102" w:type="dxa"/>
              <w:left w:w="62" w:type="dxa"/>
              <w:bottom w:w="102" w:type="dxa"/>
              <w:right w:w="62" w:type="dxa"/>
            </w:tcMar>
          </w:tcPr>
          <w:p w14:paraId="2923568B" w14:textId="77777777" w:rsidR="00C83168" w:rsidRPr="00312FA4" w:rsidRDefault="00C83168" w:rsidP="00C83168">
            <w:pPr>
              <w:autoSpaceDE w:val="0"/>
              <w:autoSpaceDN w:val="0"/>
              <w:adjustRightInd w:val="0"/>
              <w:ind w:firstLine="709"/>
              <w:rPr>
                <w:spacing w:val="0"/>
                <w:sz w:val="24"/>
                <w:szCs w:val="24"/>
                <w:lang w:eastAsia="ru-RU"/>
              </w:rPr>
            </w:pPr>
          </w:p>
        </w:tc>
        <w:tc>
          <w:tcPr>
            <w:tcW w:w="374" w:type="pct"/>
            <w:tcBorders>
              <w:top w:val="single" w:sz="12" w:space="0" w:color="auto"/>
              <w:left w:val="single" w:sz="12" w:space="0" w:color="000000"/>
              <w:bottom w:val="single" w:sz="12" w:space="0" w:color="000000"/>
              <w:right w:val="single" w:sz="12" w:space="0" w:color="auto"/>
            </w:tcBorders>
            <w:tcMar>
              <w:top w:w="102" w:type="dxa"/>
              <w:left w:w="62" w:type="dxa"/>
              <w:bottom w:w="102" w:type="dxa"/>
              <w:right w:w="62" w:type="dxa"/>
            </w:tcMar>
          </w:tcPr>
          <w:p w14:paraId="4BBBCC6A" w14:textId="77777777" w:rsidR="00C83168" w:rsidRPr="00312FA4" w:rsidRDefault="00C83168" w:rsidP="00C83168">
            <w:pPr>
              <w:autoSpaceDE w:val="0"/>
              <w:autoSpaceDN w:val="0"/>
              <w:adjustRightInd w:val="0"/>
              <w:ind w:firstLine="709"/>
              <w:rPr>
                <w:spacing w:val="0"/>
                <w:sz w:val="24"/>
                <w:szCs w:val="24"/>
                <w:lang w:eastAsia="ru-RU"/>
              </w:rPr>
            </w:pPr>
          </w:p>
        </w:tc>
        <w:tc>
          <w:tcPr>
            <w:tcW w:w="279" w:type="pct"/>
            <w:tcBorders>
              <w:top w:val="single" w:sz="12" w:space="0" w:color="auto"/>
              <w:left w:val="single" w:sz="12" w:space="0" w:color="auto"/>
              <w:bottom w:val="single" w:sz="12" w:space="0" w:color="000000"/>
              <w:right w:val="single" w:sz="12" w:space="0" w:color="000000"/>
            </w:tcBorders>
            <w:tcMar>
              <w:top w:w="102" w:type="dxa"/>
              <w:left w:w="62" w:type="dxa"/>
              <w:bottom w:w="102" w:type="dxa"/>
              <w:right w:w="62" w:type="dxa"/>
            </w:tcMar>
          </w:tcPr>
          <w:p w14:paraId="7E9DE801" w14:textId="77777777" w:rsidR="00C83168" w:rsidRPr="00312FA4" w:rsidRDefault="00C83168" w:rsidP="00C83168">
            <w:pPr>
              <w:autoSpaceDE w:val="0"/>
              <w:autoSpaceDN w:val="0"/>
              <w:adjustRightInd w:val="0"/>
              <w:ind w:firstLine="709"/>
              <w:rPr>
                <w:spacing w:val="0"/>
                <w:sz w:val="24"/>
                <w:szCs w:val="24"/>
                <w:lang w:eastAsia="ru-RU"/>
              </w:rPr>
            </w:pPr>
          </w:p>
        </w:tc>
        <w:tc>
          <w:tcPr>
            <w:tcW w:w="280" w:type="pct"/>
            <w:tcBorders>
              <w:top w:val="single" w:sz="12" w:space="0" w:color="auto"/>
              <w:left w:val="single" w:sz="12" w:space="0" w:color="000000"/>
              <w:bottom w:val="single" w:sz="12" w:space="0" w:color="000000"/>
              <w:right w:val="single" w:sz="12" w:space="0" w:color="000000"/>
            </w:tcBorders>
            <w:tcMar>
              <w:top w:w="102" w:type="dxa"/>
              <w:left w:w="62" w:type="dxa"/>
              <w:bottom w:w="102" w:type="dxa"/>
              <w:right w:w="62" w:type="dxa"/>
            </w:tcMar>
          </w:tcPr>
          <w:p w14:paraId="0ADA64FA" w14:textId="77777777" w:rsidR="00C83168" w:rsidRPr="00312FA4" w:rsidRDefault="00C83168" w:rsidP="00C83168">
            <w:pPr>
              <w:autoSpaceDE w:val="0"/>
              <w:autoSpaceDN w:val="0"/>
              <w:adjustRightInd w:val="0"/>
              <w:ind w:firstLine="709"/>
              <w:rPr>
                <w:spacing w:val="0"/>
                <w:sz w:val="24"/>
                <w:szCs w:val="24"/>
                <w:lang w:eastAsia="ru-RU"/>
              </w:rPr>
            </w:pPr>
          </w:p>
        </w:tc>
        <w:tc>
          <w:tcPr>
            <w:tcW w:w="326" w:type="pct"/>
            <w:tcBorders>
              <w:top w:val="single" w:sz="12" w:space="0" w:color="auto"/>
              <w:left w:val="single" w:sz="12" w:space="0" w:color="000000"/>
              <w:bottom w:val="single" w:sz="12" w:space="0" w:color="000000"/>
              <w:right w:val="single" w:sz="12" w:space="0" w:color="auto"/>
            </w:tcBorders>
            <w:tcMar>
              <w:top w:w="102" w:type="dxa"/>
              <w:left w:w="62" w:type="dxa"/>
              <w:bottom w:w="102" w:type="dxa"/>
              <w:right w:w="62" w:type="dxa"/>
            </w:tcMar>
          </w:tcPr>
          <w:p w14:paraId="776092F9" w14:textId="77777777" w:rsidR="00C83168" w:rsidRPr="00312FA4" w:rsidRDefault="00C83168" w:rsidP="00C83168">
            <w:pPr>
              <w:autoSpaceDE w:val="0"/>
              <w:autoSpaceDN w:val="0"/>
              <w:adjustRightInd w:val="0"/>
              <w:ind w:firstLine="709"/>
              <w:rPr>
                <w:spacing w:val="0"/>
                <w:sz w:val="24"/>
                <w:szCs w:val="24"/>
                <w:lang w:eastAsia="ru-RU"/>
              </w:rPr>
            </w:pPr>
          </w:p>
        </w:tc>
      </w:tr>
      <w:tr w:rsidR="009256D6" w:rsidRPr="00312FA4" w14:paraId="11FF89EE" w14:textId="77777777" w:rsidTr="002A7FCB">
        <w:trPr>
          <w:jc w:val="center"/>
        </w:trPr>
        <w:tc>
          <w:tcPr>
            <w:tcW w:w="247" w:type="pct"/>
            <w:tcBorders>
              <w:top w:val="single" w:sz="12" w:space="0" w:color="000000"/>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6873FC84" w14:textId="77777777" w:rsidR="00C83168" w:rsidRPr="00312FA4" w:rsidRDefault="00C83168" w:rsidP="00BF20EC">
            <w:pPr>
              <w:autoSpaceDE w:val="0"/>
              <w:autoSpaceDN w:val="0"/>
              <w:adjustRightInd w:val="0"/>
              <w:rPr>
                <w:spacing w:val="0"/>
                <w:sz w:val="24"/>
                <w:szCs w:val="24"/>
                <w:lang w:eastAsia="ru-RU"/>
              </w:rPr>
            </w:pPr>
            <w:r w:rsidRPr="00312FA4">
              <w:rPr>
                <w:spacing w:val="0"/>
                <w:sz w:val="24"/>
                <w:szCs w:val="24"/>
                <w:lang w:eastAsia="ru-RU"/>
              </w:rPr>
              <w:t>1.1</w:t>
            </w:r>
          </w:p>
        </w:tc>
        <w:tc>
          <w:tcPr>
            <w:tcW w:w="1891" w:type="pct"/>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44AB4ACA" w14:textId="77777777" w:rsidR="00C83168" w:rsidRPr="00312FA4" w:rsidRDefault="00FC1696" w:rsidP="00BF20EC">
            <w:pPr>
              <w:autoSpaceDE w:val="0"/>
              <w:autoSpaceDN w:val="0"/>
              <w:adjustRightInd w:val="0"/>
              <w:jc w:val="both"/>
              <w:rPr>
                <w:spacing w:val="0"/>
                <w:sz w:val="24"/>
                <w:szCs w:val="24"/>
                <w:lang w:eastAsia="ru-RU"/>
              </w:rPr>
            </w:pPr>
            <w:hyperlink r:id="rId73" w:anchor="Par1953" w:tooltip="Ссылка на текущий документ" w:history="1">
              <w:r w:rsidR="00C83168" w:rsidRPr="00312FA4">
                <w:rPr>
                  <w:spacing w:val="0"/>
                  <w:sz w:val="24"/>
                  <w:szCs w:val="24"/>
                  <w:lang w:eastAsia="ru-RU"/>
                </w:rPr>
                <w:t>Раздел 1</w:t>
              </w:r>
            </w:hyperlink>
            <w:r w:rsidR="00C83168" w:rsidRPr="00312FA4">
              <w:rPr>
                <w:spacing w:val="0"/>
                <w:sz w:val="24"/>
                <w:szCs w:val="24"/>
                <w:lang w:eastAsia="ru-RU"/>
              </w:rPr>
              <w:t>.</w:t>
            </w:r>
            <w:r w:rsidR="00C83168">
              <w:rPr>
                <w:spacing w:val="0"/>
                <w:sz w:val="24"/>
                <w:szCs w:val="24"/>
                <w:lang w:eastAsia="ru-RU"/>
              </w:rPr>
              <w:t xml:space="preserve"> </w:t>
            </w:r>
            <w:r w:rsidR="00C83168" w:rsidRPr="00312FA4">
              <w:rPr>
                <w:spacing w:val="0"/>
                <w:sz w:val="24"/>
                <w:szCs w:val="24"/>
                <w:lang w:eastAsia="ru-RU"/>
              </w:rPr>
              <w:t>Общее устройство, назначение, тактико-технические характеристики видов и типов оружия, разрешенного для использования в частной охранной деятельности. Соблюдение установленных правил и мер безопасности при обращении с оружием</w:t>
            </w:r>
          </w:p>
        </w:tc>
        <w:tc>
          <w:tcPr>
            <w:tcW w:w="242" w:type="pct"/>
            <w:tcBorders>
              <w:top w:val="single" w:sz="12" w:space="0" w:color="000000"/>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7A61045E" w14:textId="77777777" w:rsidR="00C83168" w:rsidRPr="00312FA4" w:rsidRDefault="00C83168" w:rsidP="00C83168">
            <w:pPr>
              <w:autoSpaceDE w:val="0"/>
              <w:autoSpaceDN w:val="0"/>
              <w:adjustRightInd w:val="0"/>
              <w:ind w:firstLine="709"/>
              <w:rPr>
                <w:spacing w:val="0"/>
                <w:sz w:val="24"/>
                <w:szCs w:val="24"/>
                <w:lang w:eastAsia="ru-RU"/>
              </w:rPr>
            </w:pPr>
          </w:p>
        </w:tc>
        <w:tc>
          <w:tcPr>
            <w:tcW w:w="339"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76F173F2" w14:textId="77777777" w:rsidR="00C83168" w:rsidRPr="00312FA4" w:rsidRDefault="00C83168" w:rsidP="00C83168">
            <w:pPr>
              <w:autoSpaceDE w:val="0"/>
              <w:autoSpaceDN w:val="0"/>
              <w:adjustRightInd w:val="0"/>
              <w:ind w:firstLine="709"/>
              <w:rPr>
                <w:spacing w:val="0"/>
                <w:sz w:val="24"/>
                <w:szCs w:val="24"/>
                <w:lang w:eastAsia="ru-RU"/>
              </w:rPr>
            </w:pPr>
          </w:p>
        </w:tc>
        <w:tc>
          <w:tcPr>
            <w:tcW w:w="369" w:type="pct"/>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27F9F70A" w14:textId="77777777" w:rsidR="00C83168" w:rsidRPr="00312FA4" w:rsidRDefault="00C83168" w:rsidP="00C83168">
            <w:pPr>
              <w:autoSpaceDE w:val="0"/>
              <w:autoSpaceDN w:val="0"/>
              <w:adjustRightInd w:val="0"/>
              <w:ind w:firstLine="709"/>
              <w:rPr>
                <w:spacing w:val="0"/>
                <w:sz w:val="24"/>
                <w:szCs w:val="24"/>
                <w:lang w:eastAsia="ru-RU"/>
              </w:rPr>
            </w:pPr>
          </w:p>
        </w:tc>
        <w:tc>
          <w:tcPr>
            <w:tcW w:w="280" w:type="pct"/>
            <w:tcBorders>
              <w:top w:val="single" w:sz="12" w:space="0" w:color="000000"/>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3B86F24E" w14:textId="77777777" w:rsidR="00C83168" w:rsidRPr="00312FA4" w:rsidRDefault="00C83168" w:rsidP="00C83168">
            <w:pPr>
              <w:autoSpaceDE w:val="0"/>
              <w:autoSpaceDN w:val="0"/>
              <w:adjustRightInd w:val="0"/>
              <w:rPr>
                <w:spacing w:val="0"/>
                <w:sz w:val="24"/>
                <w:szCs w:val="24"/>
                <w:lang w:eastAsia="ru-RU"/>
              </w:rPr>
            </w:pPr>
            <w:r w:rsidRPr="00312FA4">
              <w:rPr>
                <w:spacing w:val="0"/>
                <w:sz w:val="24"/>
                <w:szCs w:val="24"/>
                <w:lang w:eastAsia="ru-RU"/>
              </w:rPr>
              <w:t>1,5</w:t>
            </w:r>
          </w:p>
        </w:tc>
        <w:tc>
          <w:tcPr>
            <w:tcW w:w="373"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430A729A" w14:textId="77777777" w:rsidR="00C83168" w:rsidRPr="00312FA4" w:rsidRDefault="00C83168" w:rsidP="00C83168">
            <w:pPr>
              <w:autoSpaceDE w:val="0"/>
              <w:autoSpaceDN w:val="0"/>
              <w:adjustRightInd w:val="0"/>
              <w:rPr>
                <w:spacing w:val="0"/>
                <w:sz w:val="24"/>
                <w:szCs w:val="24"/>
                <w:lang w:eastAsia="ru-RU"/>
              </w:rPr>
            </w:pPr>
            <w:r w:rsidRPr="00312FA4">
              <w:rPr>
                <w:spacing w:val="0"/>
                <w:sz w:val="24"/>
                <w:szCs w:val="24"/>
                <w:lang w:eastAsia="ru-RU"/>
              </w:rPr>
              <w:t>1</w:t>
            </w:r>
          </w:p>
        </w:tc>
        <w:tc>
          <w:tcPr>
            <w:tcW w:w="374" w:type="pct"/>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02DB56BD" w14:textId="77777777" w:rsidR="00C83168" w:rsidRPr="00312FA4" w:rsidRDefault="00C83168" w:rsidP="00C83168">
            <w:pPr>
              <w:autoSpaceDE w:val="0"/>
              <w:autoSpaceDN w:val="0"/>
              <w:adjustRightInd w:val="0"/>
              <w:rPr>
                <w:spacing w:val="0"/>
                <w:sz w:val="24"/>
                <w:szCs w:val="24"/>
                <w:lang w:eastAsia="ru-RU"/>
              </w:rPr>
            </w:pPr>
            <w:r w:rsidRPr="00312FA4">
              <w:rPr>
                <w:spacing w:val="0"/>
                <w:sz w:val="24"/>
                <w:szCs w:val="24"/>
                <w:lang w:eastAsia="ru-RU"/>
              </w:rPr>
              <w:t>0,5</w:t>
            </w:r>
          </w:p>
        </w:tc>
        <w:tc>
          <w:tcPr>
            <w:tcW w:w="279" w:type="pct"/>
            <w:tcBorders>
              <w:top w:val="single" w:sz="12" w:space="0" w:color="000000"/>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339B4D81" w14:textId="77777777" w:rsidR="00C83168" w:rsidRPr="00312FA4" w:rsidRDefault="00C83168" w:rsidP="00C83168">
            <w:pPr>
              <w:autoSpaceDE w:val="0"/>
              <w:autoSpaceDN w:val="0"/>
              <w:adjustRightInd w:val="0"/>
              <w:rPr>
                <w:spacing w:val="0"/>
                <w:sz w:val="24"/>
                <w:szCs w:val="24"/>
                <w:lang w:eastAsia="ru-RU"/>
              </w:rPr>
            </w:pPr>
            <w:r w:rsidRPr="00312FA4">
              <w:rPr>
                <w:spacing w:val="0"/>
                <w:sz w:val="24"/>
                <w:szCs w:val="24"/>
                <w:lang w:eastAsia="ru-RU"/>
              </w:rPr>
              <w:t>2,5</w:t>
            </w:r>
          </w:p>
        </w:tc>
        <w:tc>
          <w:tcPr>
            <w:tcW w:w="280"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67F91439" w14:textId="77777777" w:rsidR="00C83168" w:rsidRPr="00312FA4" w:rsidRDefault="00C83168" w:rsidP="00C83168">
            <w:pPr>
              <w:autoSpaceDE w:val="0"/>
              <w:autoSpaceDN w:val="0"/>
              <w:adjustRightInd w:val="0"/>
              <w:rPr>
                <w:spacing w:val="0"/>
                <w:sz w:val="24"/>
                <w:szCs w:val="24"/>
                <w:lang w:eastAsia="ru-RU"/>
              </w:rPr>
            </w:pPr>
            <w:r w:rsidRPr="00312FA4">
              <w:rPr>
                <w:spacing w:val="0"/>
                <w:sz w:val="24"/>
                <w:szCs w:val="24"/>
                <w:lang w:eastAsia="ru-RU"/>
              </w:rPr>
              <w:t>2</w:t>
            </w:r>
          </w:p>
        </w:tc>
        <w:tc>
          <w:tcPr>
            <w:tcW w:w="326" w:type="pct"/>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5989AEB0" w14:textId="77777777" w:rsidR="00C83168" w:rsidRPr="00312FA4" w:rsidRDefault="00C83168" w:rsidP="00C83168">
            <w:pPr>
              <w:autoSpaceDE w:val="0"/>
              <w:autoSpaceDN w:val="0"/>
              <w:adjustRightInd w:val="0"/>
              <w:rPr>
                <w:spacing w:val="0"/>
                <w:sz w:val="24"/>
                <w:szCs w:val="24"/>
                <w:lang w:eastAsia="ru-RU"/>
              </w:rPr>
            </w:pPr>
            <w:r w:rsidRPr="00312FA4">
              <w:rPr>
                <w:spacing w:val="0"/>
                <w:sz w:val="24"/>
                <w:szCs w:val="24"/>
                <w:lang w:eastAsia="ru-RU"/>
              </w:rPr>
              <w:t>0,5</w:t>
            </w:r>
          </w:p>
        </w:tc>
      </w:tr>
      <w:tr w:rsidR="009256D6" w:rsidRPr="00312FA4" w14:paraId="15D932FE" w14:textId="77777777" w:rsidTr="002A7FCB">
        <w:trPr>
          <w:jc w:val="center"/>
        </w:trPr>
        <w:tc>
          <w:tcPr>
            <w:tcW w:w="247" w:type="pct"/>
            <w:tcBorders>
              <w:top w:val="single" w:sz="12" w:space="0" w:color="000000"/>
              <w:left w:val="single" w:sz="12" w:space="0" w:color="auto"/>
              <w:bottom w:val="single" w:sz="12" w:space="0" w:color="auto"/>
              <w:right w:val="single" w:sz="12" w:space="0" w:color="000000"/>
            </w:tcBorders>
            <w:tcMar>
              <w:top w:w="102" w:type="dxa"/>
              <w:left w:w="62" w:type="dxa"/>
              <w:bottom w:w="102" w:type="dxa"/>
              <w:right w:w="62" w:type="dxa"/>
            </w:tcMar>
            <w:vAlign w:val="center"/>
          </w:tcPr>
          <w:p w14:paraId="135B29D5" w14:textId="77777777" w:rsidR="00C83168" w:rsidRPr="00312FA4" w:rsidRDefault="00C83168" w:rsidP="00BF20EC">
            <w:pPr>
              <w:rPr>
                <w:spacing w:val="0"/>
                <w:sz w:val="24"/>
                <w:szCs w:val="24"/>
                <w:lang w:eastAsia="ru-RU"/>
              </w:rPr>
            </w:pPr>
            <w:r w:rsidRPr="00312FA4">
              <w:rPr>
                <w:spacing w:val="0"/>
                <w:sz w:val="24"/>
                <w:szCs w:val="24"/>
                <w:lang w:eastAsia="ru-RU"/>
              </w:rPr>
              <w:t>1.2</w:t>
            </w:r>
          </w:p>
        </w:tc>
        <w:tc>
          <w:tcPr>
            <w:tcW w:w="1891" w:type="pct"/>
            <w:tcBorders>
              <w:top w:val="single" w:sz="12" w:space="0" w:color="000000"/>
              <w:left w:val="single" w:sz="12" w:space="0" w:color="000000"/>
              <w:bottom w:val="single" w:sz="12" w:space="0" w:color="auto"/>
              <w:right w:val="single" w:sz="12" w:space="0" w:color="auto"/>
            </w:tcBorders>
            <w:tcMar>
              <w:top w:w="102" w:type="dxa"/>
              <w:left w:w="62" w:type="dxa"/>
              <w:bottom w:w="102" w:type="dxa"/>
              <w:right w:w="62" w:type="dxa"/>
            </w:tcMar>
            <w:vAlign w:val="center"/>
          </w:tcPr>
          <w:p w14:paraId="2B6096F7" w14:textId="5A223A35" w:rsidR="00C83168" w:rsidRPr="00312FA4" w:rsidRDefault="00FC1696" w:rsidP="00BF20EC">
            <w:pPr>
              <w:autoSpaceDE w:val="0"/>
              <w:autoSpaceDN w:val="0"/>
              <w:adjustRightInd w:val="0"/>
              <w:jc w:val="both"/>
              <w:rPr>
                <w:spacing w:val="0"/>
                <w:sz w:val="24"/>
                <w:szCs w:val="24"/>
                <w:lang w:eastAsia="ru-RU"/>
              </w:rPr>
            </w:pPr>
            <w:hyperlink r:id="rId74" w:anchor="Par1959" w:tooltip="Ссылка на текущий документ" w:history="1">
              <w:r w:rsidR="00C83168" w:rsidRPr="00312FA4">
                <w:rPr>
                  <w:spacing w:val="0"/>
                  <w:sz w:val="24"/>
                  <w:szCs w:val="24"/>
                  <w:lang w:eastAsia="ru-RU"/>
                </w:rPr>
                <w:t>Раздел 2</w:t>
              </w:r>
            </w:hyperlink>
            <w:r w:rsidR="00CE44A4">
              <w:rPr>
                <w:spacing w:val="0"/>
                <w:sz w:val="24"/>
                <w:szCs w:val="24"/>
                <w:lang w:eastAsia="ru-RU"/>
              </w:rPr>
              <w:t xml:space="preserve">. </w:t>
            </w:r>
            <w:r w:rsidR="00C83168" w:rsidRPr="00312FA4">
              <w:rPr>
                <w:spacing w:val="0"/>
                <w:sz w:val="24"/>
                <w:szCs w:val="24"/>
                <w:lang w:eastAsia="ru-RU"/>
              </w:rPr>
              <w:t>Выполнение упражнений учебных стрельб</w:t>
            </w:r>
          </w:p>
        </w:tc>
        <w:tc>
          <w:tcPr>
            <w:tcW w:w="242" w:type="pct"/>
            <w:tcBorders>
              <w:top w:val="single" w:sz="12" w:space="0" w:color="000000"/>
              <w:left w:val="single" w:sz="12" w:space="0" w:color="auto"/>
              <w:bottom w:val="single" w:sz="12" w:space="0" w:color="auto"/>
              <w:right w:val="single" w:sz="12" w:space="0" w:color="000000"/>
            </w:tcBorders>
            <w:tcMar>
              <w:top w:w="102" w:type="dxa"/>
              <w:left w:w="62" w:type="dxa"/>
              <w:bottom w:w="102" w:type="dxa"/>
              <w:right w:w="62" w:type="dxa"/>
            </w:tcMar>
            <w:vAlign w:val="center"/>
          </w:tcPr>
          <w:p w14:paraId="338C3941" w14:textId="77777777" w:rsidR="00C83168" w:rsidRPr="00312FA4" w:rsidRDefault="00C83168" w:rsidP="00C83168">
            <w:pPr>
              <w:autoSpaceDE w:val="0"/>
              <w:autoSpaceDN w:val="0"/>
              <w:adjustRightInd w:val="0"/>
              <w:rPr>
                <w:spacing w:val="0"/>
                <w:sz w:val="24"/>
                <w:szCs w:val="24"/>
                <w:lang w:eastAsia="ru-RU"/>
              </w:rPr>
            </w:pPr>
            <w:r w:rsidRPr="00312FA4">
              <w:rPr>
                <w:spacing w:val="0"/>
                <w:sz w:val="24"/>
                <w:szCs w:val="24"/>
                <w:lang w:eastAsia="ru-RU"/>
              </w:rPr>
              <w:t>-</w:t>
            </w:r>
          </w:p>
        </w:tc>
        <w:tc>
          <w:tcPr>
            <w:tcW w:w="339" w:type="pct"/>
            <w:tcBorders>
              <w:top w:val="single" w:sz="12" w:space="0" w:color="000000"/>
              <w:left w:val="single" w:sz="12" w:space="0" w:color="000000"/>
              <w:bottom w:val="single" w:sz="12" w:space="0" w:color="auto"/>
              <w:right w:val="single" w:sz="12" w:space="0" w:color="000000"/>
            </w:tcBorders>
            <w:tcMar>
              <w:top w:w="102" w:type="dxa"/>
              <w:left w:w="62" w:type="dxa"/>
              <w:bottom w:w="102" w:type="dxa"/>
              <w:right w:w="62" w:type="dxa"/>
            </w:tcMar>
            <w:vAlign w:val="center"/>
          </w:tcPr>
          <w:p w14:paraId="257D3CF2" w14:textId="77777777" w:rsidR="00C83168" w:rsidRPr="00312FA4" w:rsidRDefault="00C83168" w:rsidP="00C83168">
            <w:pPr>
              <w:autoSpaceDE w:val="0"/>
              <w:autoSpaceDN w:val="0"/>
              <w:adjustRightInd w:val="0"/>
              <w:rPr>
                <w:spacing w:val="0"/>
                <w:sz w:val="24"/>
                <w:szCs w:val="24"/>
                <w:lang w:eastAsia="ru-RU"/>
              </w:rPr>
            </w:pPr>
            <w:r w:rsidRPr="00312FA4">
              <w:rPr>
                <w:spacing w:val="0"/>
                <w:sz w:val="24"/>
                <w:szCs w:val="24"/>
                <w:lang w:eastAsia="ru-RU"/>
              </w:rPr>
              <w:t>-</w:t>
            </w:r>
          </w:p>
        </w:tc>
        <w:tc>
          <w:tcPr>
            <w:tcW w:w="369" w:type="pct"/>
            <w:tcBorders>
              <w:top w:val="single" w:sz="12" w:space="0" w:color="000000"/>
              <w:left w:val="single" w:sz="12" w:space="0" w:color="000000"/>
              <w:bottom w:val="single" w:sz="12" w:space="0" w:color="auto"/>
              <w:right w:val="single" w:sz="12" w:space="0" w:color="auto"/>
            </w:tcBorders>
            <w:tcMar>
              <w:top w:w="102" w:type="dxa"/>
              <w:left w:w="62" w:type="dxa"/>
              <w:bottom w:w="102" w:type="dxa"/>
              <w:right w:w="62" w:type="dxa"/>
            </w:tcMar>
            <w:vAlign w:val="center"/>
          </w:tcPr>
          <w:p w14:paraId="5097CA95" w14:textId="77777777" w:rsidR="00C83168" w:rsidRPr="00312FA4" w:rsidRDefault="00C83168" w:rsidP="00C83168">
            <w:pPr>
              <w:autoSpaceDE w:val="0"/>
              <w:autoSpaceDN w:val="0"/>
              <w:adjustRightInd w:val="0"/>
              <w:rPr>
                <w:spacing w:val="0"/>
                <w:sz w:val="24"/>
                <w:szCs w:val="24"/>
                <w:lang w:eastAsia="ru-RU"/>
              </w:rPr>
            </w:pPr>
            <w:r w:rsidRPr="00312FA4">
              <w:rPr>
                <w:spacing w:val="0"/>
                <w:sz w:val="24"/>
                <w:szCs w:val="24"/>
                <w:lang w:eastAsia="ru-RU"/>
              </w:rPr>
              <w:t>-</w:t>
            </w:r>
          </w:p>
        </w:tc>
        <w:tc>
          <w:tcPr>
            <w:tcW w:w="280" w:type="pct"/>
            <w:tcBorders>
              <w:top w:val="single" w:sz="12" w:space="0" w:color="000000"/>
              <w:left w:val="single" w:sz="12" w:space="0" w:color="auto"/>
              <w:bottom w:val="single" w:sz="12" w:space="0" w:color="auto"/>
              <w:right w:val="single" w:sz="12" w:space="0" w:color="000000"/>
            </w:tcBorders>
            <w:tcMar>
              <w:top w:w="102" w:type="dxa"/>
              <w:left w:w="62" w:type="dxa"/>
              <w:bottom w:w="102" w:type="dxa"/>
              <w:right w:w="62" w:type="dxa"/>
            </w:tcMar>
            <w:vAlign w:val="center"/>
          </w:tcPr>
          <w:p w14:paraId="6A439895" w14:textId="77777777" w:rsidR="00C83168" w:rsidRPr="00312FA4" w:rsidRDefault="00C83168" w:rsidP="00C83168">
            <w:pPr>
              <w:autoSpaceDE w:val="0"/>
              <w:autoSpaceDN w:val="0"/>
              <w:adjustRightInd w:val="0"/>
              <w:rPr>
                <w:spacing w:val="0"/>
                <w:sz w:val="24"/>
                <w:szCs w:val="24"/>
                <w:lang w:eastAsia="ru-RU"/>
              </w:rPr>
            </w:pPr>
            <w:r w:rsidRPr="00312FA4">
              <w:rPr>
                <w:spacing w:val="0"/>
                <w:sz w:val="24"/>
                <w:szCs w:val="24"/>
                <w:lang w:eastAsia="ru-RU"/>
              </w:rPr>
              <w:t>2</w:t>
            </w:r>
          </w:p>
        </w:tc>
        <w:tc>
          <w:tcPr>
            <w:tcW w:w="373" w:type="pct"/>
            <w:tcBorders>
              <w:top w:val="single" w:sz="12" w:space="0" w:color="000000"/>
              <w:left w:val="single" w:sz="12" w:space="0" w:color="000000"/>
              <w:bottom w:val="single" w:sz="12" w:space="0" w:color="auto"/>
              <w:right w:val="single" w:sz="12" w:space="0" w:color="000000"/>
            </w:tcBorders>
            <w:tcMar>
              <w:top w:w="102" w:type="dxa"/>
              <w:left w:w="62" w:type="dxa"/>
              <w:bottom w:w="102" w:type="dxa"/>
              <w:right w:w="62" w:type="dxa"/>
            </w:tcMar>
            <w:vAlign w:val="center"/>
          </w:tcPr>
          <w:p w14:paraId="3E417FE5" w14:textId="77777777" w:rsidR="00C83168" w:rsidRPr="00312FA4" w:rsidRDefault="00C83168" w:rsidP="00C83168">
            <w:pPr>
              <w:autoSpaceDE w:val="0"/>
              <w:autoSpaceDN w:val="0"/>
              <w:adjustRightInd w:val="0"/>
              <w:ind w:firstLine="709"/>
              <w:rPr>
                <w:spacing w:val="0"/>
                <w:sz w:val="24"/>
                <w:szCs w:val="24"/>
                <w:lang w:eastAsia="ru-RU"/>
              </w:rPr>
            </w:pPr>
          </w:p>
        </w:tc>
        <w:tc>
          <w:tcPr>
            <w:tcW w:w="374" w:type="pct"/>
            <w:tcBorders>
              <w:top w:val="single" w:sz="12" w:space="0" w:color="000000"/>
              <w:left w:val="single" w:sz="12" w:space="0" w:color="000000"/>
              <w:bottom w:val="single" w:sz="12" w:space="0" w:color="auto"/>
              <w:right w:val="single" w:sz="12" w:space="0" w:color="auto"/>
            </w:tcBorders>
            <w:tcMar>
              <w:top w:w="102" w:type="dxa"/>
              <w:left w:w="62" w:type="dxa"/>
              <w:bottom w:w="102" w:type="dxa"/>
              <w:right w:w="62" w:type="dxa"/>
            </w:tcMar>
            <w:vAlign w:val="center"/>
          </w:tcPr>
          <w:p w14:paraId="71D44004" w14:textId="77777777" w:rsidR="00C83168" w:rsidRPr="00312FA4" w:rsidRDefault="00C83168" w:rsidP="00C83168">
            <w:pPr>
              <w:autoSpaceDE w:val="0"/>
              <w:autoSpaceDN w:val="0"/>
              <w:adjustRightInd w:val="0"/>
              <w:rPr>
                <w:spacing w:val="0"/>
                <w:sz w:val="24"/>
                <w:szCs w:val="24"/>
                <w:lang w:eastAsia="ru-RU"/>
              </w:rPr>
            </w:pPr>
            <w:r w:rsidRPr="00312FA4">
              <w:rPr>
                <w:spacing w:val="0"/>
                <w:sz w:val="24"/>
                <w:szCs w:val="24"/>
                <w:lang w:eastAsia="ru-RU"/>
              </w:rPr>
              <w:t>2</w:t>
            </w:r>
          </w:p>
        </w:tc>
        <w:tc>
          <w:tcPr>
            <w:tcW w:w="279" w:type="pct"/>
            <w:tcBorders>
              <w:top w:val="single" w:sz="12" w:space="0" w:color="000000"/>
              <w:left w:val="single" w:sz="12" w:space="0" w:color="auto"/>
              <w:bottom w:val="single" w:sz="12" w:space="0" w:color="auto"/>
              <w:right w:val="single" w:sz="12" w:space="0" w:color="000000"/>
            </w:tcBorders>
            <w:tcMar>
              <w:top w:w="102" w:type="dxa"/>
              <w:left w:w="62" w:type="dxa"/>
              <w:bottom w:w="102" w:type="dxa"/>
              <w:right w:w="62" w:type="dxa"/>
            </w:tcMar>
            <w:vAlign w:val="center"/>
          </w:tcPr>
          <w:p w14:paraId="76A8D2C2" w14:textId="77777777" w:rsidR="00C83168" w:rsidRPr="00312FA4" w:rsidRDefault="00C83168" w:rsidP="00C83168">
            <w:pPr>
              <w:autoSpaceDE w:val="0"/>
              <w:autoSpaceDN w:val="0"/>
              <w:adjustRightInd w:val="0"/>
              <w:rPr>
                <w:spacing w:val="0"/>
                <w:sz w:val="24"/>
                <w:szCs w:val="24"/>
                <w:lang w:eastAsia="ru-RU"/>
              </w:rPr>
            </w:pPr>
            <w:r w:rsidRPr="00312FA4">
              <w:rPr>
                <w:spacing w:val="0"/>
                <w:sz w:val="24"/>
                <w:szCs w:val="24"/>
                <w:lang w:eastAsia="ru-RU"/>
              </w:rPr>
              <w:t>3</w:t>
            </w:r>
          </w:p>
        </w:tc>
        <w:tc>
          <w:tcPr>
            <w:tcW w:w="280" w:type="pct"/>
            <w:tcBorders>
              <w:top w:val="single" w:sz="12" w:space="0" w:color="000000"/>
              <w:left w:val="single" w:sz="12" w:space="0" w:color="000000"/>
              <w:bottom w:val="single" w:sz="12" w:space="0" w:color="auto"/>
              <w:right w:val="single" w:sz="12" w:space="0" w:color="000000"/>
            </w:tcBorders>
            <w:tcMar>
              <w:top w:w="102" w:type="dxa"/>
              <w:left w:w="62" w:type="dxa"/>
              <w:bottom w:w="102" w:type="dxa"/>
              <w:right w:w="62" w:type="dxa"/>
            </w:tcMar>
            <w:vAlign w:val="center"/>
          </w:tcPr>
          <w:p w14:paraId="45AA5FAD" w14:textId="77777777" w:rsidR="00C83168" w:rsidRPr="00312FA4" w:rsidRDefault="00C83168" w:rsidP="00C83168">
            <w:pPr>
              <w:autoSpaceDE w:val="0"/>
              <w:autoSpaceDN w:val="0"/>
              <w:adjustRightInd w:val="0"/>
              <w:ind w:firstLine="709"/>
              <w:rPr>
                <w:spacing w:val="0"/>
                <w:sz w:val="24"/>
                <w:szCs w:val="24"/>
                <w:lang w:eastAsia="ru-RU"/>
              </w:rPr>
            </w:pPr>
          </w:p>
        </w:tc>
        <w:tc>
          <w:tcPr>
            <w:tcW w:w="326" w:type="pct"/>
            <w:tcBorders>
              <w:top w:val="single" w:sz="12" w:space="0" w:color="000000"/>
              <w:left w:val="single" w:sz="12" w:space="0" w:color="000000"/>
              <w:bottom w:val="single" w:sz="12" w:space="0" w:color="auto"/>
              <w:right w:val="single" w:sz="12" w:space="0" w:color="auto"/>
            </w:tcBorders>
            <w:tcMar>
              <w:top w:w="102" w:type="dxa"/>
              <w:left w:w="62" w:type="dxa"/>
              <w:bottom w:w="102" w:type="dxa"/>
              <w:right w:w="62" w:type="dxa"/>
            </w:tcMar>
            <w:vAlign w:val="center"/>
          </w:tcPr>
          <w:p w14:paraId="34254BC9" w14:textId="77777777" w:rsidR="00C83168" w:rsidRPr="00312FA4" w:rsidRDefault="00C83168" w:rsidP="00C83168">
            <w:pPr>
              <w:autoSpaceDE w:val="0"/>
              <w:autoSpaceDN w:val="0"/>
              <w:adjustRightInd w:val="0"/>
              <w:rPr>
                <w:spacing w:val="0"/>
                <w:sz w:val="24"/>
                <w:szCs w:val="24"/>
                <w:lang w:eastAsia="ru-RU"/>
              </w:rPr>
            </w:pPr>
            <w:r w:rsidRPr="00312FA4">
              <w:rPr>
                <w:spacing w:val="0"/>
                <w:sz w:val="24"/>
                <w:szCs w:val="24"/>
                <w:lang w:eastAsia="ru-RU"/>
              </w:rPr>
              <w:t>3</w:t>
            </w:r>
          </w:p>
        </w:tc>
      </w:tr>
      <w:tr w:rsidR="009256D6" w:rsidRPr="00312FA4" w14:paraId="146714D6" w14:textId="77777777" w:rsidTr="002A7FCB">
        <w:trPr>
          <w:jc w:val="center"/>
        </w:trPr>
        <w:tc>
          <w:tcPr>
            <w:tcW w:w="2138" w:type="pct"/>
            <w:gridSpan w:val="2"/>
            <w:tcBorders>
              <w:top w:val="single" w:sz="12" w:space="0" w:color="auto"/>
              <w:left w:val="single" w:sz="12" w:space="0" w:color="auto"/>
              <w:bottom w:val="single" w:sz="12" w:space="0" w:color="auto"/>
              <w:right w:val="single" w:sz="12" w:space="0" w:color="auto"/>
            </w:tcBorders>
            <w:tcMar>
              <w:top w:w="102" w:type="dxa"/>
              <w:left w:w="62" w:type="dxa"/>
              <w:bottom w:w="102" w:type="dxa"/>
              <w:right w:w="62" w:type="dxa"/>
            </w:tcMar>
          </w:tcPr>
          <w:p w14:paraId="4885ED00" w14:textId="77777777" w:rsidR="00C83168" w:rsidRPr="00312FA4" w:rsidRDefault="00C83168" w:rsidP="00CE44A4">
            <w:pPr>
              <w:autoSpaceDE w:val="0"/>
              <w:autoSpaceDN w:val="0"/>
              <w:adjustRightInd w:val="0"/>
              <w:ind w:firstLine="709"/>
              <w:rPr>
                <w:spacing w:val="0"/>
                <w:sz w:val="24"/>
                <w:szCs w:val="24"/>
                <w:lang w:eastAsia="ru-RU"/>
              </w:rPr>
            </w:pPr>
            <w:r w:rsidRPr="00312FA4">
              <w:rPr>
                <w:spacing w:val="0"/>
                <w:sz w:val="24"/>
                <w:szCs w:val="24"/>
                <w:lang w:eastAsia="ru-RU"/>
              </w:rPr>
              <w:t>Промежуточная аттестация</w:t>
            </w:r>
          </w:p>
        </w:tc>
        <w:tc>
          <w:tcPr>
            <w:tcW w:w="242" w:type="pct"/>
            <w:tcBorders>
              <w:top w:val="single" w:sz="12" w:space="0" w:color="auto"/>
              <w:left w:val="single" w:sz="12" w:space="0" w:color="auto"/>
              <w:bottom w:val="single" w:sz="12" w:space="0" w:color="auto"/>
              <w:right w:val="single" w:sz="12" w:space="0" w:color="000000"/>
            </w:tcBorders>
            <w:tcMar>
              <w:top w:w="102" w:type="dxa"/>
              <w:left w:w="62" w:type="dxa"/>
              <w:bottom w:w="102" w:type="dxa"/>
              <w:right w:w="62" w:type="dxa"/>
            </w:tcMar>
          </w:tcPr>
          <w:p w14:paraId="54E1F1B7" w14:textId="77777777" w:rsidR="00C83168" w:rsidRPr="00312FA4" w:rsidRDefault="00C83168" w:rsidP="00C83168">
            <w:pPr>
              <w:autoSpaceDE w:val="0"/>
              <w:autoSpaceDN w:val="0"/>
              <w:adjustRightInd w:val="0"/>
              <w:rPr>
                <w:spacing w:val="0"/>
                <w:sz w:val="24"/>
                <w:szCs w:val="24"/>
                <w:lang w:eastAsia="ru-RU"/>
              </w:rPr>
            </w:pPr>
            <w:r w:rsidRPr="00312FA4">
              <w:rPr>
                <w:spacing w:val="0"/>
                <w:sz w:val="24"/>
                <w:szCs w:val="24"/>
                <w:lang w:eastAsia="ru-RU"/>
              </w:rPr>
              <w:t>-</w:t>
            </w:r>
          </w:p>
        </w:tc>
        <w:tc>
          <w:tcPr>
            <w:tcW w:w="339" w:type="pct"/>
            <w:tcBorders>
              <w:top w:val="single" w:sz="12" w:space="0" w:color="auto"/>
              <w:left w:val="single" w:sz="12" w:space="0" w:color="000000"/>
              <w:bottom w:val="single" w:sz="12" w:space="0" w:color="auto"/>
              <w:right w:val="single" w:sz="12" w:space="0" w:color="000000"/>
            </w:tcBorders>
            <w:tcMar>
              <w:top w:w="102" w:type="dxa"/>
              <w:left w:w="62" w:type="dxa"/>
              <w:bottom w:w="102" w:type="dxa"/>
              <w:right w:w="62" w:type="dxa"/>
            </w:tcMar>
          </w:tcPr>
          <w:p w14:paraId="7B02D5B7" w14:textId="77777777" w:rsidR="00C83168" w:rsidRPr="00312FA4" w:rsidRDefault="00C83168" w:rsidP="00C83168">
            <w:pPr>
              <w:autoSpaceDE w:val="0"/>
              <w:autoSpaceDN w:val="0"/>
              <w:adjustRightInd w:val="0"/>
              <w:rPr>
                <w:spacing w:val="0"/>
                <w:sz w:val="24"/>
                <w:szCs w:val="24"/>
                <w:lang w:eastAsia="ru-RU"/>
              </w:rPr>
            </w:pPr>
            <w:r w:rsidRPr="00312FA4">
              <w:rPr>
                <w:spacing w:val="0"/>
                <w:sz w:val="24"/>
                <w:szCs w:val="24"/>
                <w:lang w:eastAsia="ru-RU"/>
              </w:rPr>
              <w:t>-</w:t>
            </w:r>
          </w:p>
        </w:tc>
        <w:tc>
          <w:tcPr>
            <w:tcW w:w="369" w:type="pct"/>
            <w:tcBorders>
              <w:top w:val="single" w:sz="12" w:space="0" w:color="auto"/>
              <w:left w:val="single" w:sz="12" w:space="0" w:color="000000"/>
              <w:bottom w:val="single" w:sz="12" w:space="0" w:color="auto"/>
              <w:right w:val="single" w:sz="12" w:space="0" w:color="auto"/>
            </w:tcBorders>
            <w:tcMar>
              <w:top w:w="102" w:type="dxa"/>
              <w:left w:w="62" w:type="dxa"/>
              <w:bottom w:w="102" w:type="dxa"/>
              <w:right w:w="62" w:type="dxa"/>
            </w:tcMar>
          </w:tcPr>
          <w:p w14:paraId="36CDBE53" w14:textId="77777777" w:rsidR="00C83168" w:rsidRPr="00312FA4" w:rsidRDefault="00C83168" w:rsidP="00C83168">
            <w:pPr>
              <w:autoSpaceDE w:val="0"/>
              <w:autoSpaceDN w:val="0"/>
              <w:adjustRightInd w:val="0"/>
              <w:rPr>
                <w:spacing w:val="0"/>
                <w:sz w:val="24"/>
                <w:szCs w:val="24"/>
                <w:lang w:eastAsia="ru-RU"/>
              </w:rPr>
            </w:pPr>
            <w:r w:rsidRPr="00312FA4">
              <w:rPr>
                <w:spacing w:val="0"/>
                <w:sz w:val="24"/>
                <w:szCs w:val="24"/>
                <w:lang w:eastAsia="ru-RU"/>
              </w:rPr>
              <w:t>-</w:t>
            </w:r>
          </w:p>
        </w:tc>
        <w:tc>
          <w:tcPr>
            <w:tcW w:w="280" w:type="pct"/>
            <w:tcBorders>
              <w:top w:val="single" w:sz="12" w:space="0" w:color="auto"/>
              <w:left w:val="single" w:sz="12" w:space="0" w:color="auto"/>
              <w:bottom w:val="single" w:sz="12" w:space="0" w:color="auto"/>
              <w:right w:val="single" w:sz="12" w:space="0" w:color="000000"/>
            </w:tcBorders>
            <w:tcMar>
              <w:top w:w="102" w:type="dxa"/>
              <w:left w:w="62" w:type="dxa"/>
              <w:bottom w:w="102" w:type="dxa"/>
              <w:right w:w="62" w:type="dxa"/>
            </w:tcMar>
          </w:tcPr>
          <w:p w14:paraId="0E0B3EE9" w14:textId="77777777" w:rsidR="00C83168" w:rsidRPr="00312FA4" w:rsidRDefault="00C83168" w:rsidP="00C83168">
            <w:pPr>
              <w:autoSpaceDE w:val="0"/>
              <w:autoSpaceDN w:val="0"/>
              <w:adjustRightInd w:val="0"/>
              <w:rPr>
                <w:spacing w:val="0"/>
                <w:sz w:val="24"/>
                <w:szCs w:val="24"/>
                <w:lang w:eastAsia="ru-RU"/>
              </w:rPr>
            </w:pPr>
            <w:r w:rsidRPr="00312FA4">
              <w:rPr>
                <w:spacing w:val="0"/>
                <w:sz w:val="24"/>
                <w:szCs w:val="24"/>
                <w:lang w:eastAsia="ru-RU"/>
              </w:rPr>
              <w:t>0,5</w:t>
            </w:r>
          </w:p>
        </w:tc>
        <w:tc>
          <w:tcPr>
            <w:tcW w:w="373" w:type="pct"/>
            <w:tcBorders>
              <w:top w:val="single" w:sz="12" w:space="0" w:color="auto"/>
              <w:left w:val="single" w:sz="12" w:space="0" w:color="000000"/>
              <w:bottom w:val="single" w:sz="12" w:space="0" w:color="auto"/>
              <w:right w:val="single" w:sz="12" w:space="0" w:color="000000"/>
            </w:tcBorders>
            <w:tcMar>
              <w:top w:w="102" w:type="dxa"/>
              <w:left w:w="62" w:type="dxa"/>
              <w:bottom w:w="102" w:type="dxa"/>
              <w:right w:w="62" w:type="dxa"/>
            </w:tcMar>
          </w:tcPr>
          <w:p w14:paraId="6079326E" w14:textId="77777777" w:rsidR="00C83168" w:rsidRPr="00312FA4" w:rsidRDefault="00C83168" w:rsidP="00C83168">
            <w:pPr>
              <w:autoSpaceDE w:val="0"/>
              <w:autoSpaceDN w:val="0"/>
              <w:adjustRightInd w:val="0"/>
              <w:ind w:firstLine="709"/>
              <w:rPr>
                <w:spacing w:val="0"/>
                <w:sz w:val="24"/>
                <w:szCs w:val="24"/>
                <w:lang w:eastAsia="ru-RU"/>
              </w:rPr>
            </w:pPr>
          </w:p>
        </w:tc>
        <w:tc>
          <w:tcPr>
            <w:tcW w:w="374" w:type="pct"/>
            <w:tcBorders>
              <w:top w:val="single" w:sz="12" w:space="0" w:color="auto"/>
              <w:left w:val="single" w:sz="12" w:space="0" w:color="000000"/>
              <w:bottom w:val="single" w:sz="12" w:space="0" w:color="auto"/>
              <w:right w:val="single" w:sz="12" w:space="0" w:color="auto"/>
            </w:tcBorders>
            <w:tcMar>
              <w:top w:w="102" w:type="dxa"/>
              <w:left w:w="62" w:type="dxa"/>
              <w:bottom w:w="102" w:type="dxa"/>
              <w:right w:w="62" w:type="dxa"/>
            </w:tcMar>
          </w:tcPr>
          <w:p w14:paraId="2490923C" w14:textId="77777777" w:rsidR="00C83168" w:rsidRPr="00312FA4" w:rsidRDefault="00C83168" w:rsidP="00C83168">
            <w:pPr>
              <w:autoSpaceDE w:val="0"/>
              <w:autoSpaceDN w:val="0"/>
              <w:adjustRightInd w:val="0"/>
              <w:rPr>
                <w:spacing w:val="0"/>
                <w:sz w:val="24"/>
                <w:szCs w:val="24"/>
                <w:lang w:eastAsia="ru-RU"/>
              </w:rPr>
            </w:pPr>
            <w:r w:rsidRPr="00312FA4">
              <w:rPr>
                <w:spacing w:val="0"/>
                <w:sz w:val="24"/>
                <w:szCs w:val="24"/>
                <w:lang w:eastAsia="ru-RU"/>
              </w:rPr>
              <w:t>0,5</w:t>
            </w:r>
          </w:p>
        </w:tc>
        <w:tc>
          <w:tcPr>
            <w:tcW w:w="279" w:type="pct"/>
            <w:tcBorders>
              <w:top w:val="single" w:sz="12" w:space="0" w:color="auto"/>
              <w:left w:val="single" w:sz="12" w:space="0" w:color="auto"/>
              <w:bottom w:val="single" w:sz="12" w:space="0" w:color="auto"/>
              <w:right w:val="single" w:sz="12" w:space="0" w:color="000000"/>
            </w:tcBorders>
            <w:tcMar>
              <w:top w:w="102" w:type="dxa"/>
              <w:left w:w="62" w:type="dxa"/>
              <w:bottom w:w="102" w:type="dxa"/>
              <w:right w:w="62" w:type="dxa"/>
            </w:tcMar>
          </w:tcPr>
          <w:p w14:paraId="5946CD54" w14:textId="77777777" w:rsidR="00C83168" w:rsidRPr="00312FA4" w:rsidRDefault="00C83168" w:rsidP="00C83168">
            <w:pPr>
              <w:autoSpaceDE w:val="0"/>
              <w:autoSpaceDN w:val="0"/>
              <w:adjustRightInd w:val="0"/>
              <w:rPr>
                <w:spacing w:val="0"/>
                <w:sz w:val="24"/>
                <w:szCs w:val="24"/>
                <w:lang w:eastAsia="ru-RU"/>
              </w:rPr>
            </w:pPr>
            <w:r w:rsidRPr="00312FA4">
              <w:rPr>
                <w:spacing w:val="0"/>
                <w:sz w:val="24"/>
                <w:szCs w:val="24"/>
                <w:lang w:eastAsia="ru-RU"/>
              </w:rPr>
              <w:t>0,5</w:t>
            </w:r>
          </w:p>
        </w:tc>
        <w:tc>
          <w:tcPr>
            <w:tcW w:w="280" w:type="pct"/>
            <w:tcBorders>
              <w:top w:val="single" w:sz="12" w:space="0" w:color="auto"/>
              <w:left w:val="single" w:sz="12" w:space="0" w:color="000000"/>
              <w:bottom w:val="single" w:sz="12" w:space="0" w:color="auto"/>
              <w:right w:val="single" w:sz="12" w:space="0" w:color="000000"/>
            </w:tcBorders>
            <w:tcMar>
              <w:top w:w="102" w:type="dxa"/>
              <w:left w:w="62" w:type="dxa"/>
              <w:bottom w:w="102" w:type="dxa"/>
              <w:right w:w="62" w:type="dxa"/>
            </w:tcMar>
          </w:tcPr>
          <w:p w14:paraId="0C3FFEF0" w14:textId="77777777" w:rsidR="00C83168" w:rsidRPr="00312FA4" w:rsidRDefault="00C83168" w:rsidP="00C83168">
            <w:pPr>
              <w:autoSpaceDE w:val="0"/>
              <w:autoSpaceDN w:val="0"/>
              <w:adjustRightInd w:val="0"/>
              <w:ind w:firstLine="709"/>
              <w:rPr>
                <w:spacing w:val="0"/>
                <w:sz w:val="24"/>
                <w:szCs w:val="24"/>
                <w:lang w:eastAsia="ru-RU"/>
              </w:rPr>
            </w:pPr>
          </w:p>
        </w:tc>
        <w:tc>
          <w:tcPr>
            <w:tcW w:w="326" w:type="pct"/>
            <w:tcBorders>
              <w:top w:val="single" w:sz="12" w:space="0" w:color="auto"/>
              <w:left w:val="single" w:sz="12" w:space="0" w:color="000000"/>
              <w:bottom w:val="single" w:sz="12" w:space="0" w:color="auto"/>
              <w:right w:val="single" w:sz="12" w:space="0" w:color="auto"/>
            </w:tcBorders>
            <w:tcMar>
              <w:top w:w="102" w:type="dxa"/>
              <w:left w:w="62" w:type="dxa"/>
              <w:bottom w:w="102" w:type="dxa"/>
              <w:right w:w="62" w:type="dxa"/>
            </w:tcMar>
          </w:tcPr>
          <w:p w14:paraId="0E23F47D" w14:textId="77777777" w:rsidR="00C83168" w:rsidRPr="00312FA4" w:rsidRDefault="00C83168" w:rsidP="00C83168">
            <w:pPr>
              <w:autoSpaceDE w:val="0"/>
              <w:autoSpaceDN w:val="0"/>
              <w:adjustRightInd w:val="0"/>
              <w:rPr>
                <w:spacing w:val="0"/>
                <w:sz w:val="24"/>
                <w:szCs w:val="24"/>
                <w:lang w:eastAsia="ru-RU"/>
              </w:rPr>
            </w:pPr>
            <w:r w:rsidRPr="00312FA4">
              <w:rPr>
                <w:spacing w:val="0"/>
                <w:sz w:val="24"/>
                <w:szCs w:val="24"/>
                <w:lang w:eastAsia="ru-RU"/>
              </w:rPr>
              <w:t>0,5</w:t>
            </w:r>
          </w:p>
        </w:tc>
      </w:tr>
      <w:tr w:rsidR="009256D6" w:rsidRPr="00312FA4" w14:paraId="1CD23FB1" w14:textId="77777777" w:rsidTr="002A7FCB">
        <w:trPr>
          <w:jc w:val="center"/>
        </w:trPr>
        <w:tc>
          <w:tcPr>
            <w:tcW w:w="2138" w:type="pct"/>
            <w:gridSpan w:val="2"/>
            <w:tcBorders>
              <w:top w:val="single" w:sz="12" w:space="0" w:color="auto"/>
              <w:left w:val="single" w:sz="12" w:space="0" w:color="auto"/>
              <w:bottom w:val="single" w:sz="12" w:space="0" w:color="auto"/>
              <w:right w:val="single" w:sz="12" w:space="0" w:color="auto"/>
            </w:tcBorders>
            <w:tcMar>
              <w:top w:w="102" w:type="dxa"/>
              <w:left w:w="62" w:type="dxa"/>
              <w:bottom w:w="102" w:type="dxa"/>
              <w:right w:w="62" w:type="dxa"/>
            </w:tcMar>
          </w:tcPr>
          <w:p w14:paraId="51971CC6" w14:textId="77777777" w:rsidR="00C83168" w:rsidRPr="00CE44A4" w:rsidRDefault="00C83168" w:rsidP="00CE44A4">
            <w:pPr>
              <w:autoSpaceDE w:val="0"/>
              <w:autoSpaceDN w:val="0"/>
              <w:adjustRightInd w:val="0"/>
              <w:ind w:firstLine="709"/>
              <w:rPr>
                <w:b/>
                <w:bCs/>
                <w:spacing w:val="0"/>
                <w:sz w:val="24"/>
                <w:szCs w:val="24"/>
                <w:lang w:eastAsia="ru-RU"/>
              </w:rPr>
            </w:pPr>
            <w:r w:rsidRPr="00CE44A4">
              <w:rPr>
                <w:b/>
                <w:bCs/>
                <w:spacing w:val="0"/>
                <w:sz w:val="24"/>
                <w:szCs w:val="24"/>
                <w:lang w:eastAsia="ru-RU"/>
              </w:rPr>
              <w:t>Итого</w:t>
            </w:r>
          </w:p>
        </w:tc>
        <w:tc>
          <w:tcPr>
            <w:tcW w:w="242" w:type="pct"/>
            <w:tcBorders>
              <w:top w:val="single" w:sz="12" w:space="0" w:color="auto"/>
              <w:left w:val="single" w:sz="12" w:space="0" w:color="auto"/>
              <w:bottom w:val="single" w:sz="12" w:space="0" w:color="auto"/>
              <w:right w:val="single" w:sz="12" w:space="0" w:color="000000"/>
            </w:tcBorders>
            <w:tcMar>
              <w:top w:w="102" w:type="dxa"/>
              <w:left w:w="62" w:type="dxa"/>
              <w:bottom w:w="102" w:type="dxa"/>
              <w:right w:w="62" w:type="dxa"/>
            </w:tcMar>
          </w:tcPr>
          <w:p w14:paraId="2D37B943" w14:textId="77777777" w:rsidR="00C83168" w:rsidRPr="00CE44A4" w:rsidRDefault="00C83168" w:rsidP="00C83168">
            <w:pPr>
              <w:autoSpaceDE w:val="0"/>
              <w:autoSpaceDN w:val="0"/>
              <w:adjustRightInd w:val="0"/>
              <w:rPr>
                <w:b/>
                <w:bCs/>
                <w:spacing w:val="0"/>
                <w:sz w:val="24"/>
                <w:szCs w:val="24"/>
                <w:lang w:eastAsia="ru-RU"/>
              </w:rPr>
            </w:pPr>
            <w:r w:rsidRPr="00CE44A4">
              <w:rPr>
                <w:b/>
                <w:bCs/>
                <w:spacing w:val="0"/>
                <w:sz w:val="24"/>
                <w:szCs w:val="24"/>
                <w:lang w:eastAsia="ru-RU"/>
              </w:rPr>
              <w:t>-</w:t>
            </w:r>
          </w:p>
        </w:tc>
        <w:tc>
          <w:tcPr>
            <w:tcW w:w="339" w:type="pct"/>
            <w:tcBorders>
              <w:top w:val="single" w:sz="12" w:space="0" w:color="auto"/>
              <w:left w:val="single" w:sz="12" w:space="0" w:color="000000"/>
              <w:bottom w:val="single" w:sz="12" w:space="0" w:color="auto"/>
              <w:right w:val="single" w:sz="12" w:space="0" w:color="000000"/>
            </w:tcBorders>
            <w:tcMar>
              <w:top w:w="102" w:type="dxa"/>
              <w:left w:w="62" w:type="dxa"/>
              <w:bottom w:w="102" w:type="dxa"/>
              <w:right w:w="62" w:type="dxa"/>
            </w:tcMar>
          </w:tcPr>
          <w:p w14:paraId="4DCB174E" w14:textId="77777777" w:rsidR="00C83168" w:rsidRPr="00CE44A4" w:rsidRDefault="00C83168" w:rsidP="00C83168">
            <w:pPr>
              <w:autoSpaceDE w:val="0"/>
              <w:autoSpaceDN w:val="0"/>
              <w:adjustRightInd w:val="0"/>
              <w:rPr>
                <w:b/>
                <w:bCs/>
                <w:spacing w:val="0"/>
                <w:sz w:val="24"/>
                <w:szCs w:val="24"/>
                <w:lang w:eastAsia="ru-RU"/>
              </w:rPr>
            </w:pPr>
            <w:r w:rsidRPr="00CE44A4">
              <w:rPr>
                <w:b/>
                <w:bCs/>
                <w:spacing w:val="0"/>
                <w:sz w:val="24"/>
                <w:szCs w:val="24"/>
                <w:lang w:eastAsia="ru-RU"/>
              </w:rPr>
              <w:t>-</w:t>
            </w:r>
          </w:p>
        </w:tc>
        <w:tc>
          <w:tcPr>
            <w:tcW w:w="369" w:type="pct"/>
            <w:tcBorders>
              <w:top w:val="single" w:sz="12" w:space="0" w:color="auto"/>
              <w:left w:val="single" w:sz="12" w:space="0" w:color="000000"/>
              <w:bottom w:val="single" w:sz="12" w:space="0" w:color="auto"/>
              <w:right w:val="single" w:sz="12" w:space="0" w:color="auto"/>
            </w:tcBorders>
            <w:tcMar>
              <w:top w:w="102" w:type="dxa"/>
              <w:left w:w="62" w:type="dxa"/>
              <w:bottom w:w="102" w:type="dxa"/>
              <w:right w:w="62" w:type="dxa"/>
            </w:tcMar>
          </w:tcPr>
          <w:p w14:paraId="0349EE9F" w14:textId="77777777" w:rsidR="00C83168" w:rsidRPr="00CE44A4" w:rsidRDefault="00C83168" w:rsidP="00C83168">
            <w:pPr>
              <w:autoSpaceDE w:val="0"/>
              <w:autoSpaceDN w:val="0"/>
              <w:adjustRightInd w:val="0"/>
              <w:rPr>
                <w:b/>
                <w:bCs/>
                <w:spacing w:val="0"/>
                <w:sz w:val="24"/>
                <w:szCs w:val="24"/>
                <w:lang w:eastAsia="ru-RU"/>
              </w:rPr>
            </w:pPr>
            <w:r w:rsidRPr="00CE44A4">
              <w:rPr>
                <w:b/>
                <w:bCs/>
                <w:spacing w:val="0"/>
                <w:sz w:val="24"/>
                <w:szCs w:val="24"/>
                <w:lang w:eastAsia="ru-RU"/>
              </w:rPr>
              <w:t>-</w:t>
            </w:r>
          </w:p>
        </w:tc>
        <w:tc>
          <w:tcPr>
            <w:tcW w:w="280" w:type="pct"/>
            <w:tcBorders>
              <w:top w:val="single" w:sz="12" w:space="0" w:color="auto"/>
              <w:left w:val="single" w:sz="12" w:space="0" w:color="auto"/>
              <w:bottom w:val="single" w:sz="12" w:space="0" w:color="auto"/>
              <w:right w:val="single" w:sz="12" w:space="0" w:color="000000"/>
            </w:tcBorders>
            <w:tcMar>
              <w:top w:w="102" w:type="dxa"/>
              <w:left w:w="62" w:type="dxa"/>
              <w:bottom w:w="102" w:type="dxa"/>
              <w:right w:w="62" w:type="dxa"/>
            </w:tcMar>
          </w:tcPr>
          <w:p w14:paraId="4653F0B9" w14:textId="77777777" w:rsidR="00C83168" w:rsidRPr="00CE44A4" w:rsidRDefault="00C83168" w:rsidP="00C83168">
            <w:pPr>
              <w:autoSpaceDE w:val="0"/>
              <w:autoSpaceDN w:val="0"/>
              <w:adjustRightInd w:val="0"/>
              <w:rPr>
                <w:b/>
                <w:bCs/>
                <w:spacing w:val="0"/>
                <w:sz w:val="24"/>
                <w:szCs w:val="24"/>
                <w:lang w:eastAsia="ru-RU"/>
              </w:rPr>
            </w:pPr>
            <w:r w:rsidRPr="00CE44A4">
              <w:rPr>
                <w:b/>
                <w:bCs/>
                <w:spacing w:val="0"/>
                <w:sz w:val="24"/>
                <w:szCs w:val="24"/>
                <w:lang w:eastAsia="ru-RU"/>
              </w:rPr>
              <w:t>4</w:t>
            </w:r>
          </w:p>
        </w:tc>
        <w:tc>
          <w:tcPr>
            <w:tcW w:w="373" w:type="pct"/>
            <w:tcBorders>
              <w:top w:val="single" w:sz="12" w:space="0" w:color="auto"/>
              <w:left w:val="single" w:sz="12" w:space="0" w:color="000000"/>
              <w:bottom w:val="single" w:sz="12" w:space="0" w:color="auto"/>
              <w:right w:val="single" w:sz="12" w:space="0" w:color="000000"/>
            </w:tcBorders>
            <w:tcMar>
              <w:top w:w="102" w:type="dxa"/>
              <w:left w:w="62" w:type="dxa"/>
              <w:bottom w:w="102" w:type="dxa"/>
              <w:right w:w="62" w:type="dxa"/>
            </w:tcMar>
          </w:tcPr>
          <w:p w14:paraId="1D46D46F" w14:textId="77777777" w:rsidR="00C83168" w:rsidRPr="00CE44A4" w:rsidRDefault="00C83168" w:rsidP="00C83168">
            <w:pPr>
              <w:autoSpaceDE w:val="0"/>
              <w:autoSpaceDN w:val="0"/>
              <w:adjustRightInd w:val="0"/>
              <w:rPr>
                <w:b/>
                <w:bCs/>
                <w:spacing w:val="0"/>
                <w:sz w:val="24"/>
                <w:szCs w:val="24"/>
                <w:lang w:eastAsia="ru-RU"/>
              </w:rPr>
            </w:pPr>
            <w:r w:rsidRPr="00CE44A4">
              <w:rPr>
                <w:b/>
                <w:bCs/>
                <w:spacing w:val="0"/>
                <w:sz w:val="24"/>
                <w:szCs w:val="24"/>
                <w:lang w:eastAsia="ru-RU"/>
              </w:rPr>
              <w:t>1</w:t>
            </w:r>
          </w:p>
        </w:tc>
        <w:tc>
          <w:tcPr>
            <w:tcW w:w="374" w:type="pct"/>
            <w:tcBorders>
              <w:top w:val="single" w:sz="12" w:space="0" w:color="auto"/>
              <w:left w:val="single" w:sz="12" w:space="0" w:color="000000"/>
              <w:bottom w:val="single" w:sz="12" w:space="0" w:color="auto"/>
              <w:right w:val="single" w:sz="12" w:space="0" w:color="auto"/>
            </w:tcBorders>
            <w:tcMar>
              <w:top w:w="102" w:type="dxa"/>
              <w:left w:w="62" w:type="dxa"/>
              <w:bottom w:w="102" w:type="dxa"/>
              <w:right w:w="62" w:type="dxa"/>
            </w:tcMar>
          </w:tcPr>
          <w:p w14:paraId="41506E08" w14:textId="77777777" w:rsidR="00C83168" w:rsidRPr="00CE44A4" w:rsidRDefault="00C83168" w:rsidP="00C83168">
            <w:pPr>
              <w:autoSpaceDE w:val="0"/>
              <w:autoSpaceDN w:val="0"/>
              <w:adjustRightInd w:val="0"/>
              <w:rPr>
                <w:b/>
                <w:bCs/>
                <w:spacing w:val="0"/>
                <w:sz w:val="24"/>
                <w:szCs w:val="24"/>
                <w:lang w:eastAsia="ru-RU"/>
              </w:rPr>
            </w:pPr>
            <w:r w:rsidRPr="00CE44A4">
              <w:rPr>
                <w:b/>
                <w:bCs/>
                <w:spacing w:val="0"/>
                <w:sz w:val="24"/>
                <w:szCs w:val="24"/>
                <w:lang w:eastAsia="ru-RU"/>
              </w:rPr>
              <w:t>3</w:t>
            </w:r>
          </w:p>
        </w:tc>
        <w:tc>
          <w:tcPr>
            <w:tcW w:w="279" w:type="pct"/>
            <w:tcBorders>
              <w:top w:val="single" w:sz="12" w:space="0" w:color="auto"/>
              <w:left w:val="single" w:sz="12" w:space="0" w:color="auto"/>
              <w:bottom w:val="single" w:sz="12" w:space="0" w:color="auto"/>
              <w:right w:val="single" w:sz="12" w:space="0" w:color="000000"/>
            </w:tcBorders>
            <w:tcMar>
              <w:top w:w="102" w:type="dxa"/>
              <w:left w:w="62" w:type="dxa"/>
              <w:bottom w:w="102" w:type="dxa"/>
              <w:right w:w="62" w:type="dxa"/>
            </w:tcMar>
          </w:tcPr>
          <w:p w14:paraId="4599FC3A" w14:textId="77777777" w:rsidR="00C83168" w:rsidRPr="00CE44A4" w:rsidRDefault="00C83168" w:rsidP="00C83168">
            <w:pPr>
              <w:autoSpaceDE w:val="0"/>
              <w:autoSpaceDN w:val="0"/>
              <w:adjustRightInd w:val="0"/>
              <w:rPr>
                <w:b/>
                <w:bCs/>
                <w:spacing w:val="0"/>
                <w:sz w:val="24"/>
                <w:szCs w:val="24"/>
                <w:lang w:eastAsia="ru-RU"/>
              </w:rPr>
            </w:pPr>
            <w:r w:rsidRPr="00CE44A4">
              <w:rPr>
                <w:b/>
                <w:bCs/>
                <w:spacing w:val="0"/>
                <w:sz w:val="24"/>
                <w:szCs w:val="24"/>
                <w:lang w:eastAsia="ru-RU"/>
              </w:rPr>
              <w:t>6</w:t>
            </w:r>
          </w:p>
        </w:tc>
        <w:tc>
          <w:tcPr>
            <w:tcW w:w="280" w:type="pct"/>
            <w:tcBorders>
              <w:top w:val="single" w:sz="12" w:space="0" w:color="auto"/>
              <w:left w:val="single" w:sz="12" w:space="0" w:color="000000"/>
              <w:bottom w:val="single" w:sz="12" w:space="0" w:color="auto"/>
              <w:right w:val="single" w:sz="12" w:space="0" w:color="000000"/>
            </w:tcBorders>
            <w:tcMar>
              <w:top w:w="102" w:type="dxa"/>
              <w:left w:w="62" w:type="dxa"/>
              <w:bottom w:w="102" w:type="dxa"/>
              <w:right w:w="62" w:type="dxa"/>
            </w:tcMar>
          </w:tcPr>
          <w:p w14:paraId="3F6E164F" w14:textId="77777777" w:rsidR="00C83168" w:rsidRPr="00CE44A4" w:rsidRDefault="00C83168" w:rsidP="00C83168">
            <w:pPr>
              <w:autoSpaceDE w:val="0"/>
              <w:autoSpaceDN w:val="0"/>
              <w:adjustRightInd w:val="0"/>
              <w:rPr>
                <w:b/>
                <w:bCs/>
                <w:spacing w:val="0"/>
                <w:sz w:val="24"/>
                <w:szCs w:val="24"/>
                <w:lang w:eastAsia="ru-RU"/>
              </w:rPr>
            </w:pPr>
            <w:r w:rsidRPr="00CE44A4">
              <w:rPr>
                <w:b/>
                <w:bCs/>
                <w:spacing w:val="0"/>
                <w:sz w:val="24"/>
                <w:szCs w:val="24"/>
                <w:lang w:eastAsia="ru-RU"/>
              </w:rPr>
              <w:t>2</w:t>
            </w:r>
          </w:p>
        </w:tc>
        <w:tc>
          <w:tcPr>
            <w:tcW w:w="326" w:type="pct"/>
            <w:tcBorders>
              <w:top w:val="single" w:sz="12" w:space="0" w:color="auto"/>
              <w:left w:val="single" w:sz="12" w:space="0" w:color="000000"/>
              <w:bottom w:val="single" w:sz="12" w:space="0" w:color="auto"/>
              <w:right w:val="single" w:sz="12" w:space="0" w:color="auto"/>
            </w:tcBorders>
            <w:tcMar>
              <w:top w:w="102" w:type="dxa"/>
              <w:left w:w="62" w:type="dxa"/>
              <w:bottom w:w="102" w:type="dxa"/>
              <w:right w:w="62" w:type="dxa"/>
            </w:tcMar>
          </w:tcPr>
          <w:p w14:paraId="7D5ABB59" w14:textId="77777777" w:rsidR="00C83168" w:rsidRPr="00CE44A4" w:rsidRDefault="00C83168" w:rsidP="00C83168">
            <w:pPr>
              <w:autoSpaceDE w:val="0"/>
              <w:autoSpaceDN w:val="0"/>
              <w:adjustRightInd w:val="0"/>
              <w:rPr>
                <w:b/>
                <w:bCs/>
                <w:spacing w:val="0"/>
                <w:sz w:val="24"/>
                <w:szCs w:val="24"/>
                <w:lang w:eastAsia="ru-RU"/>
              </w:rPr>
            </w:pPr>
            <w:r w:rsidRPr="00CE44A4">
              <w:rPr>
                <w:b/>
                <w:bCs/>
                <w:spacing w:val="0"/>
                <w:sz w:val="24"/>
                <w:szCs w:val="24"/>
                <w:lang w:eastAsia="ru-RU"/>
              </w:rPr>
              <w:t>4</w:t>
            </w:r>
          </w:p>
        </w:tc>
      </w:tr>
    </w:tbl>
    <w:p w14:paraId="48E2349A" w14:textId="77777777" w:rsidR="00312FA4" w:rsidRPr="00312FA4" w:rsidRDefault="00312FA4" w:rsidP="00312FA4">
      <w:pPr>
        <w:ind w:firstLine="709"/>
        <w:jc w:val="left"/>
        <w:rPr>
          <w:spacing w:val="0"/>
          <w:sz w:val="24"/>
          <w:szCs w:val="24"/>
          <w:lang w:eastAsia="ru-RU"/>
        </w:rPr>
      </w:pPr>
    </w:p>
    <w:p w14:paraId="2908E6D7" w14:textId="77777777" w:rsidR="00855DFD" w:rsidRDefault="00855DFD" w:rsidP="00312FA4">
      <w:pPr>
        <w:autoSpaceDE w:val="0"/>
        <w:autoSpaceDN w:val="0"/>
        <w:adjustRightInd w:val="0"/>
        <w:ind w:firstLine="709"/>
        <w:jc w:val="both"/>
        <w:outlineLvl w:val="3"/>
        <w:rPr>
          <w:spacing w:val="0"/>
          <w:sz w:val="24"/>
          <w:szCs w:val="24"/>
          <w:lang w:eastAsia="ru-RU"/>
        </w:rPr>
      </w:pPr>
      <w:bookmarkStart w:id="22" w:name="Par1946"/>
      <w:bookmarkEnd w:id="22"/>
    </w:p>
    <w:p w14:paraId="558C995A" w14:textId="77777777" w:rsidR="00855DFD" w:rsidRDefault="00855DFD" w:rsidP="00312FA4">
      <w:pPr>
        <w:autoSpaceDE w:val="0"/>
        <w:autoSpaceDN w:val="0"/>
        <w:adjustRightInd w:val="0"/>
        <w:ind w:firstLine="709"/>
        <w:jc w:val="both"/>
        <w:outlineLvl w:val="3"/>
        <w:rPr>
          <w:spacing w:val="0"/>
          <w:sz w:val="24"/>
          <w:szCs w:val="24"/>
          <w:lang w:eastAsia="ru-RU"/>
        </w:rPr>
      </w:pPr>
    </w:p>
    <w:p w14:paraId="0DE3E3F8" w14:textId="77777777" w:rsidR="00855DFD" w:rsidRDefault="00855DFD" w:rsidP="00312FA4">
      <w:pPr>
        <w:autoSpaceDE w:val="0"/>
        <w:autoSpaceDN w:val="0"/>
        <w:adjustRightInd w:val="0"/>
        <w:ind w:firstLine="709"/>
        <w:jc w:val="both"/>
        <w:outlineLvl w:val="3"/>
        <w:rPr>
          <w:spacing w:val="0"/>
          <w:sz w:val="24"/>
          <w:szCs w:val="24"/>
          <w:lang w:eastAsia="ru-RU"/>
        </w:rPr>
      </w:pPr>
    </w:p>
    <w:p w14:paraId="7AAD6580" w14:textId="77777777" w:rsidR="00855DFD" w:rsidRDefault="00855DFD" w:rsidP="00312FA4">
      <w:pPr>
        <w:autoSpaceDE w:val="0"/>
        <w:autoSpaceDN w:val="0"/>
        <w:adjustRightInd w:val="0"/>
        <w:ind w:firstLine="709"/>
        <w:jc w:val="both"/>
        <w:outlineLvl w:val="3"/>
        <w:rPr>
          <w:spacing w:val="0"/>
          <w:sz w:val="24"/>
          <w:szCs w:val="24"/>
          <w:lang w:eastAsia="ru-RU"/>
        </w:rPr>
      </w:pPr>
    </w:p>
    <w:p w14:paraId="691BD97B" w14:textId="77777777" w:rsidR="00855DFD" w:rsidRDefault="00855DFD" w:rsidP="00312FA4">
      <w:pPr>
        <w:autoSpaceDE w:val="0"/>
        <w:autoSpaceDN w:val="0"/>
        <w:adjustRightInd w:val="0"/>
        <w:ind w:firstLine="709"/>
        <w:jc w:val="both"/>
        <w:outlineLvl w:val="3"/>
        <w:rPr>
          <w:spacing w:val="0"/>
          <w:sz w:val="24"/>
          <w:szCs w:val="24"/>
          <w:lang w:eastAsia="ru-RU"/>
        </w:rPr>
      </w:pPr>
    </w:p>
    <w:p w14:paraId="6C7338CB" w14:textId="77777777" w:rsidR="00855DFD" w:rsidRDefault="00855DFD" w:rsidP="00312FA4">
      <w:pPr>
        <w:autoSpaceDE w:val="0"/>
        <w:autoSpaceDN w:val="0"/>
        <w:adjustRightInd w:val="0"/>
        <w:ind w:firstLine="709"/>
        <w:jc w:val="both"/>
        <w:outlineLvl w:val="3"/>
        <w:rPr>
          <w:spacing w:val="0"/>
          <w:sz w:val="24"/>
          <w:szCs w:val="24"/>
          <w:lang w:eastAsia="ru-RU"/>
        </w:rPr>
      </w:pPr>
    </w:p>
    <w:p w14:paraId="1B56C048" w14:textId="77777777" w:rsidR="00855DFD" w:rsidRDefault="00855DFD" w:rsidP="00312FA4">
      <w:pPr>
        <w:autoSpaceDE w:val="0"/>
        <w:autoSpaceDN w:val="0"/>
        <w:adjustRightInd w:val="0"/>
        <w:ind w:firstLine="709"/>
        <w:jc w:val="both"/>
        <w:outlineLvl w:val="3"/>
        <w:rPr>
          <w:spacing w:val="0"/>
          <w:sz w:val="24"/>
          <w:szCs w:val="24"/>
          <w:lang w:eastAsia="ru-RU"/>
        </w:rPr>
        <w:sectPr w:rsidR="00855DFD" w:rsidSect="009256D6">
          <w:footnotePr>
            <w:numRestart w:val="eachPage"/>
          </w:footnotePr>
          <w:pgSz w:w="16838" w:h="11906" w:orient="landscape" w:code="9"/>
          <w:pgMar w:top="1701" w:right="567" w:bottom="1134" w:left="1134" w:header="510" w:footer="709" w:gutter="0"/>
          <w:cols w:space="708"/>
          <w:titlePg/>
          <w:docGrid w:linePitch="381"/>
        </w:sectPr>
      </w:pPr>
    </w:p>
    <w:p w14:paraId="6A1B396F" w14:textId="4D140141" w:rsidR="00312FA4" w:rsidRPr="00BF20EC" w:rsidRDefault="00855DFD" w:rsidP="00312FA4">
      <w:pPr>
        <w:autoSpaceDE w:val="0"/>
        <w:autoSpaceDN w:val="0"/>
        <w:adjustRightInd w:val="0"/>
        <w:ind w:firstLine="709"/>
        <w:jc w:val="both"/>
        <w:outlineLvl w:val="3"/>
        <w:rPr>
          <w:b/>
          <w:spacing w:val="0"/>
          <w:lang w:eastAsia="ru-RU"/>
        </w:rPr>
      </w:pPr>
      <w:r w:rsidRPr="00BF20EC">
        <w:rPr>
          <w:b/>
          <w:spacing w:val="0"/>
          <w:lang w:eastAsia="ru-RU"/>
        </w:rPr>
        <w:lastRenderedPageBreak/>
        <w:t>9.</w:t>
      </w:r>
      <w:r w:rsidR="008A61DE">
        <w:rPr>
          <w:b/>
          <w:spacing w:val="0"/>
          <w:lang w:eastAsia="ru-RU"/>
        </w:rPr>
        <w:t>9</w:t>
      </w:r>
      <w:r w:rsidRPr="00BF20EC">
        <w:rPr>
          <w:b/>
          <w:spacing w:val="0"/>
          <w:lang w:eastAsia="ru-RU"/>
        </w:rPr>
        <w:t>. Р</w:t>
      </w:r>
      <w:r w:rsidR="00312FA4" w:rsidRPr="00BF20EC">
        <w:rPr>
          <w:b/>
          <w:spacing w:val="0"/>
          <w:lang w:eastAsia="ru-RU"/>
        </w:rPr>
        <w:t xml:space="preserve">абочая программа дисциплины </w:t>
      </w:r>
      <w:r w:rsidRPr="00BF20EC">
        <w:rPr>
          <w:b/>
          <w:spacing w:val="0"/>
          <w:lang w:eastAsia="ru-RU"/>
        </w:rPr>
        <w:t>Д4. Огневая подготовка</w:t>
      </w:r>
    </w:p>
    <w:p w14:paraId="317748C4" w14:textId="77777777" w:rsidR="00855DFD" w:rsidRPr="00BF20EC" w:rsidRDefault="00855DFD" w:rsidP="00312FA4">
      <w:pPr>
        <w:autoSpaceDE w:val="0"/>
        <w:autoSpaceDN w:val="0"/>
        <w:adjustRightInd w:val="0"/>
        <w:ind w:firstLine="709"/>
        <w:jc w:val="both"/>
        <w:outlineLvl w:val="3"/>
        <w:rPr>
          <w:b/>
          <w:spacing w:val="0"/>
          <w:lang w:eastAsia="ru-RU"/>
        </w:rPr>
      </w:pPr>
    </w:p>
    <w:p w14:paraId="482F6131" w14:textId="77777777" w:rsidR="00312FA4" w:rsidRPr="00BF20EC" w:rsidRDefault="00312FA4" w:rsidP="00312FA4">
      <w:pPr>
        <w:autoSpaceDE w:val="0"/>
        <w:autoSpaceDN w:val="0"/>
        <w:adjustRightInd w:val="0"/>
        <w:ind w:firstLine="709"/>
        <w:jc w:val="both"/>
        <w:outlineLvl w:val="4"/>
        <w:rPr>
          <w:b/>
          <w:spacing w:val="0"/>
          <w:lang w:eastAsia="ru-RU"/>
        </w:rPr>
      </w:pPr>
      <w:bookmarkStart w:id="23" w:name="Par1951"/>
      <w:bookmarkEnd w:id="23"/>
      <w:r w:rsidRPr="00BF20EC">
        <w:rPr>
          <w:b/>
          <w:spacing w:val="0"/>
          <w:lang w:eastAsia="ru-RU"/>
        </w:rPr>
        <w:t>Тема 1. Изменения норм и правил, изучаемых по дисциплине «Огневая подготовка» – изучается в пределах следующих учебных разделов:</w:t>
      </w:r>
    </w:p>
    <w:p w14:paraId="5CB07468" w14:textId="77777777" w:rsidR="00312FA4" w:rsidRPr="00BF20EC" w:rsidRDefault="00312FA4" w:rsidP="00312FA4">
      <w:pPr>
        <w:autoSpaceDE w:val="0"/>
        <w:autoSpaceDN w:val="0"/>
        <w:adjustRightInd w:val="0"/>
        <w:ind w:firstLine="709"/>
        <w:jc w:val="both"/>
        <w:outlineLvl w:val="4"/>
        <w:rPr>
          <w:b/>
          <w:spacing w:val="0"/>
          <w:lang w:eastAsia="ru-RU"/>
        </w:rPr>
      </w:pPr>
      <w:bookmarkStart w:id="24" w:name="Par1953"/>
      <w:bookmarkEnd w:id="24"/>
      <w:r w:rsidRPr="00BF20EC">
        <w:rPr>
          <w:b/>
          <w:spacing w:val="0"/>
          <w:lang w:eastAsia="ru-RU"/>
        </w:rPr>
        <w:t xml:space="preserve">Раздел 1. Общее устройство, назначение, тактико-технические характеристики видов и типов оружия, разрешенного для использования </w:t>
      </w:r>
      <w:r w:rsidRPr="00BF20EC">
        <w:rPr>
          <w:b/>
          <w:spacing w:val="0"/>
          <w:lang w:eastAsia="ru-RU"/>
        </w:rPr>
        <w:br/>
        <w:t>в частной охранной деятельности. Соблюдение установленных правил и мер безопасности при обращении с оружием.</w:t>
      </w:r>
    </w:p>
    <w:p w14:paraId="786EB14A"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Общее устройство, принципы работы частей и механизмов служебного и гражданского оружия. Выстрел. Начальная скорость полета пули. Траектория полета пули и ее элементы. Влияние внешних условий на полет пули.</w:t>
      </w:r>
    </w:p>
    <w:p w14:paraId="49945938"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Порядок неполной разборки и сборки оружия, чистки, смазки оружия. Порядок его заряжания и разряжания. Проверка оружия, задержки при стрельбе и способы их устранения.</w:t>
      </w:r>
    </w:p>
    <w:p w14:paraId="5B2FA491"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Основы знаний правил стрельбы. Изготовка к стрельбе. Выбор прицела и точки прицеливания. Производство выстрела. Кучность и меткость стрельбы, способы их повышения. Прекращение стрельбы. Контрольный осмотр оружия.</w:t>
      </w:r>
    </w:p>
    <w:p w14:paraId="4DC925BE"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Правила безопасного обращения с огнестрельным и иным оружием, разрешенным для использования в частной охранной деятельности.</w:t>
      </w:r>
    </w:p>
    <w:p w14:paraId="38B9C669" w14:textId="77777777" w:rsidR="00312FA4" w:rsidRPr="00BF20EC" w:rsidRDefault="00312FA4" w:rsidP="00312FA4">
      <w:pPr>
        <w:autoSpaceDE w:val="0"/>
        <w:autoSpaceDN w:val="0"/>
        <w:adjustRightInd w:val="0"/>
        <w:ind w:firstLine="709"/>
        <w:jc w:val="both"/>
        <w:outlineLvl w:val="4"/>
        <w:rPr>
          <w:b/>
          <w:spacing w:val="0"/>
          <w:lang w:eastAsia="ru-RU"/>
        </w:rPr>
      </w:pPr>
      <w:r w:rsidRPr="00BF20EC">
        <w:rPr>
          <w:b/>
          <w:spacing w:val="0"/>
          <w:lang w:eastAsia="ru-RU"/>
        </w:rPr>
        <w:t>Раздел 2. Выполнение упражнений учебных стрельб.</w:t>
      </w:r>
    </w:p>
    <w:p w14:paraId="49FD828F" w14:textId="77777777" w:rsidR="00855DFD" w:rsidRDefault="00312FA4" w:rsidP="00BF20EC">
      <w:pPr>
        <w:autoSpaceDE w:val="0"/>
        <w:autoSpaceDN w:val="0"/>
        <w:adjustRightInd w:val="0"/>
        <w:ind w:firstLine="709"/>
        <w:jc w:val="both"/>
        <w:rPr>
          <w:spacing w:val="0"/>
          <w:sz w:val="24"/>
          <w:szCs w:val="24"/>
          <w:lang w:eastAsia="ru-RU"/>
        </w:rPr>
      </w:pPr>
      <w:r w:rsidRPr="00BF20EC">
        <w:rPr>
          <w:spacing w:val="0"/>
          <w:lang w:eastAsia="ru-RU"/>
        </w:rPr>
        <w:t xml:space="preserve">Упражнения учебных стрельб выполняются в соответствии с нормативными правовыми актами </w:t>
      </w:r>
      <w:r w:rsidRPr="00BF20EC">
        <w:t>федерального органа исполнительной власти, уполномоченного в сфере частной охранной деятельности</w:t>
      </w:r>
      <w:r w:rsidRPr="00BF20EC">
        <w:rPr>
          <w:spacing w:val="0"/>
          <w:lang w:eastAsia="ru-RU"/>
        </w:rPr>
        <w:t xml:space="preserve">, утверждающими упражнения для проведения периодических проверок </w:t>
      </w:r>
      <w:r w:rsidRPr="00BF20EC">
        <w:t>на пригодность к действиям в условиях, связанных с применением огнестрельного оружия и (или) специальных средств.</w:t>
      </w:r>
      <w:bookmarkStart w:id="25" w:name="Par1962"/>
      <w:bookmarkEnd w:id="25"/>
    </w:p>
    <w:p w14:paraId="1D868EAE" w14:textId="77777777" w:rsidR="00855DFD" w:rsidRDefault="00855DFD" w:rsidP="00312FA4">
      <w:pPr>
        <w:autoSpaceDE w:val="0"/>
        <w:autoSpaceDN w:val="0"/>
        <w:adjustRightInd w:val="0"/>
        <w:ind w:firstLine="709"/>
        <w:jc w:val="both"/>
        <w:outlineLvl w:val="2"/>
        <w:rPr>
          <w:spacing w:val="0"/>
          <w:sz w:val="24"/>
          <w:szCs w:val="24"/>
          <w:lang w:eastAsia="ru-RU"/>
        </w:rPr>
      </w:pPr>
    </w:p>
    <w:p w14:paraId="4E1C5DCF" w14:textId="77777777" w:rsidR="00855DFD" w:rsidRDefault="00855DFD" w:rsidP="00312FA4">
      <w:pPr>
        <w:autoSpaceDE w:val="0"/>
        <w:autoSpaceDN w:val="0"/>
        <w:adjustRightInd w:val="0"/>
        <w:ind w:firstLine="709"/>
        <w:jc w:val="both"/>
        <w:outlineLvl w:val="2"/>
        <w:rPr>
          <w:spacing w:val="0"/>
          <w:sz w:val="24"/>
          <w:szCs w:val="24"/>
          <w:lang w:eastAsia="ru-RU"/>
        </w:rPr>
      </w:pPr>
    </w:p>
    <w:p w14:paraId="3147BBAC" w14:textId="77777777" w:rsidR="00855DFD" w:rsidRDefault="00855DFD" w:rsidP="00312FA4">
      <w:pPr>
        <w:autoSpaceDE w:val="0"/>
        <w:autoSpaceDN w:val="0"/>
        <w:adjustRightInd w:val="0"/>
        <w:ind w:firstLine="709"/>
        <w:jc w:val="both"/>
        <w:outlineLvl w:val="2"/>
        <w:rPr>
          <w:spacing w:val="0"/>
          <w:sz w:val="24"/>
          <w:szCs w:val="24"/>
          <w:lang w:eastAsia="ru-RU"/>
        </w:rPr>
      </w:pPr>
    </w:p>
    <w:p w14:paraId="27F7776C" w14:textId="77777777" w:rsidR="00855DFD" w:rsidRDefault="00855DFD" w:rsidP="00312FA4">
      <w:pPr>
        <w:autoSpaceDE w:val="0"/>
        <w:autoSpaceDN w:val="0"/>
        <w:adjustRightInd w:val="0"/>
        <w:ind w:firstLine="709"/>
        <w:jc w:val="both"/>
        <w:outlineLvl w:val="2"/>
        <w:rPr>
          <w:spacing w:val="0"/>
          <w:sz w:val="24"/>
          <w:szCs w:val="24"/>
          <w:lang w:eastAsia="ru-RU"/>
        </w:rPr>
      </w:pPr>
    </w:p>
    <w:p w14:paraId="5BAD3E14" w14:textId="77777777" w:rsidR="00855DFD" w:rsidRDefault="00855DFD" w:rsidP="00312FA4">
      <w:pPr>
        <w:autoSpaceDE w:val="0"/>
        <w:autoSpaceDN w:val="0"/>
        <w:adjustRightInd w:val="0"/>
        <w:ind w:firstLine="709"/>
        <w:jc w:val="both"/>
        <w:outlineLvl w:val="2"/>
        <w:rPr>
          <w:spacing w:val="0"/>
          <w:sz w:val="24"/>
          <w:szCs w:val="24"/>
          <w:lang w:eastAsia="ru-RU"/>
        </w:rPr>
      </w:pPr>
    </w:p>
    <w:p w14:paraId="203368EC" w14:textId="77777777" w:rsidR="00855DFD" w:rsidRDefault="00855DFD" w:rsidP="00312FA4">
      <w:pPr>
        <w:autoSpaceDE w:val="0"/>
        <w:autoSpaceDN w:val="0"/>
        <w:adjustRightInd w:val="0"/>
        <w:ind w:firstLine="709"/>
        <w:jc w:val="both"/>
        <w:outlineLvl w:val="2"/>
        <w:rPr>
          <w:spacing w:val="0"/>
          <w:sz w:val="24"/>
          <w:szCs w:val="24"/>
          <w:lang w:eastAsia="ru-RU"/>
        </w:rPr>
      </w:pPr>
    </w:p>
    <w:p w14:paraId="6F4CEF89" w14:textId="77777777" w:rsidR="00855DFD" w:rsidRDefault="00855DFD" w:rsidP="00312FA4">
      <w:pPr>
        <w:autoSpaceDE w:val="0"/>
        <w:autoSpaceDN w:val="0"/>
        <w:adjustRightInd w:val="0"/>
        <w:ind w:firstLine="709"/>
        <w:jc w:val="both"/>
        <w:outlineLvl w:val="2"/>
        <w:rPr>
          <w:spacing w:val="0"/>
          <w:sz w:val="24"/>
          <w:szCs w:val="24"/>
          <w:lang w:eastAsia="ru-RU"/>
        </w:rPr>
      </w:pPr>
    </w:p>
    <w:p w14:paraId="758E57BF" w14:textId="77777777" w:rsidR="00855DFD" w:rsidRDefault="00855DFD" w:rsidP="00312FA4">
      <w:pPr>
        <w:autoSpaceDE w:val="0"/>
        <w:autoSpaceDN w:val="0"/>
        <w:adjustRightInd w:val="0"/>
        <w:ind w:firstLine="709"/>
        <w:jc w:val="both"/>
        <w:outlineLvl w:val="2"/>
        <w:rPr>
          <w:spacing w:val="0"/>
          <w:sz w:val="24"/>
          <w:szCs w:val="24"/>
          <w:lang w:eastAsia="ru-RU"/>
        </w:rPr>
      </w:pPr>
    </w:p>
    <w:p w14:paraId="70C939B0" w14:textId="77777777" w:rsidR="00855DFD" w:rsidRDefault="00855DFD" w:rsidP="00312FA4">
      <w:pPr>
        <w:autoSpaceDE w:val="0"/>
        <w:autoSpaceDN w:val="0"/>
        <w:adjustRightInd w:val="0"/>
        <w:ind w:firstLine="709"/>
        <w:jc w:val="both"/>
        <w:outlineLvl w:val="2"/>
        <w:rPr>
          <w:b/>
          <w:spacing w:val="0"/>
          <w:sz w:val="24"/>
          <w:szCs w:val="24"/>
          <w:lang w:eastAsia="ru-RU"/>
        </w:rPr>
        <w:sectPr w:rsidR="00855DFD" w:rsidSect="0036351C">
          <w:footnotePr>
            <w:numRestart w:val="eachPage"/>
          </w:footnotePr>
          <w:pgSz w:w="11906" w:h="16838" w:code="9"/>
          <w:pgMar w:top="1134" w:right="567" w:bottom="1134" w:left="1701" w:header="510" w:footer="709" w:gutter="0"/>
          <w:cols w:space="708"/>
          <w:titlePg/>
          <w:docGrid w:linePitch="381"/>
        </w:sectPr>
      </w:pPr>
    </w:p>
    <w:p w14:paraId="72B70627" w14:textId="67C4F996" w:rsidR="00312FA4" w:rsidRPr="00BF20EC" w:rsidRDefault="00855DFD" w:rsidP="00855DFD">
      <w:pPr>
        <w:autoSpaceDE w:val="0"/>
        <w:autoSpaceDN w:val="0"/>
        <w:adjustRightInd w:val="0"/>
        <w:ind w:firstLine="709"/>
        <w:outlineLvl w:val="2"/>
        <w:rPr>
          <w:b/>
          <w:spacing w:val="0"/>
          <w:lang w:eastAsia="ru-RU"/>
        </w:rPr>
      </w:pPr>
      <w:r w:rsidRPr="00BF20EC">
        <w:rPr>
          <w:b/>
          <w:spacing w:val="0"/>
          <w:lang w:eastAsia="ru-RU"/>
        </w:rPr>
        <w:lastRenderedPageBreak/>
        <w:t>9.</w:t>
      </w:r>
      <w:r w:rsidR="008A61DE">
        <w:rPr>
          <w:b/>
          <w:spacing w:val="0"/>
          <w:lang w:eastAsia="ru-RU"/>
        </w:rPr>
        <w:t>10</w:t>
      </w:r>
      <w:r w:rsidRPr="00BF20EC">
        <w:rPr>
          <w:b/>
          <w:spacing w:val="0"/>
          <w:lang w:eastAsia="ru-RU"/>
        </w:rPr>
        <w:t>. Т</w:t>
      </w:r>
      <w:r w:rsidR="00312FA4" w:rsidRPr="00BF20EC">
        <w:rPr>
          <w:b/>
          <w:spacing w:val="0"/>
          <w:lang w:eastAsia="ru-RU"/>
        </w:rPr>
        <w:t xml:space="preserve">ематический план дисциплины </w:t>
      </w:r>
      <w:r w:rsidRPr="00BF20EC">
        <w:rPr>
          <w:b/>
          <w:spacing w:val="0"/>
          <w:lang w:eastAsia="ru-RU"/>
        </w:rPr>
        <w:t xml:space="preserve">Д5. </w:t>
      </w:r>
      <w:r w:rsidR="00312FA4" w:rsidRPr="00BF20EC">
        <w:rPr>
          <w:b/>
          <w:spacing w:val="0"/>
          <w:lang w:eastAsia="ru-RU"/>
        </w:rPr>
        <w:t>Ис</w:t>
      </w:r>
      <w:r w:rsidRPr="00BF20EC">
        <w:rPr>
          <w:b/>
          <w:spacing w:val="0"/>
          <w:lang w:eastAsia="ru-RU"/>
        </w:rPr>
        <w:t>пользование специальных средств</w:t>
      </w:r>
    </w:p>
    <w:p w14:paraId="7273F1B0" w14:textId="77777777" w:rsidR="00312FA4" w:rsidRPr="00312FA4" w:rsidRDefault="00312FA4" w:rsidP="00312FA4">
      <w:pPr>
        <w:autoSpaceDE w:val="0"/>
        <w:autoSpaceDN w:val="0"/>
        <w:adjustRightInd w:val="0"/>
        <w:ind w:firstLine="709"/>
        <w:jc w:val="both"/>
        <w:rPr>
          <w:spacing w:val="0"/>
          <w:sz w:val="24"/>
          <w:szCs w:val="24"/>
          <w:lang w:eastAsia="ru-RU"/>
        </w:rPr>
      </w:pPr>
    </w:p>
    <w:tbl>
      <w:tblPr>
        <w:tblW w:w="5000" w:type="pct"/>
        <w:tblLayout w:type="fixed"/>
        <w:tblCellMar>
          <w:top w:w="75" w:type="dxa"/>
          <w:left w:w="0" w:type="dxa"/>
          <w:bottom w:w="75" w:type="dxa"/>
          <w:right w:w="0" w:type="dxa"/>
        </w:tblCellMar>
        <w:tblLook w:val="00A0" w:firstRow="1" w:lastRow="0" w:firstColumn="1" w:lastColumn="0" w:noHBand="0" w:noVBand="0"/>
      </w:tblPr>
      <w:tblGrid>
        <w:gridCol w:w="1150"/>
        <w:gridCol w:w="10985"/>
        <w:gridCol w:w="885"/>
        <w:gridCol w:w="1032"/>
        <w:gridCol w:w="1209"/>
      </w:tblGrid>
      <w:tr w:rsidR="00312FA4" w:rsidRPr="00312FA4" w14:paraId="76B2A458" w14:textId="77777777" w:rsidTr="002A7FCB">
        <w:trPr>
          <w:tblHeader/>
        </w:trPr>
        <w:tc>
          <w:tcPr>
            <w:tcW w:w="377" w:type="pct"/>
            <w:vMerge w:val="restart"/>
            <w:tcBorders>
              <w:top w:val="single" w:sz="12" w:space="0" w:color="auto"/>
              <w:left w:val="single" w:sz="12" w:space="0" w:color="auto"/>
              <w:bottom w:val="single" w:sz="4" w:space="0" w:color="auto"/>
              <w:right w:val="single" w:sz="12" w:space="0" w:color="auto"/>
            </w:tcBorders>
            <w:tcMar>
              <w:top w:w="102" w:type="dxa"/>
              <w:left w:w="62" w:type="dxa"/>
              <w:bottom w:w="102" w:type="dxa"/>
              <w:right w:w="62" w:type="dxa"/>
            </w:tcMar>
            <w:vAlign w:val="center"/>
          </w:tcPr>
          <w:p w14:paraId="650BDFF3" w14:textId="77777777" w:rsidR="00855DFD" w:rsidRDefault="00312FA4" w:rsidP="00855DFD">
            <w:pPr>
              <w:autoSpaceDE w:val="0"/>
              <w:autoSpaceDN w:val="0"/>
              <w:adjustRightInd w:val="0"/>
              <w:rPr>
                <w:spacing w:val="0"/>
                <w:sz w:val="24"/>
                <w:szCs w:val="24"/>
                <w:lang w:eastAsia="ru-RU"/>
              </w:rPr>
            </w:pPr>
            <w:r w:rsidRPr="00312FA4">
              <w:rPr>
                <w:spacing w:val="0"/>
                <w:sz w:val="24"/>
                <w:szCs w:val="24"/>
                <w:lang w:eastAsia="ru-RU"/>
              </w:rPr>
              <w:t>№</w:t>
            </w:r>
          </w:p>
          <w:p w14:paraId="139B6697" w14:textId="77777777" w:rsidR="00312FA4" w:rsidRPr="00312FA4" w:rsidRDefault="00312FA4" w:rsidP="00855DFD">
            <w:pPr>
              <w:autoSpaceDE w:val="0"/>
              <w:autoSpaceDN w:val="0"/>
              <w:adjustRightInd w:val="0"/>
              <w:rPr>
                <w:spacing w:val="0"/>
                <w:sz w:val="24"/>
                <w:szCs w:val="24"/>
                <w:lang w:eastAsia="ru-RU"/>
              </w:rPr>
            </w:pPr>
            <w:r w:rsidRPr="00312FA4">
              <w:rPr>
                <w:spacing w:val="0"/>
                <w:sz w:val="24"/>
                <w:szCs w:val="24"/>
                <w:lang w:eastAsia="ru-RU"/>
              </w:rPr>
              <w:t>п/п</w:t>
            </w:r>
          </w:p>
        </w:tc>
        <w:tc>
          <w:tcPr>
            <w:tcW w:w="3599" w:type="pct"/>
            <w:vMerge w:val="restart"/>
            <w:tcBorders>
              <w:top w:val="single" w:sz="12" w:space="0" w:color="auto"/>
              <w:left w:val="single" w:sz="12" w:space="0" w:color="auto"/>
              <w:bottom w:val="single" w:sz="4" w:space="0" w:color="auto"/>
              <w:right w:val="single" w:sz="12" w:space="0" w:color="auto"/>
            </w:tcBorders>
            <w:tcMar>
              <w:top w:w="102" w:type="dxa"/>
              <w:left w:w="62" w:type="dxa"/>
              <w:bottom w:w="102" w:type="dxa"/>
              <w:right w:w="62" w:type="dxa"/>
            </w:tcMar>
            <w:vAlign w:val="center"/>
          </w:tcPr>
          <w:p w14:paraId="4BBB6541" w14:textId="77777777" w:rsidR="00312FA4" w:rsidRPr="00312FA4" w:rsidRDefault="00312FA4" w:rsidP="00855DFD">
            <w:pPr>
              <w:autoSpaceDE w:val="0"/>
              <w:autoSpaceDN w:val="0"/>
              <w:adjustRightInd w:val="0"/>
              <w:ind w:firstLine="709"/>
              <w:rPr>
                <w:spacing w:val="0"/>
                <w:sz w:val="24"/>
                <w:szCs w:val="24"/>
                <w:lang w:eastAsia="ru-RU"/>
              </w:rPr>
            </w:pPr>
            <w:r w:rsidRPr="00312FA4">
              <w:rPr>
                <w:spacing w:val="0"/>
                <w:sz w:val="24"/>
                <w:szCs w:val="24"/>
                <w:lang w:eastAsia="ru-RU"/>
              </w:rPr>
              <w:t>Наименование темы</w:t>
            </w:r>
          </w:p>
        </w:tc>
        <w:tc>
          <w:tcPr>
            <w:tcW w:w="1024" w:type="pct"/>
            <w:gridSpan w:val="3"/>
            <w:tcBorders>
              <w:top w:val="single" w:sz="12" w:space="0" w:color="auto"/>
              <w:left w:val="single" w:sz="12" w:space="0" w:color="auto"/>
              <w:bottom w:val="single" w:sz="12" w:space="0" w:color="000000"/>
              <w:right w:val="single" w:sz="12" w:space="0" w:color="auto"/>
            </w:tcBorders>
            <w:tcMar>
              <w:top w:w="102" w:type="dxa"/>
              <w:left w:w="62" w:type="dxa"/>
              <w:bottom w:w="102" w:type="dxa"/>
              <w:right w:w="62" w:type="dxa"/>
            </w:tcMar>
            <w:vAlign w:val="center"/>
          </w:tcPr>
          <w:p w14:paraId="6F284381" w14:textId="77777777" w:rsidR="00312FA4" w:rsidRPr="00312FA4" w:rsidRDefault="00312FA4" w:rsidP="00855DFD">
            <w:pPr>
              <w:autoSpaceDE w:val="0"/>
              <w:autoSpaceDN w:val="0"/>
              <w:adjustRightInd w:val="0"/>
              <w:ind w:firstLine="709"/>
              <w:rPr>
                <w:spacing w:val="0"/>
                <w:sz w:val="24"/>
                <w:szCs w:val="24"/>
                <w:lang w:eastAsia="ru-RU"/>
              </w:rPr>
            </w:pPr>
            <w:r w:rsidRPr="00312FA4">
              <w:rPr>
                <w:spacing w:val="0"/>
                <w:sz w:val="24"/>
                <w:szCs w:val="24"/>
                <w:lang w:eastAsia="ru-RU"/>
              </w:rPr>
              <w:t>4, 5, 6 разряды</w:t>
            </w:r>
          </w:p>
        </w:tc>
      </w:tr>
      <w:tr w:rsidR="00312FA4" w:rsidRPr="00312FA4" w14:paraId="519D6276" w14:textId="77777777" w:rsidTr="002A7FCB">
        <w:trPr>
          <w:tblHeader/>
        </w:trPr>
        <w:tc>
          <w:tcPr>
            <w:tcW w:w="377" w:type="pct"/>
            <w:vMerge/>
            <w:tcBorders>
              <w:top w:val="single" w:sz="4" w:space="0" w:color="auto"/>
              <w:left w:val="single" w:sz="12" w:space="0" w:color="auto"/>
              <w:bottom w:val="single" w:sz="4" w:space="0" w:color="auto"/>
              <w:right w:val="single" w:sz="12" w:space="0" w:color="auto"/>
            </w:tcBorders>
            <w:vAlign w:val="center"/>
          </w:tcPr>
          <w:p w14:paraId="3E57C72B" w14:textId="77777777" w:rsidR="00312FA4" w:rsidRPr="00312FA4" w:rsidRDefault="00312FA4" w:rsidP="00855DFD">
            <w:pPr>
              <w:ind w:firstLine="709"/>
              <w:rPr>
                <w:spacing w:val="0"/>
                <w:sz w:val="24"/>
                <w:szCs w:val="24"/>
                <w:lang w:eastAsia="ru-RU"/>
              </w:rPr>
            </w:pPr>
          </w:p>
        </w:tc>
        <w:tc>
          <w:tcPr>
            <w:tcW w:w="3599" w:type="pct"/>
            <w:vMerge/>
            <w:tcBorders>
              <w:top w:val="single" w:sz="4" w:space="0" w:color="auto"/>
              <w:left w:val="single" w:sz="12" w:space="0" w:color="auto"/>
              <w:bottom w:val="single" w:sz="4" w:space="0" w:color="auto"/>
              <w:right w:val="single" w:sz="12" w:space="0" w:color="auto"/>
            </w:tcBorders>
            <w:vAlign w:val="center"/>
          </w:tcPr>
          <w:p w14:paraId="4880988F" w14:textId="77777777" w:rsidR="00312FA4" w:rsidRPr="00312FA4" w:rsidRDefault="00312FA4" w:rsidP="00312FA4">
            <w:pPr>
              <w:ind w:firstLine="709"/>
              <w:jc w:val="left"/>
              <w:rPr>
                <w:spacing w:val="0"/>
                <w:sz w:val="24"/>
                <w:szCs w:val="24"/>
                <w:lang w:eastAsia="ru-RU"/>
              </w:rPr>
            </w:pPr>
          </w:p>
        </w:tc>
        <w:tc>
          <w:tcPr>
            <w:tcW w:w="1024" w:type="pct"/>
            <w:gridSpan w:val="3"/>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vAlign w:val="center"/>
          </w:tcPr>
          <w:p w14:paraId="08697AEC" w14:textId="77777777" w:rsidR="00312FA4" w:rsidRPr="00312FA4" w:rsidRDefault="00312FA4" w:rsidP="00855DFD">
            <w:pPr>
              <w:autoSpaceDE w:val="0"/>
              <w:autoSpaceDN w:val="0"/>
              <w:adjustRightInd w:val="0"/>
              <w:ind w:firstLine="709"/>
              <w:rPr>
                <w:spacing w:val="0"/>
                <w:sz w:val="24"/>
                <w:szCs w:val="24"/>
                <w:lang w:eastAsia="ru-RU"/>
              </w:rPr>
            </w:pPr>
            <w:r w:rsidRPr="00312FA4">
              <w:rPr>
                <w:spacing w:val="0"/>
                <w:sz w:val="24"/>
                <w:szCs w:val="24"/>
                <w:lang w:eastAsia="ru-RU"/>
              </w:rPr>
              <w:t>количество часов</w:t>
            </w:r>
          </w:p>
        </w:tc>
      </w:tr>
      <w:tr w:rsidR="00312FA4" w:rsidRPr="00312FA4" w14:paraId="51A1D8EF" w14:textId="77777777" w:rsidTr="002A7FCB">
        <w:trPr>
          <w:tblHeader/>
        </w:trPr>
        <w:tc>
          <w:tcPr>
            <w:tcW w:w="377" w:type="pct"/>
            <w:vMerge/>
            <w:tcBorders>
              <w:top w:val="single" w:sz="4" w:space="0" w:color="auto"/>
              <w:left w:val="single" w:sz="12" w:space="0" w:color="auto"/>
              <w:bottom w:val="single" w:sz="4" w:space="0" w:color="auto"/>
              <w:right w:val="single" w:sz="12" w:space="0" w:color="auto"/>
            </w:tcBorders>
            <w:vAlign w:val="center"/>
          </w:tcPr>
          <w:p w14:paraId="1DD72196" w14:textId="77777777" w:rsidR="00312FA4" w:rsidRPr="00312FA4" w:rsidRDefault="00312FA4" w:rsidP="00855DFD">
            <w:pPr>
              <w:ind w:firstLine="709"/>
              <w:rPr>
                <w:spacing w:val="0"/>
                <w:sz w:val="24"/>
                <w:szCs w:val="24"/>
                <w:lang w:eastAsia="ru-RU"/>
              </w:rPr>
            </w:pPr>
          </w:p>
        </w:tc>
        <w:tc>
          <w:tcPr>
            <w:tcW w:w="3599" w:type="pct"/>
            <w:vMerge/>
            <w:tcBorders>
              <w:top w:val="single" w:sz="4" w:space="0" w:color="auto"/>
              <w:left w:val="single" w:sz="12" w:space="0" w:color="auto"/>
              <w:bottom w:val="single" w:sz="4" w:space="0" w:color="auto"/>
              <w:right w:val="single" w:sz="12" w:space="0" w:color="auto"/>
            </w:tcBorders>
            <w:vAlign w:val="center"/>
          </w:tcPr>
          <w:p w14:paraId="61302D5D" w14:textId="77777777" w:rsidR="00312FA4" w:rsidRPr="00312FA4" w:rsidRDefault="00312FA4" w:rsidP="00312FA4">
            <w:pPr>
              <w:ind w:firstLine="709"/>
              <w:jc w:val="left"/>
              <w:rPr>
                <w:spacing w:val="0"/>
                <w:sz w:val="24"/>
                <w:szCs w:val="24"/>
                <w:lang w:eastAsia="ru-RU"/>
              </w:rPr>
            </w:pPr>
          </w:p>
        </w:tc>
        <w:tc>
          <w:tcPr>
            <w:tcW w:w="290" w:type="pct"/>
            <w:vMerge w:val="restart"/>
            <w:tcBorders>
              <w:top w:val="single" w:sz="12" w:space="0" w:color="000000"/>
              <w:left w:val="single" w:sz="12" w:space="0" w:color="auto"/>
              <w:bottom w:val="single" w:sz="4" w:space="0" w:color="auto"/>
              <w:right w:val="single" w:sz="12" w:space="0" w:color="000000"/>
            </w:tcBorders>
            <w:tcMar>
              <w:top w:w="102" w:type="dxa"/>
              <w:left w:w="62" w:type="dxa"/>
              <w:bottom w:w="102" w:type="dxa"/>
              <w:right w:w="62" w:type="dxa"/>
            </w:tcMar>
            <w:vAlign w:val="center"/>
          </w:tcPr>
          <w:p w14:paraId="104939A1" w14:textId="77777777" w:rsidR="00312FA4" w:rsidRPr="00312FA4" w:rsidRDefault="00312FA4" w:rsidP="00855DFD">
            <w:pPr>
              <w:autoSpaceDE w:val="0"/>
              <w:autoSpaceDN w:val="0"/>
              <w:adjustRightInd w:val="0"/>
              <w:rPr>
                <w:spacing w:val="0"/>
                <w:sz w:val="24"/>
                <w:szCs w:val="24"/>
                <w:lang w:eastAsia="ru-RU"/>
              </w:rPr>
            </w:pPr>
            <w:r w:rsidRPr="00312FA4">
              <w:rPr>
                <w:spacing w:val="0"/>
                <w:sz w:val="24"/>
                <w:szCs w:val="24"/>
                <w:lang w:eastAsia="ru-RU"/>
              </w:rPr>
              <w:t>всего</w:t>
            </w:r>
          </w:p>
        </w:tc>
        <w:tc>
          <w:tcPr>
            <w:tcW w:w="734" w:type="pct"/>
            <w:gridSpan w:val="2"/>
            <w:tcBorders>
              <w:top w:val="single" w:sz="12" w:space="0" w:color="000000"/>
              <w:left w:val="single" w:sz="12" w:space="0" w:color="000000"/>
              <w:bottom w:val="single" w:sz="4" w:space="0" w:color="auto"/>
              <w:right w:val="single" w:sz="12" w:space="0" w:color="auto"/>
            </w:tcBorders>
            <w:tcMar>
              <w:top w:w="102" w:type="dxa"/>
              <w:left w:w="62" w:type="dxa"/>
              <w:bottom w:w="102" w:type="dxa"/>
              <w:right w:w="62" w:type="dxa"/>
            </w:tcMar>
            <w:vAlign w:val="center"/>
          </w:tcPr>
          <w:p w14:paraId="64349E18" w14:textId="77777777" w:rsidR="00312FA4" w:rsidRPr="00312FA4" w:rsidRDefault="00312FA4" w:rsidP="00855DFD">
            <w:pPr>
              <w:autoSpaceDE w:val="0"/>
              <w:autoSpaceDN w:val="0"/>
              <w:adjustRightInd w:val="0"/>
              <w:rPr>
                <w:spacing w:val="0"/>
                <w:sz w:val="24"/>
                <w:szCs w:val="24"/>
                <w:lang w:eastAsia="ru-RU"/>
              </w:rPr>
            </w:pPr>
            <w:r w:rsidRPr="00312FA4">
              <w:rPr>
                <w:spacing w:val="0"/>
                <w:sz w:val="24"/>
                <w:szCs w:val="24"/>
                <w:lang w:eastAsia="ru-RU"/>
              </w:rPr>
              <w:t>в том числе</w:t>
            </w:r>
          </w:p>
        </w:tc>
      </w:tr>
      <w:tr w:rsidR="00855DFD" w:rsidRPr="00312FA4" w14:paraId="708E88DF" w14:textId="77777777" w:rsidTr="002A7FCB">
        <w:trPr>
          <w:trHeight w:val="521"/>
          <w:tblHeader/>
        </w:trPr>
        <w:tc>
          <w:tcPr>
            <w:tcW w:w="377" w:type="pct"/>
            <w:vMerge/>
            <w:tcBorders>
              <w:top w:val="single" w:sz="4" w:space="0" w:color="auto"/>
              <w:left w:val="single" w:sz="12" w:space="0" w:color="auto"/>
              <w:bottom w:val="single" w:sz="4" w:space="0" w:color="auto"/>
              <w:right w:val="single" w:sz="12" w:space="0" w:color="auto"/>
            </w:tcBorders>
            <w:vAlign w:val="center"/>
          </w:tcPr>
          <w:p w14:paraId="490C16F9" w14:textId="77777777" w:rsidR="00855DFD" w:rsidRPr="00312FA4" w:rsidRDefault="00855DFD" w:rsidP="00855DFD">
            <w:pPr>
              <w:ind w:firstLine="709"/>
              <w:rPr>
                <w:spacing w:val="0"/>
                <w:sz w:val="24"/>
                <w:szCs w:val="24"/>
                <w:lang w:eastAsia="ru-RU"/>
              </w:rPr>
            </w:pPr>
          </w:p>
        </w:tc>
        <w:tc>
          <w:tcPr>
            <w:tcW w:w="3599" w:type="pct"/>
            <w:vMerge/>
            <w:tcBorders>
              <w:top w:val="single" w:sz="4" w:space="0" w:color="auto"/>
              <w:left w:val="single" w:sz="12" w:space="0" w:color="auto"/>
              <w:bottom w:val="single" w:sz="4" w:space="0" w:color="auto"/>
              <w:right w:val="single" w:sz="12" w:space="0" w:color="auto"/>
            </w:tcBorders>
            <w:vAlign w:val="center"/>
          </w:tcPr>
          <w:p w14:paraId="6FDA399A" w14:textId="77777777" w:rsidR="00855DFD" w:rsidRPr="00312FA4" w:rsidRDefault="00855DFD" w:rsidP="00312FA4">
            <w:pPr>
              <w:ind w:firstLine="709"/>
              <w:jc w:val="left"/>
              <w:rPr>
                <w:spacing w:val="0"/>
                <w:sz w:val="24"/>
                <w:szCs w:val="24"/>
                <w:lang w:eastAsia="ru-RU"/>
              </w:rPr>
            </w:pPr>
          </w:p>
        </w:tc>
        <w:tc>
          <w:tcPr>
            <w:tcW w:w="290" w:type="pct"/>
            <w:vMerge/>
            <w:tcBorders>
              <w:top w:val="single" w:sz="4" w:space="0" w:color="auto"/>
              <w:left w:val="single" w:sz="12" w:space="0" w:color="auto"/>
              <w:bottom w:val="single" w:sz="4" w:space="0" w:color="auto"/>
              <w:right w:val="single" w:sz="12" w:space="0" w:color="000000"/>
            </w:tcBorders>
            <w:vAlign w:val="center"/>
          </w:tcPr>
          <w:p w14:paraId="21E0BF69" w14:textId="77777777" w:rsidR="00855DFD" w:rsidRPr="00312FA4" w:rsidRDefault="00855DFD" w:rsidP="00855DFD">
            <w:pPr>
              <w:ind w:firstLine="709"/>
              <w:rPr>
                <w:spacing w:val="0"/>
                <w:sz w:val="24"/>
                <w:szCs w:val="24"/>
                <w:lang w:eastAsia="ru-RU"/>
              </w:rPr>
            </w:pPr>
          </w:p>
        </w:tc>
        <w:tc>
          <w:tcPr>
            <w:tcW w:w="338" w:type="pct"/>
            <w:tcBorders>
              <w:top w:val="single" w:sz="12" w:space="0" w:color="000000"/>
              <w:left w:val="single" w:sz="12" w:space="0" w:color="000000"/>
              <w:bottom w:val="single" w:sz="4" w:space="0" w:color="auto"/>
              <w:right w:val="single" w:sz="12" w:space="0" w:color="000000"/>
            </w:tcBorders>
            <w:tcMar>
              <w:top w:w="102" w:type="dxa"/>
              <w:left w:w="62" w:type="dxa"/>
              <w:bottom w:w="102" w:type="dxa"/>
              <w:right w:w="62" w:type="dxa"/>
            </w:tcMar>
            <w:vAlign w:val="center"/>
          </w:tcPr>
          <w:p w14:paraId="461BD95D" w14:textId="2276C1EB" w:rsidR="00855DFD" w:rsidRPr="003D0D11" w:rsidRDefault="00E20778" w:rsidP="00855DFD">
            <w:pPr>
              <w:autoSpaceDE w:val="0"/>
              <w:autoSpaceDN w:val="0"/>
              <w:adjustRightInd w:val="0"/>
              <w:rPr>
                <w:spacing w:val="0"/>
                <w:sz w:val="22"/>
                <w:szCs w:val="22"/>
                <w:lang w:eastAsia="ru-RU"/>
              </w:rPr>
            </w:pPr>
            <w:r>
              <w:rPr>
                <w:spacing w:val="0"/>
                <w:sz w:val="22"/>
                <w:szCs w:val="22"/>
                <w:lang w:eastAsia="ru-RU"/>
              </w:rPr>
              <w:t>т</w:t>
            </w:r>
            <w:r w:rsidR="00855DFD" w:rsidRPr="003D0D11">
              <w:rPr>
                <w:spacing w:val="0"/>
                <w:sz w:val="22"/>
                <w:szCs w:val="22"/>
                <w:lang w:eastAsia="ru-RU"/>
              </w:rPr>
              <w:t>еорет.</w:t>
            </w:r>
          </w:p>
        </w:tc>
        <w:tc>
          <w:tcPr>
            <w:tcW w:w="396" w:type="pct"/>
            <w:tcBorders>
              <w:top w:val="single" w:sz="12" w:space="0" w:color="000000"/>
              <w:left w:val="single" w:sz="12" w:space="0" w:color="000000"/>
              <w:bottom w:val="single" w:sz="4" w:space="0" w:color="auto"/>
              <w:right w:val="single" w:sz="12" w:space="0" w:color="auto"/>
            </w:tcBorders>
            <w:tcMar>
              <w:top w:w="102" w:type="dxa"/>
              <w:left w:w="62" w:type="dxa"/>
              <w:bottom w:w="102" w:type="dxa"/>
              <w:right w:w="62" w:type="dxa"/>
            </w:tcMar>
            <w:vAlign w:val="center"/>
          </w:tcPr>
          <w:p w14:paraId="356EA3CC" w14:textId="54B26E7E" w:rsidR="00855DFD" w:rsidRPr="003D0D11" w:rsidRDefault="00E20778" w:rsidP="00855DFD">
            <w:pPr>
              <w:autoSpaceDE w:val="0"/>
              <w:autoSpaceDN w:val="0"/>
              <w:adjustRightInd w:val="0"/>
              <w:rPr>
                <w:spacing w:val="0"/>
                <w:sz w:val="22"/>
                <w:szCs w:val="22"/>
                <w:lang w:eastAsia="ru-RU"/>
              </w:rPr>
            </w:pPr>
            <w:r>
              <w:rPr>
                <w:spacing w:val="0"/>
                <w:sz w:val="22"/>
                <w:szCs w:val="22"/>
                <w:lang w:eastAsia="ru-RU"/>
              </w:rPr>
              <w:t>п</w:t>
            </w:r>
            <w:r w:rsidR="00855DFD" w:rsidRPr="003D0D11">
              <w:rPr>
                <w:spacing w:val="0"/>
                <w:sz w:val="22"/>
                <w:szCs w:val="22"/>
                <w:lang w:eastAsia="ru-RU"/>
              </w:rPr>
              <w:t>рактич.</w:t>
            </w:r>
          </w:p>
        </w:tc>
      </w:tr>
      <w:tr w:rsidR="00855DFD" w:rsidRPr="00312FA4" w14:paraId="73FEAEBE" w14:textId="77777777" w:rsidTr="002A7FCB">
        <w:tc>
          <w:tcPr>
            <w:tcW w:w="377" w:type="pct"/>
            <w:tcBorders>
              <w:top w:val="single" w:sz="12" w:space="0" w:color="auto"/>
              <w:left w:val="single" w:sz="12" w:space="0" w:color="auto"/>
              <w:bottom w:val="single" w:sz="12" w:space="0" w:color="000000"/>
              <w:right w:val="single" w:sz="12" w:space="0" w:color="auto"/>
            </w:tcBorders>
            <w:tcMar>
              <w:top w:w="102" w:type="dxa"/>
              <w:left w:w="62" w:type="dxa"/>
              <w:bottom w:w="102" w:type="dxa"/>
              <w:right w:w="62" w:type="dxa"/>
            </w:tcMar>
            <w:vAlign w:val="center"/>
          </w:tcPr>
          <w:p w14:paraId="2725C2F5" w14:textId="77777777" w:rsidR="00855DFD" w:rsidRPr="00312FA4" w:rsidRDefault="00FC1696" w:rsidP="00855DFD">
            <w:pPr>
              <w:autoSpaceDE w:val="0"/>
              <w:autoSpaceDN w:val="0"/>
              <w:adjustRightInd w:val="0"/>
              <w:rPr>
                <w:spacing w:val="0"/>
                <w:sz w:val="24"/>
                <w:szCs w:val="24"/>
                <w:lang w:eastAsia="ru-RU"/>
              </w:rPr>
            </w:pPr>
            <w:hyperlink r:id="rId75" w:anchor="Par2000" w:tooltip="Ссылка на текущий документ" w:history="1">
              <w:r w:rsidR="00855DFD" w:rsidRPr="00312FA4">
                <w:rPr>
                  <w:spacing w:val="0"/>
                  <w:sz w:val="24"/>
                  <w:szCs w:val="24"/>
                  <w:lang w:eastAsia="ru-RU"/>
                </w:rPr>
                <w:t>1</w:t>
              </w:r>
            </w:hyperlink>
          </w:p>
        </w:tc>
        <w:tc>
          <w:tcPr>
            <w:tcW w:w="3599" w:type="pct"/>
            <w:tcBorders>
              <w:top w:val="single" w:sz="12" w:space="0" w:color="auto"/>
              <w:left w:val="single" w:sz="12" w:space="0" w:color="auto"/>
              <w:bottom w:val="single" w:sz="12" w:space="0" w:color="000000"/>
              <w:right w:val="single" w:sz="12" w:space="0" w:color="auto"/>
            </w:tcBorders>
            <w:tcMar>
              <w:top w:w="102" w:type="dxa"/>
              <w:left w:w="62" w:type="dxa"/>
              <w:bottom w:w="102" w:type="dxa"/>
              <w:right w:w="62" w:type="dxa"/>
            </w:tcMar>
          </w:tcPr>
          <w:p w14:paraId="6EB4F2DD" w14:textId="77777777" w:rsidR="00855DFD" w:rsidRPr="00312FA4" w:rsidRDefault="00855DFD" w:rsidP="00BF20EC">
            <w:pPr>
              <w:autoSpaceDE w:val="0"/>
              <w:autoSpaceDN w:val="0"/>
              <w:adjustRightInd w:val="0"/>
              <w:jc w:val="both"/>
              <w:rPr>
                <w:spacing w:val="0"/>
                <w:sz w:val="24"/>
                <w:szCs w:val="24"/>
                <w:lang w:eastAsia="ru-RU"/>
              </w:rPr>
            </w:pPr>
            <w:r w:rsidRPr="00312FA4">
              <w:rPr>
                <w:spacing w:val="0"/>
                <w:sz w:val="24"/>
                <w:szCs w:val="24"/>
                <w:lang w:eastAsia="ru-RU"/>
              </w:rPr>
              <w:t>Изменения норм и правил, изучаемых по дисциплине «Использование специальных средств»</w:t>
            </w:r>
            <w:r>
              <w:rPr>
                <w:spacing w:val="0"/>
                <w:sz w:val="24"/>
                <w:szCs w:val="24"/>
                <w:lang w:eastAsia="ru-RU"/>
              </w:rPr>
              <w:t xml:space="preserve"> </w:t>
            </w:r>
            <w:r w:rsidRPr="00312FA4">
              <w:rPr>
                <w:spacing w:val="0"/>
                <w:sz w:val="24"/>
                <w:szCs w:val="24"/>
                <w:lang w:eastAsia="ru-RU"/>
              </w:rPr>
              <w:t>(время освоения указано по учебным разделам)</w:t>
            </w:r>
          </w:p>
        </w:tc>
        <w:tc>
          <w:tcPr>
            <w:tcW w:w="290" w:type="pct"/>
            <w:tcBorders>
              <w:top w:val="single" w:sz="12" w:space="0" w:color="auto"/>
              <w:left w:val="single" w:sz="12" w:space="0" w:color="auto"/>
              <w:bottom w:val="single" w:sz="12" w:space="0" w:color="000000"/>
              <w:right w:val="single" w:sz="12" w:space="0" w:color="000000"/>
            </w:tcBorders>
            <w:tcMar>
              <w:top w:w="102" w:type="dxa"/>
              <w:left w:w="62" w:type="dxa"/>
              <w:bottom w:w="102" w:type="dxa"/>
              <w:right w:w="62" w:type="dxa"/>
            </w:tcMar>
          </w:tcPr>
          <w:p w14:paraId="2ED5FB87" w14:textId="77777777" w:rsidR="00855DFD" w:rsidRPr="00312FA4" w:rsidRDefault="00855DFD" w:rsidP="00312FA4">
            <w:pPr>
              <w:autoSpaceDE w:val="0"/>
              <w:autoSpaceDN w:val="0"/>
              <w:adjustRightInd w:val="0"/>
              <w:ind w:firstLine="709"/>
              <w:jc w:val="left"/>
              <w:rPr>
                <w:spacing w:val="0"/>
                <w:sz w:val="24"/>
                <w:szCs w:val="24"/>
                <w:lang w:eastAsia="ru-RU"/>
              </w:rPr>
            </w:pPr>
          </w:p>
        </w:tc>
        <w:tc>
          <w:tcPr>
            <w:tcW w:w="338" w:type="pct"/>
            <w:tcBorders>
              <w:top w:val="single" w:sz="12" w:space="0" w:color="auto"/>
              <w:left w:val="single" w:sz="12" w:space="0" w:color="000000"/>
              <w:bottom w:val="single" w:sz="12" w:space="0" w:color="000000"/>
              <w:right w:val="single" w:sz="12" w:space="0" w:color="000000"/>
            </w:tcBorders>
            <w:tcMar>
              <w:top w:w="102" w:type="dxa"/>
              <w:left w:w="62" w:type="dxa"/>
              <w:bottom w:w="102" w:type="dxa"/>
              <w:right w:w="62" w:type="dxa"/>
            </w:tcMar>
          </w:tcPr>
          <w:p w14:paraId="621F2B9A" w14:textId="77777777" w:rsidR="00855DFD" w:rsidRPr="00312FA4" w:rsidRDefault="00855DFD" w:rsidP="00312FA4">
            <w:pPr>
              <w:autoSpaceDE w:val="0"/>
              <w:autoSpaceDN w:val="0"/>
              <w:adjustRightInd w:val="0"/>
              <w:ind w:firstLine="709"/>
              <w:jc w:val="left"/>
              <w:rPr>
                <w:spacing w:val="0"/>
                <w:sz w:val="24"/>
                <w:szCs w:val="24"/>
                <w:lang w:eastAsia="ru-RU"/>
              </w:rPr>
            </w:pPr>
          </w:p>
        </w:tc>
        <w:tc>
          <w:tcPr>
            <w:tcW w:w="396" w:type="pct"/>
            <w:tcBorders>
              <w:top w:val="single" w:sz="12" w:space="0" w:color="auto"/>
              <w:left w:val="single" w:sz="12" w:space="0" w:color="000000"/>
              <w:bottom w:val="single" w:sz="12" w:space="0" w:color="000000"/>
              <w:right w:val="single" w:sz="12" w:space="0" w:color="auto"/>
            </w:tcBorders>
            <w:tcMar>
              <w:top w:w="102" w:type="dxa"/>
              <w:left w:w="62" w:type="dxa"/>
              <w:bottom w:w="102" w:type="dxa"/>
              <w:right w:w="62" w:type="dxa"/>
            </w:tcMar>
          </w:tcPr>
          <w:p w14:paraId="60D8B0AC" w14:textId="77777777" w:rsidR="00855DFD" w:rsidRPr="00312FA4" w:rsidRDefault="00855DFD" w:rsidP="00312FA4">
            <w:pPr>
              <w:autoSpaceDE w:val="0"/>
              <w:autoSpaceDN w:val="0"/>
              <w:adjustRightInd w:val="0"/>
              <w:ind w:firstLine="709"/>
              <w:jc w:val="left"/>
              <w:rPr>
                <w:spacing w:val="0"/>
                <w:sz w:val="24"/>
                <w:szCs w:val="24"/>
                <w:lang w:eastAsia="ru-RU"/>
              </w:rPr>
            </w:pPr>
          </w:p>
        </w:tc>
      </w:tr>
      <w:tr w:rsidR="00855DFD" w:rsidRPr="00312FA4" w14:paraId="6BB7DFFE" w14:textId="77777777" w:rsidTr="002A7FCB">
        <w:tc>
          <w:tcPr>
            <w:tcW w:w="377" w:type="pct"/>
            <w:tcBorders>
              <w:top w:val="single" w:sz="12" w:space="0" w:color="000000"/>
              <w:left w:val="single" w:sz="12" w:space="0" w:color="auto"/>
              <w:bottom w:val="single" w:sz="12" w:space="0" w:color="000000"/>
              <w:right w:val="single" w:sz="12" w:space="0" w:color="auto"/>
            </w:tcBorders>
            <w:vAlign w:val="center"/>
          </w:tcPr>
          <w:p w14:paraId="0C829D52" w14:textId="77777777" w:rsidR="00855DFD" w:rsidRPr="00312FA4" w:rsidRDefault="00855DFD" w:rsidP="00855DFD">
            <w:pPr>
              <w:rPr>
                <w:spacing w:val="0"/>
                <w:sz w:val="24"/>
                <w:szCs w:val="24"/>
                <w:lang w:eastAsia="ru-RU"/>
              </w:rPr>
            </w:pPr>
            <w:r w:rsidRPr="00312FA4">
              <w:rPr>
                <w:spacing w:val="0"/>
                <w:sz w:val="24"/>
                <w:szCs w:val="24"/>
                <w:lang w:eastAsia="ru-RU"/>
              </w:rPr>
              <w:t>1.1</w:t>
            </w:r>
          </w:p>
        </w:tc>
        <w:tc>
          <w:tcPr>
            <w:tcW w:w="3599" w:type="pct"/>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tcPr>
          <w:p w14:paraId="09DA14A8" w14:textId="77777777" w:rsidR="00855DFD" w:rsidRPr="00312FA4" w:rsidRDefault="00FC1696" w:rsidP="00BF20EC">
            <w:pPr>
              <w:autoSpaceDE w:val="0"/>
              <w:autoSpaceDN w:val="0"/>
              <w:adjustRightInd w:val="0"/>
              <w:jc w:val="both"/>
              <w:rPr>
                <w:spacing w:val="0"/>
                <w:sz w:val="24"/>
                <w:szCs w:val="24"/>
                <w:lang w:eastAsia="ru-RU"/>
              </w:rPr>
            </w:pPr>
            <w:hyperlink r:id="rId76" w:anchor="Par2002" w:tooltip="Ссылка на текущий документ" w:history="1">
              <w:r w:rsidR="00855DFD" w:rsidRPr="00312FA4">
                <w:rPr>
                  <w:spacing w:val="0"/>
                  <w:sz w:val="24"/>
                  <w:szCs w:val="24"/>
                  <w:lang w:eastAsia="ru-RU"/>
                </w:rPr>
                <w:t>Раздел 1</w:t>
              </w:r>
            </w:hyperlink>
            <w:r w:rsidR="00855DFD" w:rsidRPr="00312FA4">
              <w:rPr>
                <w:spacing w:val="0"/>
                <w:sz w:val="24"/>
                <w:szCs w:val="24"/>
                <w:lang w:eastAsia="ru-RU"/>
              </w:rPr>
              <w:t>.</w:t>
            </w:r>
            <w:r w:rsidR="00855DFD">
              <w:rPr>
                <w:spacing w:val="0"/>
                <w:sz w:val="24"/>
                <w:szCs w:val="24"/>
                <w:lang w:eastAsia="ru-RU"/>
              </w:rPr>
              <w:t xml:space="preserve"> </w:t>
            </w:r>
            <w:r w:rsidR="00855DFD" w:rsidRPr="00312FA4">
              <w:rPr>
                <w:spacing w:val="0"/>
                <w:sz w:val="24"/>
                <w:szCs w:val="24"/>
                <w:lang w:eastAsia="ru-RU"/>
              </w:rPr>
              <w:t>Общее устройство, назначение, тактико-технические характеристики специальных средств, разрешенных для использования.</w:t>
            </w:r>
          </w:p>
          <w:p w14:paraId="0E57178C" w14:textId="145B91F7" w:rsidR="00855DFD" w:rsidRPr="00312FA4" w:rsidRDefault="00855DFD" w:rsidP="00E20778">
            <w:pPr>
              <w:autoSpaceDE w:val="0"/>
              <w:autoSpaceDN w:val="0"/>
              <w:adjustRightInd w:val="0"/>
              <w:jc w:val="both"/>
              <w:rPr>
                <w:spacing w:val="0"/>
                <w:sz w:val="24"/>
                <w:szCs w:val="24"/>
                <w:lang w:eastAsia="ru-RU"/>
              </w:rPr>
            </w:pPr>
            <w:r w:rsidRPr="00312FA4">
              <w:rPr>
                <w:spacing w:val="0"/>
                <w:sz w:val="24"/>
                <w:szCs w:val="24"/>
                <w:lang w:eastAsia="ru-RU"/>
              </w:rPr>
              <w:t>Соблюдение установленных правил и мер безопасности при обращении со специальными средствами</w:t>
            </w:r>
          </w:p>
        </w:tc>
        <w:tc>
          <w:tcPr>
            <w:tcW w:w="290" w:type="pct"/>
            <w:vMerge w:val="restart"/>
            <w:tcBorders>
              <w:top w:val="single" w:sz="12" w:space="0" w:color="000000"/>
              <w:left w:val="single" w:sz="12" w:space="0" w:color="auto"/>
              <w:bottom w:val="single" w:sz="4" w:space="0" w:color="auto"/>
              <w:right w:val="single" w:sz="12" w:space="0" w:color="000000"/>
            </w:tcBorders>
            <w:tcMar>
              <w:top w:w="102" w:type="dxa"/>
              <w:left w:w="62" w:type="dxa"/>
              <w:bottom w:w="102" w:type="dxa"/>
              <w:right w:w="62" w:type="dxa"/>
            </w:tcMar>
            <w:vAlign w:val="center"/>
          </w:tcPr>
          <w:p w14:paraId="3E2F1746" w14:textId="77777777" w:rsidR="00855DFD" w:rsidRPr="00312FA4" w:rsidRDefault="00855DFD" w:rsidP="00855DFD">
            <w:pPr>
              <w:autoSpaceDE w:val="0"/>
              <w:autoSpaceDN w:val="0"/>
              <w:adjustRightInd w:val="0"/>
              <w:rPr>
                <w:spacing w:val="0"/>
                <w:sz w:val="24"/>
                <w:szCs w:val="24"/>
                <w:lang w:eastAsia="ru-RU"/>
              </w:rPr>
            </w:pPr>
            <w:r w:rsidRPr="00312FA4">
              <w:rPr>
                <w:spacing w:val="0"/>
                <w:sz w:val="24"/>
                <w:szCs w:val="24"/>
                <w:lang w:eastAsia="ru-RU"/>
              </w:rPr>
              <w:t>0,5</w:t>
            </w:r>
          </w:p>
        </w:tc>
        <w:tc>
          <w:tcPr>
            <w:tcW w:w="338" w:type="pct"/>
            <w:vMerge w:val="restart"/>
            <w:tcBorders>
              <w:top w:val="single" w:sz="12" w:space="0" w:color="000000"/>
              <w:left w:val="single" w:sz="12" w:space="0" w:color="000000"/>
              <w:bottom w:val="single" w:sz="4" w:space="0" w:color="auto"/>
              <w:right w:val="single" w:sz="12" w:space="0" w:color="000000"/>
            </w:tcBorders>
            <w:tcMar>
              <w:top w:w="102" w:type="dxa"/>
              <w:left w:w="62" w:type="dxa"/>
              <w:bottom w:w="102" w:type="dxa"/>
              <w:right w:w="62" w:type="dxa"/>
            </w:tcMar>
            <w:vAlign w:val="center"/>
          </w:tcPr>
          <w:p w14:paraId="2F9CA1DC" w14:textId="77777777" w:rsidR="00855DFD" w:rsidRPr="00312FA4" w:rsidRDefault="00855DFD" w:rsidP="00855DFD">
            <w:pPr>
              <w:autoSpaceDE w:val="0"/>
              <w:autoSpaceDN w:val="0"/>
              <w:adjustRightInd w:val="0"/>
              <w:rPr>
                <w:spacing w:val="0"/>
                <w:sz w:val="24"/>
                <w:szCs w:val="24"/>
                <w:lang w:eastAsia="ru-RU"/>
              </w:rPr>
            </w:pPr>
            <w:r w:rsidRPr="00312FA4">
              <w:rPr>
                <w:spacing w:val="0"/>
                <w:sz w:val="24"/>
                <w:szCs w:val="24"/>
                <w:lang w:eastAsia="ru-RU"/>
              </w:rPr>
              <w:t>0,5</w:t>
            </w:r>
          </w:p>
        </w:tc>
        <w:tc>
          <w:tcPr>
            <w:tcW w:w="396" w:type="pct"/>
            <w:vMerge w:val="restart"/>
            <w:tcBorders>
              <w:top w:val="single" w:sz="12" w:space="0" w:color="000000"/>
              <w:left w:val="single" w:sz="12" w:space="0" w:color="000000"/>
              <w:bottom w:val="single" w:sz="4" w:space="0" w:color="auto"/>
              <w:right w:val="single" w:sz="12" w:space="0" w:color="auto"/>
            </w:tcBorders>
            <w:tcMar>
              <w:top w:w="102" w:type="dxa"/>
              <w:left w:w="62" w:type="dxa"/>
              <w:bottom w:w="102" w:type="dxa"/>
              <w:right w:w="62" w:type="dxa"/>
            </w:tcMar>
            <w:vAlign w:val="center"/>
          </w:tcPr>
          <w:p w14:paraId="26FA4F10" w14:textId="77777777" w:rsidR="00855DFD" w:rsidRPr="00312FA4" w:rsidRDefault="00855DFD" w:rsidP="00855DFD">
            <w:pPr>
              <w:autoSpaceDE w:val="0"/>
              <w:autoSpaceDN w:val="0"/>
              <w:adjustRightInd w:val="0"/>
              <w:ind w:firstLine="709"/>
              <w:rPr>
                <w:spacing w:val="0"/>
                <w:sz w:val="24"/>
                <w:szCs w:val="24"/>
                <w:lang w:eastAsia="ru-RU"/>
              </w:rPr>
            </w:pPr>
          </w:p>
        </w:tc>
      </w:tr>
      <w:tr w:rsidR="00855DFD" w:rsidRPr="00312FA4" w14:paraId="1A265B77" w14:textId="77777777" w:rsidTr="002A7FCB">
        <w:tc>
          <w:tcPr>
            <w:tcW w:w="377" w:type="pct"/>
            <w:tcBorders>
              <w:top w:val="single" w:sz="12" w:space="0" w:color="000000"/>
              <w:left w:val="single" w:sz="12" w:space="0" w:color="auto"/>
              <w:bottom w:val="single" w:sz="4" w:space="0" w:color="auto"/>
              <w:right w:val="single" w:sz="12" w:space="0" w:color="auto"/>
            </w:tcBorders>
            <w:vAlign w:val="center"/>
          </w:tcPr>
          <w:p w14:paraId="0819028C" w14:textId="77777777" w:rsidR="00855DFD" w:rsidRPr="00312FA4" w:rsidRDefault="00855DFD" w:rsidP="00855DFD">
            <w:pPr>
              <w:rPr>
                <w:spacing w:val="0"/>
                <w:sz w:val="24"/>
                <w:szCs w:val="24"/>
                <w:lang w:eastAsia="ru-RU"/>
              </w:rPr>
            </w:pPr>
            <w:r w:rsidRPr="00312FA4">
              <w:rPr>
                <w:spacing w:val="0"/>
                <w:sz w:val="24"/>
                <w:szCs w:val="24"/>
                <w:lang w:eastAsia="ru-RU"/>
              </w:rPr>
              <w:t>1.2</w:t>
            </w:r>
          </w:p>
        </w:tc>
        <w:tc>
          <w:tcPr>
            <w:tcW w:w="3599" w:type="pct"/>
            <w:tcBorders>
              <w:top w:val="single" w:sz="12" w:space="0" w:color="000000"/>
              <w:left w:val="single" w:sz="12" w:space="0" w:color="auto"/>
              <w:bottom w:val="single" w:sz="4" w:space="0" w:color="auto"/>
              <w:right w:val="single" w:sz="12" w:space="0" w:color="auto"/>
            </w:tcBorders>
            <w:tcMar>
              <w:top w:w="102" w:type="dxa"/>
              <w:left w:w="62" w:type="dxa"/>
              <w:bottom w:w="102" w:type="dxa"/>
              <w:right w:w="62" w:type="dxa"/>
            </w:tcMar>
          </w:tcPr>
          <w:p w14:paraId="42835E4B" w14:textId="77777777" w:rsidR="00855DFD" w:rsidRPr="00312FA4" w:rsidRDefault="00FC1696" w:rsidP="00BF20EC">
            <w:pPr>
              <w:autoSpaceDE w:val="0"/>
              <w:autoSpaceDN w:val="0"/>
              <w:adjustRightInd w:val="0"/>
              <w:jc w:val="both"/>
              <w:rPr>
                <w:spacing w:val="0"/>
                <w:sz w:val="24"/>
                <w:szCs w:val="24"/>
                <w:lang w:eastAsia="ru-RU"/>
              </w:rPr>
            </w:pPr>
            <w:hyperlink r:id="rId77" w:anchor="Par2008" w:tooltip="Ссылка на текущий документ" w:history="1">
              <w:r w:rsidR="00855DFD" w:rsidRPr="00312FA4">
                <w:rPr>
                  <w:spacing w:val="0"/>
                  <w:sz w:val="24"/>
                  <w:szCs w:val="24"/>
                  <w:lang w:eastAsia="ru-RU"/>
                </w:rPr>
                <w:t>Раздел 2</w:t>
              </w:r>
            </w:hyperlink>
            <w:r w:rsidR="00855DFD" w:rsidRPr="00312FA4">
              <w:rPr>
                <w:spacing w:val="0"/>
                <w:sz w:val="24"/>
                <w:szCs w:val="24"/>
                <w:lang w:eastAsia="ru-RU"/>
              </w:rPr>
              <w:t>.</w:t>
            </w:r>
            <w:r w:rsidR="00855DFD">
              <w:rPr>
                <w:spacing w:val="0"/>
                <w:sz w:val="24"/>
                <w:szCs w:val="24"/>
                <w:lang w:eastAsia="ru-RU"/>
              </w:rPr>
              <w:t xml:space="preserve"> </w:t>
            </w:r>
            <w:r w:rsidR="00855DFD" w:rsidRPr="00312FA4">
              <w:rPr>
                <w:spacing w:val="0"/>
                <w:sz w:val="24"/>
                <w:szCs w:val="24"/>
                <w:lang w:eastAsia="ru-RU"/>
              </w:rPr>
              <w:t>Практическая отработка приемов и способов применения специальных средств по их видам и типам</w:t>
            </w:r>
          </w:p>
        </w:tc>
        <w:tc>
          <w:tcPr>
            <w:tcW w:w="290" w:type="pct"/>
            <w:vMerge/>
            <w:tcBorders>
              <w:top w:val="single" w:sz="4" w:space="0" w:color="auto"/>
              <w:left w:val="single" w:sz="12" w:space="0" w:color="auto"/>
              <w:bottom w:val="single" w:sz="4" w:space="0" w:color="auto"/>
              <w:right w:val="single" w:sz="12" w:space="0" w:color="000000"/>
            </w:tcBorders>
            <w:vAlign w:val="center"/>
          </w:tcPr>
          <w:p w14:paraId="44C54E3E" w14:textId="77777777" w:rsidR="00855DFD" w:rsidRPr="00312FA4" w:rsidRDefault="00855DFD" w:rsidP="00855DFD">
            <w:pPr>
              <w:ind w:firstLine="709"/>
              <w:rPr>
                <w:spacing w:val="0"/>
                <w:sz w:val="24"/>
                <w:szCs w:val="24"/>
                <w:lang w:eastAsia="ru-RU"/>
              </w:rPr>
            </w:pPr>
          </w:p>
        </w:tc>
        <w:tc>
          <w:tcPr>
            <w:tcW w:w="338" w:type="pct"/>
            <w:vMerge/>
            <w:tcBorders>
              <w:top w:val="single" w:sz="4" w:space="0" w:color="auto"/>
              <w:left w:val="single" w:sz="12" w:space="0" w:color="000000"/>
              <w:bottom w:val="single" w:sz="4" w:space="0" w:color="auto"/>
              <w:right w:val="single" w:sz="12" w:space="0" w:color="000000"/>
            </w:tcBorders>
            <w:vAlign w:val="center"/>
          </w:tcPr>
          <w:p w14:paraId="6057890C" w14:textId="77777777" w:rsidR="00855DFD" w:rsidRPr="00312FA4" w:rsidRDefault="00855DFD" w:rsidP="00855DFD">
            <w:pPr>
              <w:ind w:firstLine="709"/>
              <w:rPr>
                <w:spacing w:val="0"/>
                <w:sz w:val="24"/>
                <w:szCs w:val="24"/>
                <w:lang w:eastAsia="ru-RU"/>
              </w:rPr>
            </w:pPr>
          </w:p>
        </w:tc>
        <w:tc>
          <w:tcPr>
            <w:tcW w:w="396" w:type="pct"/>
            <w:vMerge/>
            <w:tcBorders>
              <w:top w:val="single" w:sz="4" w:space="0" w:color="auto"/>
              <w:left w:val="single" w:sz="12" w:space="0" w:color="000000"/>
              <w:bottom w:val="single" w:sz="4" w:space="0" w:color="auto"/>
              <w:right w:val="single" w:sz="12" w:space="0" w:color="auto"/>
            </w:tcBorders>
            <w:vAlign w:val="center"/>
          </w:tcPr>
          <w:p w14:paraId="19317A1D" w14:textId="77777777" w:rsidR="00855DFD" w:rsidRPr="00312FA4" w:rsidRDefault="00855DFD" w:rsidP="00855DFD">
            <w:pPr>
              <w:ind w:firstLine="709"/>
              <w:rPr>
                <w:spacing w:val="0"/>
                <w:sz w:val="24"/>
                <w:szCs w:val="24"/>
                <w:lang w:eastAsia="ru-RU"/>
              </w:rPr>
            </w:pPr>
          </w:p>
        </w:tc>
      </w:tr>
      <w:tr w:rsidR="00855DFD" w:rsidRPr="00312FA4" w14:paraId="4B604EF7" w14:textId="77777777" w:rsidTr="002A7FCB">
        <w:tc>
          <w:tcPr>
            <w:tcW w:w="3976" w:type="pct"/>
            <w:gridSpan w:val="2"/>
            <w:tcBorders>
              <w:top w:val="single" w:sz="12" w:space="0" w:color="auto"/>
              <w:left w:val="single" w:sz="12" w:space="0" w:color="auto"/>
              <w:bottom w:val="single" w:sz="12" w:space="0" w:color="auto"/>
              <w:right w:val="single" w:sz="12" w:space="0" w:color="auto"/>
            </w:tcBorders>
            <w:tcMar>
              <w:top w:w="102" w:type="dxa"/>
              <w:left w:w="62" w:type="dxa"/>
              <w:bottom w:w="102" w:type="dxa"/>
              <w:right w:w="62" w:type="dxa"/>
            </w:tcMar>
          </w:tcPr>
          <w:p w14:paraId="4C8FAF29" w14:textId="77777777" w:rsidR="00855DFD" w:rsidRPr="00312FA4" w:rsidRDefault="00855DFD" w:rsidP="00CE44A4">
            <w:pPr>
              <w:autoSpaceDE w:val="0"/>
              <w:autoSpaceDN w:val="0"/>
              <w:adjustRightInd w:val="0"/>
              <w:ind w:firstLine="709"/>
              <w:rPr>
                <w:spacing w:val="0"/>
                <w:sz w:val="24"/>
                <w:szCs w:val="24"/>
                <w:lang w:eastAsia="ru-RU"/>
              </w:rPr>
            </w:pPr>
            <w:r w:rsidRPr="00312FA4">
              <w:rPr>
                <w:spacing w:val="0"/>
                <w:sz w:val="24"/>
                <w:szCs w:val="24"/>
                <w:lang w:eastAsia="ru-RU"/>
              </w:rPr>
              <w:t>Промежуточная аттестация</w:t>
            </w:r>
          </w:p>
        </w:tc>
        <w:tc>
          <w:tcPr>
            <w:tcW w:w="290" w:type="pct"/>
            <w:tcBorders>
              <w:top w:val="single" w:sz="12" w:space="0" w:color="auto"/>
              <w:left w:val="single" w:sz="12" w:space="0" w:color="auto"/>
              <w:bottom w:val="single" w:sz="12" w:space="0" w:color="auto"/>
              <w:right w:val="single" w:sz="12" w:space="0" w:color="000000"/>
            </w:tcBorders>
            <w:tcMar>
              <w:top w:w="102" w:type="dxa"/>
              <w:left w:w="62" w:type="dxa"/>
              <w:bottom w:w="102" w:type="dxa"/>
              <w:right w:w="62" w:type="dxa"/>
            </w:tcMar>
            <w:vAlign w:val="center"/>
          </w:tcPr>
          <w:p w14:paraId="3F3F83F2" w14:textId="77777777" w:rsidR="00855DFD" w:rsidRPr="00312FA4" w:rsidRDefault="00855DFD" w:rsidP="00855DFD">
            <w:pPr>
              <w:autoSpaceDE w:val="0"/>
              <w:autoSpaceDN w:val="0"/>
              <w:adjustRightInd w:val="0"/>
              <w:rPr>
                <w:spacing w:val="0"/>
                <w:sz w:val="24"/>
                <w:szCs w:val="24"/>
                <w:lang w:eastAsia="ru-RU"/>
              </w:rPr>
            </w:pPr>
            <w:r w:rsidRPr="00312FA4">
              <w:rPr>
                <w:spacing w:val="0"/>
                <w:sz w:val="24"/>
                <w:szCs w:val="24"/>
                <w:lang w:eastAsia="ru-RU"/>
              </w:rPr>
              <w:t>0,5</w:t>
            </w:r>
          </w:p>
        </w:tc>
        <w:tc>
          <w:tcPr>
            <w:tcW w:w="338" w:type="pct"/>
            <w:tcBorders>
              <w:top w:val="single" w:sz="12" w:space="0" w:color="auto"/>
              <w:left w:val="single" w:sz="12" w:space="0" w:color="000000"/>
              <w:bottom w:val="single" w:sz="12" w:space="0" w:color="auto"/>
              <w:right w:val="single" w:sz="12" w:space="0" w:color="000000"/>
            </w:tcBorders>
            <w:tcMar>
              <w:top w:w="102" w:type="dxa"/>
              <w:left w:w="62" w:type="dxa"/>
              <w:bottom w:w="102" w:type="dxa"/>
              <w:right w:w="62" w:type="dxa"/>
            </w:tcMar>
            <w:vAlign w:val="center"/>
          </w:tcPr>
          <w:p w14:paraId="02B5C2C5" w14:textId="77777777" w:rsidR="00855DFD" w:rsidRPr="00312FA4" w:rsidRDefault="00855DFD" w:rsidP="00855DFD">
            <w:pPr>
              <w:autoSpaceDE w:val="0"/>
              <w:autoSpaceDN w:val="0"/>
              <w:adjustRightInd w:val="0"/>
              <w:ind w:firstLine="709"/>
              <w:rPr>
                <w:spacing w:val="0"/>
                <w:sz w:val="24"/>
                <w:szCs w:val="24"/>
                <w:lang w:eastAsia="ru-RU"/>
              </w:rPr>
            </w:pPr>
          </w:p>
        </w:tc>
        <w:tc>
          <w:tcPr>
            <w:tcW w:w="396" w:type="pct"/>
            <w:tcBorders>
              <w:top w:val="single" w:sz="12" w:space="0" w:color="auto"/>
              <w:left w:val="single" w:sz="12" w:space="0" w:color="000000"/>
              <w:bottom w:val="single" w:sz="12" w:space="0" w:color="auto"/>
              <w:right w:val="single" w:sz="12" w:space="0" w:color="auto"/>
            </w:tcBorders>
            <w:tcMar>
              <w:top w:w="102" w:type="dxa"/>
              <w:left w:w="62" w:type="dxa"/>
              <w:bottom w:w="102" w:type="dxa"/>
              <w:right w:w="62" w:type="dxa"/>
            </w:tcMar>
            <w:vAlign w:val="center"/>
          </w:tcPr>
          <w:p w14:paraId="11FDA99B" w14:textId="77777777" w:rsidR="00855DFD" w:rsidRPr="00312FA4" w:rsidRDefault="00855DFD" w:rsidP="00855DFD">
            <w:pPr>
              <w:autoSpaceDE w:val="0"/>
              <w:autoSpaceDN w:val="0"/>
              <w:adjustRightInd w:val="0"/>
              <w:rPr>
                <w:spacing w:val="0"/>
                <w:sz w:val="24"/>
                <w:szCs w:val="24"/>
                <w:lang w:eastAsia="ru-RU"/>
              </w:rPr>
            </w:pPr>
            <w:r w:rsidRPr="00312FA4">
              <w:rPr>
                <w:spacing w:val="0"/>
                <w:sz w:val="24"/>
                <w:szCs w:val="24"/>
                <w:lang w:eastAsia="ru-RU"/>
              </w:rPr>
              <w:t>0,5</w:t>
            </w:r>
          </w:p>
        </w:tc>
      </w:tr>
      <w:tr w:rsidR="00855DFD" w:rsidRPr="00312FA4" w14:paraId="36752724" w14:textId="77777777" w:rsidTr="002A7FCB">
        <w:tc>
          <w:tcPr>
            <w:tcW w:w="3976" w:type="pct"/>
            <w:gridSpan w:val="2"/>
            <w:tcBorders>
              <w:top w:val="single" w:sz="12" w:space="0" w:color="auto"/>
              <w:left w:val="single" w:sz="12" w:space="0" w:color="auto"/>
              <w:bottom w:val="single" w:sz="12" w:space="0" w:color="auto"/>
              <w:right w:val="single" w:sz="12" w:space="0" w:color="auto"/>
            </w:tcBorders>
            <w:tcMar>
              <w:top w:w="102" w:type="dxa"/>
              <w:left w:w="62" w:type="dxa"/>
              <w:bottom w:w="102" w:type="dxa"/>
              <w:right w:w="62" w:type="dxa"/>
            </w:tcMar>
          </w:tcPr>
          <w:p w14:paraId="48C2384A" w14:textId="77777777" w:rsidR="00855DFD" w:rsidRPr="009256D6" w:rsidRDefault="00855DFD" w:rsidP="00CE44A4">
            <w:pPr>
              <w:autoSpaceDE w:val="0"/>
              <w:autoSpaceDN w:val="0"/>
              <w:adjustRightInd w:val="0"/>
              <w:ind w:firstLine="709"/>
              <w:rPr>
                <w:b/>
                <w:bCs/>
                <w:spacing w:val="0"/>
                <w:sz w:val="24"/>
                <w:szCs w:val="24"/>
                <w:lang w:eastAsia="ru-RU"/>
              </w:rPr>
            </w:pPr>
            <w:r w:rsidRPr="009256D6">
              <w:rPr>
                <w:b/>
                <w:bCs/>
                <w:spacing w:val="0"/>
                <w:sz w:val="24"/>
                <w:szCs w:val="24"/>
                <w:lang w:eastAsia="ru-RU"/>
              </w:rPr>
              <w:t>Итого</w:t>
            </w:r>
          </w:p>
        </w:tc>
        <w:tc>
          <w:tcPr>
            <w:tcW w:w="290" w:type="pct"/>
            <w:tcBorders>
              <w:top w:val="single" w:sz="12" w:space="0" w:color="auto"/>
              <w:left w:val="single" w:sz="12" w:space="0" w:color="auto"/>
              <w:bottom w:val="single" w:sz="12" w:space="0" w:color="auto"/>
              <w:right w:val="single" w:sz="12" w:space="0" w:color="000000"/>
            </w:tcBorders>
            <w:tcMar>
              <w:top w:w="102" w:type="dxa"/>
              <w:left w:w="62" w:type="dxa"/>
              <w:bottom w:w="102" w:type="dxa"/>
              <w:right w:w="62" w:type="dxa"/>
            </w:tcMar>
            <w:vAlign w:val="center"/>
          </w:tcPr>
          <w:p w14:paraId="5DF65190" w14:textId="77777777" w:rsidR="00855DFD" w:rsidRPr="009256D6" w:rsidRDefault="00855DFD" w:rsidP="00855DFD">
            <w:pPr>
              <w:autoSpaceDE w:val="0"/>
              <w:autoSpaceDN w:val="0"/>
              <w:adjustRightInd w:val="0"/>
              <w:rPr>
                <w:b/>
                <w:bCs/>
                <w:spacing w:val="0"/>
                <w:sz w:val="24"/>
                <w:szCs w:val="24"/>
                <w:lang w:eastAsia="ru-RU"/>
              </w:rPr>
            </w:pPr>
            <w:r w:rsidRPr="009256D6">
              <w:rPr>
                <w:b/>
                <w:bCs/>
                <w:spacing w:val="0"/>
                <w:sz w:val="24"/>
                <w:szCs w:val="24"/>
                <w:lang w:eastAsia="ru-RU"/>
              </w:rPr>
              <w:t>1</w:t>
            </w:r>
          </w:p>
        </w:tc>
        <w:tc>
          <w:tcPr>
            <w:tcW w:w="338" w:type="pct"/>
            <w:tcBorders>
              <w:top w:val="single" w:sz="12" w:space="0" w:color="auto"/>
              <w:left w:val="single" w:sz="12" w:space="0" w:color="000000"/>
              <w:bottom w:val="single" w:sz="12" w:space="0" w:color="auto"/>
              <w:right w:val="single" w:sz="12" w:space="0" w:color="000000"/>
            </w:tcBorders>
            <w:tcMar>
              <w:top w:w="102" w:type="dxa"/>
              <w:left w:w="62" w:type="dxa"/>
              <w:bottom w:w="102" w:type="dxa"/>
              <w:right w:w="62" w:type="dxa"/>
            </w:tcMar>
            <w:vAlign w:val="center"/>
          </w:tcPr>
          <w:p w14:paraId="4DA3E39E" w14:textId="77777777" w:rsidR="00855DFD" w:rsidRPr="009256D6" w:rsidRDefault="00855DFD" w:rsidP="00855DFD">
            <w:pPr>
              <w:autoSpaceDE w:val="0"/>
              <w:autoSpaceDN w:val="0"/>
              <w:adjustRightInd w:val="0"/>
              <w:rPr>
                <w:b/>
                <w:bCs/>
                <w:spacing w:val="0"/>
                <w:sz w:val="24"/>
                <w:szCs w:val="24"/>
                <w:lang w:eastAsia="ru-RU"/>
              </w:rPr>
            </w:pPr>
            <w:r w:rsidRPr="009256D6">
              <w:rPr>
                <w:b/>
                <w:bCs/>
                <w:spacing w:val="0"/>
                <w:sz w:val="24"/>
                <w:szCs w:val="24"/>
                <w:lang w:eastAsia="ru-RU"/>
              </w:rPr>
              <w:t>0,5</w:t>
            </w:r>
          </w:p>
        </w:tc>
        <w:tc>
          <w:tcPr>
            <w:tcW w:w="396" w:type="pct"/>
            <w:tcBorders>
              <w:top w:val="single" w:sz="12" w:space="0" w:color="auto"/>
              <w:left w:val="single" w:sz="12" w:space="0" w:color="000000"/>
              <w:bottom w:val="single" w:sz="12" w:space="0" w:color="auto"/>
              <w:right w:val="single" w:sz="12" w:space="0" w:color="auto"/>
            </w:tcBorders>
            <w:tcMar>
              <w:top w:w="102" w:type="dxa"/>
              <w:left w:w="62" w:type="dxa"/>
              <w:bottom w:w="102" w:type="dxa"/>
              <w:right w:w="62" w:type="dxa"/>
            </w:tcMar>
            <w:vAlign w:val="center"/>
          </w:tcPr>
          <w:p w14:paraId="23600A3A" w14:textId="77777777" w:rsidR="00855DFD" w:rsidRPr="009256D6" w:rsidRDefault="00855DFD" w:rsidP="00855DFD">
            <w:pPr>
              <w:autoSpaceDE w:val="0"/>
              <w:autoSpaceDN w:val="0"/>
              <w:adjustRightInd w:val="0"/>
              <w:rPr>
                <w:b/>
                <w:bCs/>
                <w:spacing w:val="0"/>
                <w:sz w:val="24"/>
                <w:szCs w:val="24"/>
                <w:lang w:eastAsia="ru-RU"/>
              </w:rPr>
            </w:pPr>
            <w:r w:rsidRPr="009256D6">
              <w:rPr>
                <w:b/>
                <w:bCs/>
                <w:spacing w:val="0"/>
                <w:sz w:val="24"/>
                <w:szCs w:val="24"/>
                <w:lang w:eastAsia="ru-RU"/>
              </w:rPr>
              <w:t>0,5</w:t>
            </w:r>
          </w:p>
        </w:tc>
      </w:tr>
    </w:tbl>
    <w:p w14:paraId="476B6246" w14:textId="77777777" w:rsidR="00312FA4" w:rsidRPr="00312FA4" w:rsidRDefault="00312FA4" w:rsidP="00312FA4">
      <w:pPr>
        <w:autoSpaceDE w:val="0"/>
        <w:autoSpaceDN w:val="0"/>
        <w:adjustRightInd w:val="0"/>
        <w:ind w:firstLine="709"/>
        <w:jc w:val="both"/>
        <w:rPr>
          <w:spacing w:val="0"/>
          <w:sz w:val="24"/>
          <w:szCs w:val="24"/>
          <w:lang w:eastAsia="ru-RU"/>
        </w:rPr>
      </w:pPr>
    </w:p>
    <w:p w14:paraId="7DA5FB3B" w14:textId="77777777" w:rsidR="00855DFD" w:rsidRDefault="00855DFD" w:rsidP="00312FA4">
      <w:pPr>
        <w:autoSpaceDE w:val="0"/>
        <w:autoSpaceDN w:val="0"/>
        <w:adjustRightInd w:val="0"/>
        <w:ind w:firstLine="709"/>
        <w:jc w:val="both"/>
        <w:outlineLvl w:val="3"/>
        <w:rPr>
          <w:spacing w:val="0"/>
          <w:sz w:val="24"/>
          <w:szCs w:val="24"/>
          <w:lang w:eastAsia="ru-RU"/>
        </w:rPr>
      </w:pPr>
      <w:bookmarkStart w:id="26" w:name="Par1995"/>
      <w:bookmarkEnd w:id="26"/>
    </w:p>
    <w:p w14:paraId="63A40489" w14:textId="77777777" w:rsidR="00855DFD" w:rsidRDefault="00855DFD" w:rsidP="00312FA4">
      <w:pPr>
        <w:autoSpaceDE w:val="0"/>
        <w:autoSpaceDN w:val="0"/>
        <w:adjustRightInd w:val="0"/>
        <w:ind w:firstLine="709"/>
        <w:jc w:val="both"/>
        <w:outlineLvl w:val="3"/>
        <w:rPr>
          <w:spacing w:val="0"/>
          <w:sz w:val="24"/>
          <w:szCs w:val="24"/>
          <w:lang w:eastAsia="ru-RU"/>
        </w:rPr>
      </w:pPr>
    </w:p>
    <w:p w14:paraId="264EF096" w14:textId="77777777" w:rsidR="00855DFD" w:rsidRDefault="00855DFD" w:rsidP="00312FA4">
      <w:pPr>
        <w:autoSpaceDE w:val="0"/>
        <w:autoSpaceDN w:val="0"/>
        <w:adjustRightInd w:val="0"/>
        <w:ind w:firstLine="709"/>
        <w:jc w:val="both"/>
        <w:outlineLvl w:val="3"/>
        <w:rPr>
          <w:spacing w:val="0"/>
          <w:sz w:val="24"/>
          <w:szCs w:val="24"/>
          <w:lang w:eastAsia="ru-RU"/>
        </w:rPr>
      </w:pPr>
    </w:p>
    <w:p w14:paraId="3D7064C9" w14:textId="77777777" w:rsidR="00855DFD" w:rsidRDefault="00855DFD" w:rsidP="00312FA4">
      <w:pPr>
        <w:autoSpaceDE w:val="0"/>
        <w:autoSpaceDN w:val="0"/>
        <w:adjustRightInd w:val="0"/>
        <w:ind w:firstLine="709"/>
        <w:jc w:val="both"/>
        <w:outlineLvl w:val="3"/>
        <w:rPr>
          <w:spacing w:val="0"/>
          <w:sz w:val="24"/>
          <w:szCs w:val="24"/>
          <w:lang w:eastAsia="ru-RU"/>
        </w:rPr>
      </w:pPr>
    </w:p>
    <w:p w14:paraId="1BD75900" w14:textId="77777777" w:rsidR="00855DFD" w:rsidRDefault="00855DFD" w:rsidP="00312FA4">
      <w:pPr>
        <w:autoSpaceDE w:val="0"/>
        <w:autoSpaceDN w:val="0"/>
        <w:adjustRightInd w:val="0"/>
        <w:ind w:firstLine="709"/>
        <w:jc w:val="both"/>
        <w:outlineLvl w:val="3"/>
        <w:rPr>
          <w:spacing w:val="0"/>
          <w:sz w:val="24"/>
          <w:szCs w:val="24"/>
          <w:lang w:eastAsia="ru-RU"/>
        </w:rPr>
      </w:pPr>
    </w:p>
    <w:p w14:paraId="2F7E10A5" w14:textId="77777777" w:rsidR="00855DFD" w:rsidRDefault="00855DFD" w:rsidP="00312FA4">
      <w:pPr>
        <w:autoSpaceDE w:val="0"/>
        <w:autoSpaceDN w:val="0"/>
        <w:adjustRightInd w:val="0"/>
        <w:ind w:firstLine="709"/>
        <w:jc w:val="both"/>
        <w:outlineLvl w:val="3"/>
        <w:rPr>
          <w:spacing w:val="0"/>
          <w:sz w:val="24"/>
          <w:szCs w:val="24"/>
          <w:lang w:eastAsia="ru-RU"/>
        </w:rPr>
      </w:pPr>
    </w:p>
    <w:p w14:paraId="125153E6" w14:textId="77777777" w:rsidR="00855DFD" w:rsidRDefault="00855DFD" w:rsidP="00312FA4">
      <w:pPr>
        <w:autoSpaceDE w:val="0"/>
        <w:autoSpaceDN w:val="0"/>
        <w:adjustRightInd w:val="0"/>
        <w:ind w:firstLine="709"/>
        <w:jc w:val="both"/>
        <w:outlineLvl w:val="3"/>
        <w:rPr>
          <w:spacing w:val="0"/>
          <w:sz w:val="24"/>
          <w:szCs w:val="24"/>
          <w:lang w:eastAsia="ru-RU"/>
        </w:rPr>
      </w:pPr>
    </w:p>
    <w:p w14:paraId="550C5CBF" w14:textId="77777777" w:rsidR="00802763" w:rsidRDefault="00802763" w:rsidP="00312FA4">
      <w:pPr>
        <w:autoSpaceDE w:val="0"/>
        <w:autoSpaceDN w:val="0"/>
        <w:adjustRightInd w:val="0"/>
        <w:ind w:firstLine="709"/>
        <w:jc w:val="both"/>
        <w:outlineLvl w:val="3"/>
        <w:rPr>
          <w:spacing w:val="0"/>
          <w:sz w:val="24"/>
          <w:szCs w:val="24"/>
          <w:lang w:eastAsia="ru-RU"/>
        </w:rPr>
        <w:sectPr w:rsidR="00802763" w:rsidSect="009256D6">
          <w:footnotePr>
            <w:numRestart w:val="eachPage"/>
          </w:footnotePr>
          <w:pgSz w:w="16838" w:h="11906" w:orient="landscape" w:code="9"/>
          <w:pgMar w:top="1701" w:right="567" w:bottom="1134" w:left="1134" w:header="510" w:footer="709" w:gutter="0"/>
          <w:cols w:space="708"/>
          <w:titlePg/>
          <w:docGrid w:linePitch="381"/>
        </w:sectPr>
      </w:pPr>
    </w:p>
    <w:p w14:paraId="283BA381" w14:textId="12FC4855" w:rsidR="003B63B2" w:rsidRDefault="00312FA4" w:rsidP="003B63B2">
      <w:pPr>
        <w:autoSpaceDE w:val="0"/>
        <w:autoSpaceDN w:val="0"/>
        <w:adjustRightInd w:val="0"/>
        <w:ind w:firstLine="709"/>
        <w:outlineLvl w:val="3"/>
        <w:rPr>
          <w:b/>
          <w:spacing w:val="0"/>
          <w:lang w:eastAsia="ru-RU"/>
        </w:rPr>
      </w:pPr>
      <w:r w:rsidRPr="00BF20EC">
        <w:rPr>
          <w:b/>
          <w:spacing w:val="0"/>
          <w:lang w:eastAsia="ru-RU"/>
        </w:rPr>
        <w:lastRenderedPageBreak/>
        <w:t>9.</w:t>
      </w:r>
      <w:r w:rsidR="006043DB" w:rsidRPr="00BF20EC">
        <w:rPr>
          <w:b/>
          <w:spacing w:val="0"/>
          <w:lang w:eastAsia="ru-RU"/>
        </w:rPr>
        <w:t>1</w:t>
      </w:r>
      <w:r w:rsidR="008A61DE">
        <w:rPr>
          <w:b/>
          <w:spacing w:val="0"/>
          <w:lang w:eastAsia="ru-RU"/>
        </w:rPr>
        <w:t>1</w:t>
      </w:r>
      <w:r w:rsidRPr="00BF20EC">
        <w:rPr>
          <w:b/>
          <w:spacing w:val="0"/>
          <w:lang w:eastAsia="ru-RU"/>
        </w:rPr>
        <w:t>. Типовая рабочая программа дисциплины</w:t>
      </w:r>
    </w:p>
    <w:p w14:paraId="564EDC15" w14:textId="7EEB6982" w:rsidR="00312FA4" w:rsidRPr="00BF20EC" w:rsidRDefault="00802763" w:rsidP="003B63B2">
      <w:pPr>
        <w:autoSpaceDE w:val="0"/>
        <w:autoSpaceDN w:val="0"/>
        <w:adjustRightInd w:val="0"/>
        <w:ind w:firstLine="709"/>
        <w:outlineLvl w:val="3"/>
        <w:rPr>
          <w:b/>
          <w:spacing w:val="0"/>
          <w:lang w:eastAsia="ru-RU"/>
        </w:rPr>
      </w:pPr>
      <w:r w:rsidRPr="00BF20EC">
        <w:rPr>
          <w:b/>
          <w:spacing w:val="0"/>
          <w:lang w:eastAsia="ru-RU"/>
        </w:rPr>
        <w:t xml:space="preserve">Д5. </w:t>
      </w:r>
      <w:r w:rsidR="00312FA4" w:rsidRPr="00BF20EC">
        <w:rPr>
          <w:b/>
          <w:spacing w:val="0"/>
          <w:lang w:eastAsia="ru-RU"/>
        </w:rPr>
        <w:t>Исп</w:t>
      </w:r>
      <w:r w:rsidRPr="00BF20EC">
        <w:rPr>
          <w:b/>
          <w:spacing w:val="0"/>
          <w:lang w:eastAsia="ru-RU"/>
        </w:rPr>
        <w:t>ользование специальных средств</w:t>
      </w:r>
    </w:p>
    <w:p w14:paraId="2A5E0386" w14:textId="77777777" w:rsidR="00802763" w:rsidRPr="00BF20EC" w:rsidRDefault="00802763" w:rsidP="00312FA4">
      <w:pPr>
        <w:autoSpaceDE w:val="0"/>
        <w:autoSpaceDN w:val="0"/>
        <w:adjustRightInd w:val="0"/>
        <w:ind w:firstLine="709"/>
        <w:jc w:val="both"/>
        <w:outlineLvl w:val="3"/>
        <w:rPr>
          <w:b/>
          <w:spacing w:val="0"/>
          <w:lang w:eastAsia="ru-RU"/>
        </w:rPr>
      </w:pPr>
    </w:p>
    <w:p w14:paraId="73B9E2C0" w14:textId="77777777" w:rsidR="00312FA4" w:rsidRPr="00BF20EC" w:rsidRDefault="00312FA4" w:rsidP="00312FA4">
      <w:pPr>
        <w:autoSpaceDE w:val="0"/>
        <w:autoSpaceDN w:val="0"/>
        <w:adjustRightInd w:val="0"/>
        <w:ind w:firstLine="709"/>
        <w:jc w:val="both"/>
        <w:outlineLvl w:val="4"/>
        <w:rPr>
          <w:b/>
          <w:spacing w:val="0"/>
          <w:lang w:eastAsia="ru-RU"/>
        </w:rPr>
      </w:pPr>
      <w:bookmarkStart w:id="27" w:name="Par2000"/>
      <w:bookmarkEnd w:id="27"/>
      <w:r w:rsidRPr="00BF20EC">
        <w:rPr>
          <w:b/>
          <w:spacing w:val="0"/>
          <w:lang w:eastAsia="ru-RU"/>
        </w:rPr>
        <w:t>Тема 1. Изменения норм и п</w:t>
      </w:r>
      <w:r w:rsidR="00802763" w:rsidRPr="00BF20EC">
        <w:rPr>
          <w:b/>
          <w:spacing w:val="0"/>
          <w:lang w:eastAsia="ru-RU"/>
        </w:rPr>
        <w:t xml:space="preserve">равил, изучаемых по дисциплине </w:t>
      </w:r>
      <w:r w:rsidRPr="00BF20EC">
        <w:rPr>
          <w:b/>
          <w:spacing w:val="0"/>
          <w:lang w:eastAsia="ru-RU"/>
        </w:rPr>
        <w:t>Ис</w:t>
      </w:r>
      <w:r w:rsidR="00802763" w:rsidRPr="00BF20EC">
        <w:rPr>
          <w:b/>
          <w:spacing w:val="0"/>
          <w:lang w:eastAsia="ru-RU"/>
        </w:rPr>
        <w:t>пользование специальных средств</w:t>
      </w:r>
      <w:r w:rsidRPr="00BF20EC">
        <w:rPr>
          <w:b/>
          <w:spacing w:val="0"/>
          <w:lang w:eastAsia="ru-RU"/>
        </w:rPr>
        <w:t xml:space="preserve"> – изучается в пределах следующих учебных разделов:</w:t>
      </w:r>
    </w:p>
    <w:p w14:paraId="3D3CCCFF" w14:textId="77777777" w:rsidR="00312FA4" w:rsidRPr="00BF20EC" w:rsidRDefault="00312FA4" w:rsidP="00312FA4">
      <w:pPr>
        <w:autoSpaceDE w:val="0"/>
        <w:autoSpaceDN w:val="0"/>
        <w:adjustRightInd w:val="0"/>
        <w:ind w:firstLine="709"/>
        <w:jc w:val="both"/>
        <w:outlineLvl w:val="5"/>
        <w:rPr>
          <w:b/>
          <w:spacing w:val="0"/>
          <w:lang w:eastAsia="ru-RU"/>
        </w:rPr>
      </w:pPr>
      <w:bookmarkStart w:id="28" w:name="Par2002"/>
      <w:bookmarkEnd w:id="28"/>
      <w:r w:rsidRPr="00BF20EC">
        <w:rPr>
          <w:b/>
          <w:spacing w:val="0"/>
          <w:lang w:eastAsia="ru-RU"/>
        </w:rPr>
        <w:t>Раздел 1. Общее устройство, назначение, тактико-технические характеристики специальных средств, разрешенных для использования. Соблюдение установленных правил и мер безопасности при обращении со специальными средствами.</w:t>
      </w:r>
    </w:p>
    <w:p w14:paraId="6091262E"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Назначение специальных средств в зависимости от их видов. Устройство и тактико-технические характеристики специальных средств.</w:t>
      </w:r>
    </w:p>
    <w:p w14:paraId="3B72A0DB"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Проверка технического состояния (исправности), правила и меры безопасности при ношении и применении специальных средств.</w:t>
      </w:r>
    </w:p>
    <w:p w14:paraId="3791CBD9"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Основы применения специальных средств в зависимости от их вида и типа. Контрольный осмотр специальных средств.</w:t>
      </w:r>
    </w:p>
    <w:p w14:paraId="6F4618F3"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Правила использования и хранения специальных средств, обеспечивающие их надлежащее техническое состояние (исправность).</w:t>
      </w:r>
    </w:p>
    <w:p w14:paraId="6F38094D" w14:textId="77777777" w:rsidR="00855DFD" w:rsidRDefault="00312FA4" w:rsidP="00BF20EC">
      <w:pPr>
        <w:autoSpaceDE w:val="0"/>
        <w:autoSpaceDN w:val="0"/>
        <w:adjustRightInd w:val="0"/>
        <w:ind w:firstLine="709"/>
        <w:jc w:val="both"/>
        <w:outlineLvl w:val="5"/>
        <w:rPr>
          <w:spacing w:val="0"/>
          <w:sz w:val="24"/>
          <w:szCs w:val="24"/>
          <w:lang w:eastAsia="ru-RU"/>
        </w:rPr>
      </w:pPr>
      <w:bookmarkStart w:id="29" w:name="Par2008"/>
      <w:bookmarkEnd w:id="29"/>
      <w:r w:rsidRPr="00BF20EC">
        <w:rPr>
          <w:b/>
          <w:spacing w:val="0"/>
          <w:lang w:eastAsia="ru-RU"/>
        </w:rPr>
        <w:t>Раздел 2. Практическая отработка приемов и способов применения специальных средств по их видам и типам.</w:t>
      </w:r>
      <w:bookmarkStart w:id="30" w:name="Par2010"/>
      <w:bookmarkEnd w:id="30"/>
    </w:p>
    <w:p w14:paraId="53C9C5E2" w14:textId="77777777" w:rsidR="00855DFD" w:rsidRDefault="00855DFD" w:rsidP="00312FA4">
      <w:pPr>
        <w:autoSpaceDE w:val="0"/>
        <w:autoSpaceDN w:val="0"/>
        <w:adjustRightInd w:val="0"/>
        <w:ind w:firstLine="709"/>
        <w:jc w:val="both"/>
        <w:outlineLvl w:val="2"/>
        <w:rPr>
          <w:spacing w:val="0"/>
          <w:sz w:val="24"/>
          <w:szCs w:val="24"/>
          <w:lang w:eastAsia="ru-RU"/>
        </w:rPr>
      </w:pPr>
    </w:p>
    <w:p w14:paraId="7EB95321" w14:textId="77777777" w:rsidR="00855DFD" w:rsidRDefault="00855DFD" w:rsidP="00312FA4">
      <w:pPr>
        <w:autoSpaceDE w:val="0"/>
        <w:autoSpaceDN w:val="0"/>
        <w:adjustRightInd w:val="0"/>
        <w:ind w:firstLine="709"/>
        <w:jc w:val="both"/>
        <w:outlineLvl w:val="2"/>
        <w:rPr>
          <w:spacing w:val="0"/>
          <w:sz w:val="24"/>
          <w:szCs w:val="24"/>
          <w:lang w:eastAsia="ru-RU"/>
        </w:rPr>
      </w:pPr>
    </w:p>
    <w:p w14:paraId="26B705A3" w14:textId="77777777" w:rsidR="00855DFD" w:rsidRDefault="00855DFD" w:rsidP="00312FA4">
      <w:pPr>
        <w:autoSpaceDE w:val="0"/>
        <w:autoSpaceDN w:val="0"/>
        <w:adjustRightInd w:val="0"/>
        <w:ind w:firstLine="709"/>
        <w:jc w:val="both"/>
        <w:outlineLvl w:val="2"/>
        <w:rPr>
          <w:spacing w:val="0"/>
          <w:sz w:val="24"/>
          <w:szCs w:val="24"/>
          <w:lang w:eastAsia="ru-RU"/>
        </w:rPr>
      </w:pPr>
    </w:p>
    <w:p w14:paraId="56600060" w14:textId="77777777" w:rsidR="00855DFD" w:rsidRDefault="00855DFD" w:rsidP="00312FA4">
      <w:pPr>
        <w:autoSpaceDE w:val="0"/>
        <w:autoSpaceDN w:val="0"/>
        <w:adjustRightInd w:val="0"/>
        <w:ind w:firstLine="709"/>
        <w:jc w:val="both"/>
        <w:outlineLvl w:val="2"/>
        <w:rPr>
          <w:spacing w:val="0"/>
          <w:sz w:val="24"/>
          <w:szCs w:val="24"/>
          <w:lang w:eastAsia="ru-RU"/>
        </w:rPr>
      </w:pPr>
    </w:p>
    <w:p w14:paraId="3BFB4BA0" w14:textId="77777777" w:rsidR="00855DFD" w:rsidRDefault="00855DFD" w:rsidP="00312FA4">
      <w:pPr>
        <w:autoSpaceDE w:val="0"/>
        <w:autoSpaceDN w:val="0"/>
        <w:adjustRightInd w:val="0"/>
        <w:ind w:firstLine="709"/>
        <w:jc w:val="both"/>
        <w:outlineLvl w:val="2"/>
        <w:rPr>
          <w:spacing w:val="0"/>
          <w:sz w:val="24"/>
          <w:szCs w:val="24"/>
          <w:lang w:eastAsia="ru-RU"/>
        </w:rPr>
      </w:pPr>
    </w:p>
    <w:p w14:paraId="3291106B" w14:textId="77777777" w:rsidR="00855DFD" w:rsidRDefault="00855DFD" w:rsidP="00312FA4">
      <w:pPr>
        <w:autoSpaceDE w:val="0"/>
        <w:autoSpaceDN w:val="0"/>
        <w:adjustRightInd w:val="0"/>
        <w:ind w:firstLine="709"/>
        <w:jc w:val="both"/>
        <w:outlineLvl w:val="2"/>
        <w:rPr>
          <w:spacing w:val="0"/>
          <w:sz w:val="24"/>
          <w:szCs w:val="24"/>
          <w:lang w:eastAsia="ru-RU"/>
        </w:rPr>
      </w:pPr>
    </w:p>
    <w:p w14:paraId="022FA3CE" w14:textId="77777777" w:rsidR="00802763" w:rsidRDefault="00802763" w:rsidP="00312FA4">
      <w:pPr>
        <w:autoSpaceDE w:val="0"/>
        <w:autoSpaceDN w:val="0"/>
        <w:adjustRightInd w:val="0"/>
        <w:ind w:firstLine="709"/>
        <w:jc w:val="both"/>
        <w:outlineLvl w:val="2"/>
        <w:rPr>
          <w:spacing w:val="0"/>
          <w:sz w:val="24"/>
          <w:szCs w:val="24"/>
          <w:lang w:eastAsia="ru-RU"/>
        </w:rPr>
      </w:pPr>
    </w:p>
    <w:p w14:paraId="78ABBB86" w14:textId="77777777" w:rsidR="00802763" w:rsidRDefault="00802763" w:rsidP="00312FA4">
      <w:pPr>
        <w:autoSpaceDE w:val="0"/>
        <w:autoSpaceDN w:val="0"/>
        <w:adjustRightInd w:val="0"/>
        <w:ind w:firstLine="709"/>
        <w:jc w:val="both"/>
        <w:outlineLvl w:val="2"/>
        <w:rPr>
          <w:spacing w:val="0"/>
          <w:sz w:val="24"/>
          <w:szCs w:val="24"/>
          <w:lang w:eastAsia="ru-RU"/>
        </w:rPr>
      </w:pPr>
    </w:p>
    <w:p w14:paraId="6F45EB88" w14:textId="77777777" w:rsidR="00802763" w:rsidRDefault="00802763" w:rsidP="00312FA4">
      <w:pPr>
        <w:autoSpaceDE w:val="0"/>
        <w:autoSpaceDN w:val="0"/>
        <w:adjustRightInd w:val="0"/>
        <w:ind w:firstLine="709"/>
        <w:jc w:val="both"/>
        <w:outlineLvl w:val="2"/>
        <w:rPr>
          <w:spacing w:val="0"/>
          <w:sz w:val="24"/>
          <w:szCs w:val="24"/>
          <w:lang w:eastAsia="ru-RU"/>
        </w:rPr>
      </w:pPr>
    </w:p>
    <w:p w14:paraId="6869A7E1" w14:textId="77777777" w:rsidR="00802763" w:rsidRDefault="00802763" w:rsidP="00312FA4">
      <w:pPr>
        <w:autoSpaceDE w:val="0"/>
        <w:autoSpaceDN w:val="0"/>
        <w:adjustRightInd w:val="0"/>
        <w:ind w:firstLine="709"/>
        <w:jc w:val="both"/>
        <w:outlineLvl w:val="2"/>
        <w:rPr>
          <w:spacing w:val="0"/>
          <w:sz w:val="24"/>
          <w:szCs w:val="24"/>
          <w:lang w:eastAsia="ru-RU"/>
        </w:rPr>
      </w:pPr>
    </w:p>
    <w:p w14:paraId="385A5D19" w14:textId="77777777" w:rsidR="00802763" w:rsidRDefault="00802763" w:rsidP="00312FA4">
      <w:pPr>
        <w:autoSpaceDE w:val="0"/>
        <w:autoSpaceDN w:val="0"/>
        <w:adjustRightInd w:val="0"/>
        <w:ind w:firstLine="709"/>
        <w:jc w:val="both"/>
        <w:outlineLvl w:val="2"/>
        <w:rPr>
          <w:spacing w:val="0"/>
          <w:sz w:val="24"/>
          <w:szCs w:val="24"/>
          <w:lang w:eastAsia="ru-RU"/>
        </w:rPr>
      </w:pPr>
    </w:p>
    <w:p w14:paraId="7DB2534E" w14:textId="77777777" w:rsidR="00802763" w:rsidRDefault="00802763" w:rsidP="00312FA4">
      <w:pPr>
        <w:autoSpaceDE w:val="0"/>
        <w:autoSpaceDN w:val="0"/>
        <w:adjustRightInd w:val="0"/>
        <w:ind w:firstLine="709"/>
        <w:jc w:val="both"/>
        <w:outlineLvl w:val="2"/>
        <w:rPr>
          <w:spacing w:val="0"/>
          <w:sz w:val="24"/>
          <w:szCs w:val="24"/>
          <w:lang w:eastAsia="ru-RU"/>
        </w:rPr>
      </w:pPr>
    </w:p>
    <w:p w14:paraId="3D32E5A0" w14:textId="77777777" w:rsidR="00802763" w:rsidRDefault="00802763" w:rsidP="00312FA4">
      <w:pPr>
        <w:autoSpaceDE w:val="0"/>
        <w:autoSpaceDN w:val="0"/>
        <w:adjustRightInd w:val="0"/>
        <w:ind w:firstLine="709"/>
        <w:jc w:val="both"/>
        <w:outlineLvl w:val="2"/>
        <w:rPr>
          <w:spacing w:val="0"/>
          <w:sz w:val="24"/>
          <w:szCs w:val="24"/>
          <w:lang w:eastAsia="ru-RU"/>
        </w:rPr>
      </w:pPr>
    </w:p>
    <w:p w14:paraId="64A00290" w14:textId="77777777" w:rsidR="00802763" w:rsidRDefault="00802763" w:rsidP="00312FA4">
      <w:pPr>
        <w:autoSpaceDE w:val="0"/>
        <w:autoSpaceDN w:val="0"/>
        <w:adjustRightInd w:val="0"/>
        <w:ind w:firstLine="709"/>
        <w:jc w:val="both"/>
        <w:outlineLvl w:val="2"/>
        <w:rPr>
          <w:spacing w:val="0"/>
          <w:sz w:val="24"/>
          <w:szCs w:val="24"/>
          <w:lang w:eastAsia="ru-RU"/>
        </w:rPr>
      </w:pPr>
    </w:p>
    <w:p w14:paraId="698F4D8A" w14:textId="77777777" w:rsidR="00802763" w:rsidRDefault="00802763" w:rsidP="00312FA4">
      <w:pPr>
        <w:autoSpaceDE w:val="0"/>
        <w:autoSpaceDN w:val="0"/>
        <w:adjustRightInd w:val="0"/>
        <w:ind w:firstLine="709"/>
        <w:jc w:val="both"/>
        <w:outlineLvl w:val="2"/>
        <w:rPr>
          <w:spacing w:val="0"/>
          <w:sz w:val="24"/>
          <w:szCs w:val="24"/>
          <w:lang w:eastAsia="ru-RU"/>
        </w:rPr>
      </w:pPr>
    </w:p>
    <w:p w14:paraId="399E914F" w14:textId="77777777" w:rsidR="00802763" w:rsidRDefault="00802763" w:rsidP="00312FA4">
      <w:pPr>
        <w:autoSpaceDE w:val="0"/>
        <w:autoSpaceDN w:val="0"/>
        <w:adjustRightInd w:val="0"/>
        <w:ind w:firstLine="709"/>
        <w:jc w:val="both"/>
        <w:outlineLvl w:val="2"/>
        <w:rPr>
          <w:spacing w:val="0"/>
          <w:sz w:val="24"/>
          <w:szCs w:val="24"/>
          <w:lang w:eastAsia="ru-RU"/>
        </w:rPr>
      </w:pPr>
    </w:p>
    <w:p w14:paraId="133945F0" w14:textId="77777777" w:rsidR="00802763" w:rsidRDefault="00802763" w:rsidP="00312FA4">
      <w:pPr>
        <w:autoSpaceDE w:val="0"/>
        <w:autoSpaceDN w:val="0"/>
        <w:adjustRightInd w:val="0"/>
        <w:ind w:firstLine="709"/>
        <w:jc w:val="both"/>
        <w:outlineLvl w:val="2"/>
        <w:rPr>
          <w:spacing w:val="0"/>
          <w:sz w:val="24"/>
          <w:szCs w:val="24"/>
          <w:lang w:eastAsia="ru-RU"/>
        </w:rPr>
      </w:pPr>
    </w:p>
    <w:p w14:paraId="173CD18C" w14:textId="77777777" w:rsidR="00802763" w:rsidRDefault="00802763" w:rsidP="00312FA4">
      <w:pPr>
        <w:autoSpaceDE w:val="0"/>
        <w:autoSpaceDN w:val="0"/>
        <w:adjustRightInd w:val="0"/>
        <w:ind w:firstLine="709"/>
        <w:jc w:val="both"/>
        <w:outlineLvl w:val="2"/>
        <w:rPr>
          <w:spacing w:val="0"/>
          <w:sz w:val="24"/>
          <w:szCs w:val="24"/>
          <w:lang w:eastAsia="ru-RU"/>
        </w:rPr>
      </w:pPr>
    </w:p>
    <w:p w14:paraId="133F94AB" w14:textId="77777777" w:rsidR="00B814DB" w:rsidRDefault="00B814DB" w:rsidP="00312FA4">
      <w:pPr>
        <w:autoSpaceDE w:val="0"/>
        <w:autoSpaceDN w:val="0"/>
        <w:adjustRightInd w:val="0"/>
        <w:ind w:firstLine="709"/>
        <w:jc w:val="both"/>
        <w:outlineLvl w:val="2"/>
        <w:rPr>
          <w:spacing w:val="0"/>
          <w:sz w:val="24"/>
          <w:szCs w:val="24"/>
          <w:lang w:eastAsia="ru-RU"/>
        </w:rPr>
        <w:sectPr w:rsidR="00B814DB" w:rsidSect="0036351C">
          <w:footnotePr>
            <w:numRestart w:val="eachPage"/>
          </w:footnotePr>
          <w:pgSz w:w="11906" w:h="16838" w:code="9"/>
          <w:pgMar w:top="1134" w:right="567" w:bottom="1134" w:left="1701" w:header="510" w:footer="709" w:gutter="0"/>
          <w:cols w:space="708"/>
          <w:titlePg/>
          <w:docGrid w:linePitch="381"/>
        </w:sectPr>
      </w:pPr>
    </w:p>
    <w:p w14:paraId="09372F6D" w14:textId="09B5D17D" w:rsidR="00312FA4" w:rsidRPr="00BF20EC" w:rsidRDefault="00312FA4" w:rsidP="00562EF4">
      <w:pPr>
        <w:autoSpaceDE w:val="0"/>
        <w:autoSpaceDN w:val="0"/>
        <w:adjustRightInd w:val="0"/>
        <w:ind w:firstLine="709"/>
        <w:outlineLvl w:val="2"/>
        <w:rPr>
          <w:b/>
          <w:spacing w:val="0"/>
          <w:lang w:eastAsia="ru-RU"/>
        </w:rPr>
      </w:pPr>
      <w:r w:rsidRPr="00BF20EC">
        <w:rPr>
          <w:b/>
          <w:spacing w:val="0"/>
          <w:lang w:eastAsia="ru-RU"/>
        </w:rPr>
        <w:lastRenderedPageBreak/>
        <w:t>9.1</w:t>
      </w:r>
      <w:r w:rsidR="008A61DE">
        <w:rPr>
          <w:b/>
          <w:spacing w:val="0"/>
          <w:lang w:eastAsia="ru-RU"/>
        </w:rPr>
        <w:t>2</w:t>
      </w:r>
      <w:r w:rsidRPr="00BF20EC">
        <w:rPr>
          <w:b/>
          <w:spacing w:val="0"/>
          <w:lang w:eastAsia="ru-RU"/>
        </w:rPr>
        <w:t xml:space="preserve">. Типовой тематический план дисциплины </w:t>
      </w:r>
      <w:r w:rsidR="006043DB" w:rsidRPr="00BF20EC">
        <w:rPr>
          <w:b/>
          <w:spacing w:val="0"/>
          <w:lang w:eastAsia="ru-RU"/>
        </w:rPr>
        <w:t>Д6. Оказание первой помощи</w:t>
      </w:r>
    </w:p>
    <w:p w14:paraId="25233121" w14:textId="77777777" w:rsidR="00312FA4" w:rsidRPr="00312FA4" w:rsidRDefault="00312FA4" w:rsidP="00312FA4">
      <w:pPr>
        <w:autoSpaceDE w:val="0"/>
        <w:autoSpaceDN w:val="0"/>
        <w:adjustRightInd w:val="0"/>
        <w:ind w:firstLine="709"/>
        <w:jc w:val="both"/>
        <w:rPr>
          <w:spacing w:val="0"/>
          <w:sz w:val="24"/>
          <w:szCs w:val="24"/>
          <w:lang w:eastAsia="ru-RU"/>
        </w:rPr>
      </w:pPr>
    </w:p>
    <w:tbl>
      <w:tblPr>
        <w:tblW w:w="5000" w:type="pct"/>
        <w:tblLayout w:type="fixed"/>
        <w:tblCellMar>
          <w:top w:w="75" w:type="dxa"/>
          <w:left w:w="0" w:type="dxa"/>
          <w:bottom w:w="75" w:type="dxa"/>
          <w:right w:w="0" w:type="dxa"/>
        </w:tblCellMar>
        <w:tblLook w:val="00A0" w:firstRow="1" w:lastRow="0" w:firstColumn="1" w:lastColumn="0" w:noHBand="0" w:noVBand="0"/>
      </w:tblPr>
      <w:tblGrid>
        <w:gridCol w:w="629"/>
        <w:gridCol w:w="10915"/>
        <w:gridCol w:w="1134"/>
        <w:gridCol w:w="958"/>
        <w:gridCol w:w="1058"/>
      </w:tblGrid>
      <w:tr w:rsidR="00312FA4" w:rsidRPr="00312FA4" w14:paraId="2CB645E6" w14:textId="77777777" w:rsidTr="002A7FCB">
        <w:trPr>
          <w:trHeight w:val="184"/>
          <w:tblHeader/>
        </w:trPr>
        <w:tc>
          <w:tcPr>
            <w:tcW w:w="214" w:type="pct"/>
            <w:vMerge w:val="restart"/>
            <w:tcBorders>
              <w:top w:val="single" w:sz="12" w:space="0" w:color="000000"/>
              <w:left w:val="single" w:sz="12" w:space="0" w:color="000000"/>
              <w:right w:val="single" w:sz="12" w:space="0" w:color="000000"/>
            </w:tcBorders>
            <w:tcMar>
              <w:top w:w="102" w:type="dxa"/>
              <w:left w:w="62" w:type="dxa"/>
              <w:bottom w:w="102" w:type="dxa"/>
              <w:right w:w="62" w:type="dxa"/>
            </w:tcMar>
            <w:vAlign w:val="center"/>
          </w:tcPr>
          <w:p w14:paraId="5220923C" w14:textId="77777777" w:rsidR="00312FA4" w:rsidRPr="00312FA4" w:rsidRDefault="00312FA4" w:rsidP="006043DB">
            <w:pPr>
              <w:autoSpaceDE w:val="0"/>
              <w:autoSpaceDN w:val="0"/>
              <w:adjustRightInd w:val="0"/>
              <w:rPr>
                <w:spacing w:val="0"/>
                <w:sz w:val="24"/>
                <w:szCs w:val="24"/>
                <w:lang w:eastAsia="ru-RU"/>
              </w:rPr>
            </w:pPr>
            <w:r w:rsidRPr="00312FA4">
              <w:rPr>
                <w:spacing w:val="0"/>
                <w:sz w:val="24"/>
                <w:szCs w:val="24"/>
                <w:lang w:eastAsia="ru-RU"/>
              </w:rPr>
              <w:t>№ п/п</w:t>
            </w:r>
          </w:p>
        </w:tc>
        <w:tc>
          <w:tcPr>
            <w:tcW w:w="3714" w:type="pct"/>
            <w:vMerge w:val="restart"/>
            <w:tcBorders>
              <w:top w:val="single" w:sz="12" w:space="0" w:color="000000"/>
              <w:left w:val="single" w:sz="12" w:space="0" w:color="000000"/>
              <w:right w:val="single" w:sz="12" w:space="0" w:color="000000"/>
            </w:tcBorders>
            <w:tcMar>
              <w:top w:w="102" w:type="dxa"/>
              <w:left w:w="62" w:type="dxa"/>
              <w:bottom w:w="102" w:type="dxa"/>
              <w:right w:w="62" w:type="dxa"/>
            </w:tcMar>
            <w:vAlign w:val="center"/>
          </w:tcPr>
          <w:p w14:paraId="4696DA11" w14:textId="77777777" w:rsidR="00312FA4" w:rsidRPr="00312FA4" w:rsidRDefault="00312FA4" w:rsidP="006043DB">
            <w:pPr>
              <w:autoSpaceDE w:val="0"/>
              <w:autoSpaceDN w:val="0"/>
              <w:adjustRightInd w:val="0"/>
              <w:ind w:firstLine="709"/>
              <w:rPr>
                <w:spacing w:val="0"/>
                <w:sz w:val="24"/>
                <w:szCs w:val="24"/>
                <w:lang w:eastAsia="ru-RU"/>
              </w:rPr>
            </w:pPr>
            <w:r w:rsidRPr="00312FA4">
              <w:rPr>
                <w:spacing w:val="0"/>
                <w:sz w:val="24"/>
                <w:szCs w:val="24"/>
                <w:lang w:eastAsia="ru-RU"/>
              </w:rPr>
              <w:t>Наименование темы</w:t>
            </w:r>
          </w:p>
        </w:tc>
        <w:tc>
          <w:tcPr>
            <w:tcW w:w="1072" w:type="pct"/>
            <w:gridSpan w:val="3"/>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2438A8F3" w14:textId="77777777" w:rsidR="00312FA4" w:rsidRPr="00312FA4" w:rsidRDefault="00312FA4" w:rsidP="006043DB">
            <w:pPr>
              <w:autoSpaceDE w:val="0"/>
              <w:autoSpaceDN w:val="0"/>
              <w:adjustRightInd w:val="0"/>
              <w:ind w:firstLine="709"/>
              <w:rPr>
                <w:spacing w:val="0"/>
                <w:sz w:val="24"/>
                <w:szCs w:val="24"/>
                <w:lang w:eastAsia="ru-RU"/>
              </w:rPr>
            </w:pPr>
            <w:r w:rsidRPr="00312FA4">
              <w:rPr>
                <w:spacing w:val="0"/>
                <w:sz w:val="24"/>
                <w:szCs w:val="24"/>
                <w:lang w:eastAsia="ru-RU"/>
              </w:rPr>
              <w:t>4, 5, 6 разряды</w:t>
            </w:r>
          </w:p>
        </w:tc>
      </w:tr>
      <w:tr w:rsidR="00312FA4" w:rsidRPr="00312FA4" w14:paraId="3662B190" w14:textId="77777777" w:rsidTr="002A7FCB">
        <w:trPr>
          <w:trHeight w:val="262"/>
          <w:tblHeader/>
        </w:trPr>
        <w:tc>
          <w:tcPr>
            <w:tcW w:w="214" w:type="pct"/>
            <w:vMerge/>
            <w:tcBorders>
              <w:left w:val="single" w:sz="12" w:space="0" w:color="000000"/>
              <w:right w:val="single" w:sz="12" w:space="0" w:color="000000"/>
            </w:tcBorders>
            <w:tcMar>
              <w:top w:w="102" w:type="dxa"/>
              <w:left w:w="62" w:type="dxa"/>
              <w:bottom w:w="102" w:type="dxa"/>
              <w:right w:w="62" w:type="dxa"/>
            </w:tcMar>
            <w:vAlign w:val="center"/>
          </w:tcPr>
          <w:p w14:paraId="67A4574D" w14:textId="77777777" w:rsidR="00312FA4" w:rsidRPr="00312FA4" w:rsidRDefault="00312FA4" w:rsidP="006043DB">
            <w:pPr>
              <w:autoSpaceDE w:val="0"/>
              <w:autoSpaceDN w:val="0"/>
              <w:adjustRightInd w:val="0"/>
              <w:ind w:firstLine="709"/>
              <w:rPr>
                <w:spacing w:val="0"/>
                <w:sz w:val="24"/>
                <w:szCs w:val="24"/>
                <w:lang w:eastAsia="ru-RU"/>
              </w:rPr>
            </w:pPr>
          </w:p>
        </w:tc>
        <w:tc>
          <w:tcPr>
            <w:tcW w:w="3714" w:type="pct"/>
            <w:vMerge/>
            <w:tcBorders>
              <w:left w:val="single" w:sz="12" w:space="0" w:color="000000"/>
              <w:right w:val="single" w:sz="12" w:space="0" w:color="000000"/>
            </w:tcBorders>
            <w:tcMar>
              <w:top w:w="102" w:type="dxa"/>
              <w:left w:w="62" w:type="dxa"/>
              <w:bottom w:w="102" w:type="dxa"/>
              <w:right w:w="62" w:type="dxa"/>
            </w:tcMar>
          </w:tcPr>
          <w:p w14:paraId="26B62181" w14:textId="77777777" w:rsidR="00312FA4" w:rsidRPr="00312FA4" w:rsidRDefault="00312FA4" w:rsidP="00312FA4">
            <w:pPr>
              <w:autoSpaceDE w:val="0"/>
              <w:autoSpaceDN w:val="0"/>
              <w:adjustRightInd w:val="0"/>
              <w:ind w:firstLine="709"/>
              <w:rPr>
                <w:spacing w:val="0"/>
                <w:sz w:val="24"/>
                <w:szCs w:val="24"/>
                <w:lang w:eastAsia="ru-RU"/>
              </w:rPr>
            </w:pPr>
          </w:p>
        </w:tc>
        <w:tc>
          <w:tcPr>
            <w:tcW w:w="1072" w:type="pct"/>
            <w:gridSpan w:val="3"/>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3430275C" w14:textId="77777777" w:rsidR="00312FA4" w:rsidRPr="00312FA4" w:rsidRDefault="00312FA4" w:rsidP="006043DB">
            <w:pPr>
              <w:autoSpaceDE w:val="0"/>
              <w:autoSpaceDN w:val="0"/>
              <w:adjustRightInd w:val="0"/>
              <w:ind w:firstLine="709"/>
              <w:rPr>
                <w:spacing w:val="0"/>
                <w:sz w:val="24"/>
                <w:szCs w:val="24"/>
                <w:lang w:eastAsia="ru-RU"/>
              </w:rPr>
            </w:pPr>
            <w:r w:rsidRPr="00312FA4">
              <w:rPr>
                <w:spacing w:val="0"/>
                <w:sz w:val="24"/>
                <w:szCs w:val="24"/>
                <w:lang w:eastAsia="ru-RU"/>
              </w:rPr>
              <w:t>количество часов</w:t>
            </w:r>
          </w:p>
        </w:tc>
      </w:tr>
      <w:tr w:rsidR="006043DB" w:rsidRPr="00312FA4" w14:paraId="2D4C7C2A" w14:textId="77777777" w:rsidTr="002A7FCB">
        <w:trPr>
          <w:trHeight w:val="198"/>
          <w:tblHeader/>
        </w:trPr>
        <w:tc>
          <w:tcPr>
            <w:tcW w:w="214" w:type="pct"/>
            <w:vMerge/>
            <w:tcBorders>
              <w:left w:val="single" w:sz="12" w:space="0" w:color="000000"/>
              <w:right w:val="single" w:sz="12" w:space="0" w:color="000000"/>
            </w:tcBorders>
            <w:vAlign w:val="center"/>
          </w:tcPr>
          <w:p w14:paraId="0342C38C" w14:textId="77777777" w:rsidR="00312FA4" w:rsidRPr="00312FA4" w:rsidRDefault="00312FA4" w:rsidP="006043DB">
            <w:pPr>
              <w:ind w:firstLine="709"/>
              <w:rPr>
                <w:spacing w:val="0"/>
                <w:sz w:val="24"/>
                <w:szCs w:val="24"/>
                <w:lang w:eastAsia="ru-RU"/>
              </w:rPr>
            </w:pPr>
          </w:p>
        </w:tc>
        <w:tc>
          <w:tcPr>
            <w:tcW w:w="3714" w:type="pct"/>
            <w:vMerge/>
            <w:tcBorders>
              <w:left w:val="single" w:sz="12" w:space="0" w:color="000000"/>
              <w:right w:val="single" w:sz="12" w:space="0" w:color="000000"/>
            </w:tcBorders>
            <w:vAlign w:val="center"/>
          </w:tcPr>
          <w:p w14:paraId="33548A5B" w14:textId="77777777" w:rsidR="00312FA4" w:rsidRPr="00312FA4" w:rsidRDefault="00312FA4" w:rsidP="00312FA4">
            <w:pPr>
              <w:ind w:firstLine="709"/>
              <w:jc w:val="left"/>
              <w:rPr>
                <w:spacing w:val="0"/>
                <w:sz w:val="24"/>
                <w:szCs w:val="24"/>
                <w:lang w:eastAsia="ru-RU"/>
              </w:rPr>
            </w:pPr>
          </w:p>
        </w:tc>
        <w:tc>
          <w:tcPr>
            <w:tcW w:w="386" w:type="pct"/>
            <w:vMerge w:val="restart"/>
            <w:tcBorders>
              <w:top w:val="single" w:sz="12" w:space="0" w:color="000000"/>
              <w:left w:val="single" w:sz="12" w:space="0" w:color="000000"/>
              <w:bottom w:val="single" w:sz="4" w:space="0" w:color="auto"/>
              <w:right w:val="single" w:sz="12" w:space="0" w:color="000000"/>
            </w:tcBorders>
            <w:tcMar>
              <w:top w:w="102" w:type="dxa"/>
              <w:left w:w="62" w:type="dxa"/>
              <w:bottom w:w="102" w:type="dxa"/>
              <w:right w:w="62" w:type="dxa"/>
            </w:tcMar>
            <w:vAlign w:val="center"/>
          </w:tcPr>
          <w:p w14:paraId="4D4C9D40" w14:textId="0138B3C6" w:rsidR="00312FA4" w:rsidRPr="00312FA4" w:rsidRDefault="0036351C" w:rsidP="006043DB">
            <w:pPr>
              <w:autoSpaceDE w:val="0"/>
              <w:autoSpaceDN w:val="0"/>
              <w:adjustRightInd w:val="0"/>
              <w:rPr>
                <w:spacing w:val="0"/>
                <w:sz w:val="24"/>
                <w:szCs w:val="24"/>
                <w:lang w:eastAsia="ru-RU"/>
              </w:rPr>
            </w:pPr>
            <w:r>
              <w:rPr>
                <w:spacing w:val="0"/>
                <w:sz w:val="24"/>
                <w:szCs w:val="24"/>
                <w:lang w:eastAsia="ru-RU"/>
              </w:rPr>
              <w:t>в</w:t>
            </w:r>
            <w:r w:rsidR="00312FA4" w:rsidRPr="00312FA4">
              <w:rPr>
                <w:spacing w:val="0"/>
                <w:sz w:val="24"/>
                <w:szCs w:val="24"/>
                <w:lang w:eastAsia="ru-RU"/>
              </w:rPr>
              <w:t>сего</w:t>
            </w:r>
          </w:p>
        </w:tc>
        <w:tc>
          <w:tcPr>
            <w:tcW w:w="686" w:type="pct"/>
            <w:gridSpan w:val="2"/>
            <w:tcBorders>
              <w:top w:val="single" w:sz="12" w:space="0" w:color="000000"/>
              <w:left w:val="single" w:sz="12" w:space="0" w:color="000000"/>
              <w:bottom w:val="single" w:sz="4" w:space="0" w:color="auto"/>
              <w:right w:val="single" w:sz="12" w:space="0" w:color="000000"/>
            </w:tcBorders>
            <w:tcMar>
              <w:top w:w="102" w:type="dxa"/>
              <w:left w:w="62" w:type="dxa"/>
              <w:bottom w:w="102" w:type="dxa"/>
              <w:right w:w="62" w:type="dxa"/>
            </w:tcMar>
            <w:vAlign w:val="center"/>
          </w:tcPr>
          <w:p w14:paraId="0F398914" w14:textId="77777777" w:rsidR="00312FA4" w:rsidRPr="00312FA4" w:rsidRDefault="00312FA4" w:rsidP="006043DB">
            <w:pPr>
              <w:autoSpaceDE w:val="0"/>
              <w:autoSpaceDN w:val="0"/>
              <w:adjustRightInd w:val="0"/>
              <w:rPr>
                <w:spacing w:val="0"/>
                <w:sz w:val="24"/>
                <w:szCs w:val="24"/>
                <w:lang w:eastAsia="ru-RU"/>
              </w:rPr>
            </w:pPr>
            <w:r w:rsidRPr="00312FA4">
              <w:rPr>
                <w:spacing w:val="0"/>
                <w:sz w:val="24"/>
                <w:szCs w:val="24"/>
                <w:lang w:eastAsia="ru-RU"/>
              </w:rPr>
              <w:t>в том числе</w:t>
            </w:r>
          </w:p>
        </w:tc>
      </w:tr>
      <w:tr w:rsidR="006043DB" w:rsidRPr="00312FA4" w14:paraId="351362EA" w14:textId="77777777" w:rsidTr="002A7FCB">
        <w:trPr>
          <w:trHeight w:val="247"/>
          <w:tblHeader/>
        </w:trPr>
        <w:tc>
          <w:tcPr>
            <w:tcW w:w="214" w:type="pct"/>
            <w:vMerge/>
            <w:tcBorders>
              <w:left w:val="single" w:sz="12" w:space="0" w:color="000000"/>
              <w:bottom w:val="single" w:sz="12" w:space="0" w:color="000000"/>
              <w:right w:val="single" w:sz="12" w:space="0" w:color="000000"/>
            </w:tcBorders>
            <w:vAlign w:val="center"/>
          </w:tcPr>
          <w:p w14:paraId="6A441E10" w14:textId="77777777" w:rsidR="00312FA4" w:rsidRPr="00312FA4" w:rsidRDefault="00312FA4" w:rsidP="006043DB">
            <w:pPr>
              <w:ind w:firstLine="709"/>
              <w:rPr>
                <w:spacing w:val="0"/>
                <w:sz w:val="24"/>
                <w:szCs w:val="24"/>
                <w:lang w:eastAsia="ru-RU"/>
              </w:rPr>
            </w:pPr>
          </w:p>
        </w:tc>
        <w:tc>
          <w:tcPr>
            <w:tcW w:w="3714" w:type="pct"/>
            <w:vMerge/>
            <w:tcBorders>
              <w:left w:val="single" w:sz="12" w:space="0" w:color="000000"/>
              <w:bottom w:val="single" w:sz="12" w:space="0" w:color="000000"/>
              <w:right w:val="single" w:sz="12" w:space="0" w:color="000000"/>
            </w:tcBorders>
            <w:vAlign w:val="center"/>
          </w:tcPr>
          <w:p w14:paraId="52423E9A" w14:textId="77777777" w:rsidR="00312FA4" w:rsidRPr="00312FA4" w:rsidRDefault="00312FA4" w:rsidP="00312FA4">
            <w:pPr>
              <w:ind w:firstLine="709"/>
              <w:jc w:val="left"/>
              <w:rPr>
                <w:spacing w:val="0"/>
                <w:sz w:val="24"/>
                <w:szCs w:val="24"/>
                <w:lang w:eastAsia="ru-RU"/>
              </w:rPr>
            </w:pPr>
          </w:p>
        </w:tc>
        <w:tc>
          <w:tcPr>
            <w:tcW w:w="386" w:type="pct"/>
            <w:vMerge/>
            <w:tcBorders>
              <w:top w:val="single" w:sz="4" w:space="0" w:color="auto"/>
              <w:left w:val="single" w:sz="12" w:space="0" w:color="000000"/>
              <w:bottom w:val="single" w:sz="12" w:space="0" w:color="000000"/>
              <w:right w:val="single" w:sz="12" w:space="0" w:color="000000"/>
            </w:tcBorders>
            <w:vAlign w:val="center"/>
          </w:tcPr>
          <w:p w14:paraId="52687E46" w14:textId="77777777" w:rsidR="00312FA4" w:rsidRPr="00312FA4" w:rsidRDefault="00312FA4" w:rsidP="006043DB">
            <w:pPr>
              <w:ind w:firstLine="709"/>
              <w:rPr>
                <w:spacing w:val="0"/>
                <w:sz w:val="24"/>
                <w:szCs w:val="24"/>
                <w:lang w:eastAsia="ru-RU"/>
              </w:rPr>
            </w:pPr>
          </w:p>
        </w:tc>
        <w:tc>
          <w:tcPr>
            <w:tcW w:w="326"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0DC12597" w14:textId="54CBAD90" w:rsidR="00312FA4" w:rsidRPr="00312FA4" w:rsidRDefault="0036351C" w:rsidP="006043DB">
            <w:pPr>
              <w:autoSpaceDE w:val="0"/>
              <w:autoSpaceDN w:val="0"/>
              <w:adjustRightInd w:val="0"/>
              <w:rPr>
                <w:spacing w:val="0"/>
                <w:sz w:val="24"/>
                <w:szCs w:val="24"/>
                <w:lang w:eastAsia="ru-RU"/>
              </w:rPr>
            </w:pPr>
            <w:r>
              <w:rPr>
                <w:spacing w:val="0"/>
                <w:sz w:val="24"/>
                <w:szCs w:val="24"/>
                <w:lang w:eastAsia="ru-RU"/>
              </w:rPr>
              <w:t>т</w:t>
            </w:r>
            <w:r w:rsidR="00312FA4" w:rsidRPr="00312FA4">
              <w:rPr>
                <w:spacing w:val="0"/>
                <w:sz w:val="24"/>
                <w:szCs w:val="24"/>
                <w:lang w:eastAsia="ru-RU"/>
              </w:rPr>
              <w:t>еорет</w:t>
            </w:r>
            <w:r w:rsidR="00B814DB">
              <w:rPr>
                <w:spacing w:val="0"/>
                <w:sz w:val="24"/>
                <w:szCs w:val="24"/>
                <w:lang w:eastAsia="ru-RU"/>
              </w:rPr>
              <w:t>.</w:t>
            </w:r>
          </w:p>
        </w:tc>
        <w:tc>
          <w:tcPr>
            <w:tcW w:w="360"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45CBC362" w14:textId="1B01F885" w:rsidR="00312FA4" w:rsidRPr="00312FA4" w:rsidRDefault="0036351C" w:rsidP="006043DB">
            <w:pPr>
              <w:autoSpaceDE w:val="0"/>
              <w:autoSpaceDN w:val="0"/>
              <w:adjustRightInd w:val="0"/>
              <w:rPr>
                <w:spacing w:val="0"/>
                <w:sz w:val="24"/>
                <w:szCs w:val="24"/>
                <w:lang w:eastAsia="ru-RU"/>
              </w:rPr>
            </w:pPr>
            <w:r>
              <w:rPr>
                <w:spacing w:val="0"/>
                <w:sz w:val="24"/>
                <w:szCs w:val="24"/>
                <w:lang w:eastAsia="ru-RU"/>
              </w:rPr>
              <w:t>п</w:t>
            </w:r>
            <w:r w:rsidR="00312FA4" w:rsidRPr="00312FA4">
              <w:rPr>
                <w:spacing w:val="0"/>
                <w:sz w:val="24"/>
                <w:szCs w:val="24"/>
                <w:lang w:eastAsia="ru-RU"/>
              </w:rPr>
              <w:t>рактич</w:t>
            </w:r>
            <w:r w:rsidR="00B814DB">
              <w:rPr>
                <w:spacing w:val="0"/>
                <w:sz w:val="24"/>
                <w:szCs w:val="24"/>
                <w:lang w:eastAsia="ru-RU"/>
              </w:rPr>
              <w:t>.</w:t>
            </w:r>
          </w:p>
        </w:tc>
      </w:tr>
      <w:tr w:rsidR="006043DB" w:rsidRPr="00312FA4" w14:paraId="1D750875" w14:textId="77777777" w:rsidTr="002A7FCB">
        <w:trPr>
          <w:trHeight w:val="495"/>
        </w:trPr>
        <w:tc>
          <w:tcPr>
            <w:tcW w:w="214"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43C67C74" w14:textId="77777777" w:rsidR="00312FA4" w:rsidRPr="00312FA4" w:rsidRDefault="00FC1696" w:rsidP="006043DB">
            <w:pPr>
              <w:autoSpaceDE w:val="0"/>
              <w:autoSpaceDN w:val="0"/>
              <w:adjustRightInd w:val="0"/>
              <w:rPr>
                <w:spacing w:val="0"/>
                <w:sz w:val="24"/>
                <w:szCs w:val="24"/>
                <w:lang w:eastAsia="ru-RU"/>
              </w:rPr>
            </w:pPr>
            <w:hyperlink r:id="rId78" w:anchor="Par2073" w:tooltip="Ссылка на текущий документ" w:history="1">
              <w:r w:rsidR="00312FA4" w:rsidRPr="00312FA4">
                <w:rPr>
                  <w:spacing w:val="0"/>
                  <w:sz w:val="24"/>
                  <w:szCs w:val="24"/>
                  <w:lang w:eastAsia="ru-RU"/>
                </w:rPr>
                <w:t>1</w:t>
              </w:r>
            </w:hyperlink>
          </w:p>
        </w:tc>
        <w:tc>
          <w:tcPr>
            <w:tcW w:w="3714"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tcPr>
          <w:p w14:paraId="30A158FD" w14:textId="77777777" w:rsidR="00312FA4" w:rsidRPr="00312FA4" w:rsidRDefault="00312FA4" w:rsidP="00BF20EC">
            <w:pPr>
              <w:autoSpaceDE w:val="0"/>
              <w:autoSpaceDN w:val="0"/>
              <w:adjustRightInd w:val="0"/>
              <w:jc w:val="both"/>
              <w:rPr>
                <w:spacing w:val="0"/>
                <w:sz w:val="24"/>
                <w:szCs w:val="24"/>
                <w:lang w:eastAsia="ru-RU"/>
              </w:rPr>
            </w:pPr>
            <w:r w:rsidRPr="00312FA4">
              <w:rPr>
                <w:spacing w:val="0"/>
                <w:sz w:val="24"/>
                <w:szCs w:val="24"/>
                <w:lang w:eastAsia="ru-RU"/>
              </w:rPr>
              <w:t>Изменения норм и правил, изучаемых по дисциплине «Оказание первой помощи» (время освоения указано по учебным разделам)</w:t>
            </w:r>
          </w:p>
        </w:tc>
        <w:tc>
          <w:tcPr>
            <w:tcW w:w="386"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tcPr>
          <w:p w14:paraId="38DFBC80" w14:textId="77777777" w:rsidR="00312FA4" w:rsidRPr="00312FA4" w:rsidRDefault="00312FA4" w:rsidP="00312FA4">
            <w:pPr>
              <w:autoSpaceDE w:val="0"/>
              <w:autoSpaceDN w:val="0"/>
              <w:adjustRightInd w:val="0"/>
              <w:ind w:firstLine="709"/>
              <w:jc w:val="left"/>
              <w:rPr>
                <w:spacing w:val="0"/>
                <w:sz w:val="24"/>
                <w:szCs w:val="24"/>
                <w:lang w:eastAsia="ru-RU"/>
              </w:rPr>
            </w:pPr>
          </w:p>
        </w:tc>
        <w:tc>
          <w:tcPr>
            <w:tcW w:w="326"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tcPr>
          <w:p w14:paraId="7A4F4520" w14:textId="77777777" w:rsidR="00312FA4" w:rsidRPr="00312FA4" w:rsidRDefault="00312FA4" w:rsidP="00312FA4">
            <w:pPr>
              <w:autoSpaceDE w:val="0"/>
              <w:autoSpaceDN w:val="0"/>
              <w:adjustRightInd w:val="0"/>
              <w:ind w:firstLine="709"/>
              <w:jc w:val="left"/>
              <w:rPr>
                <w:spacing w:val="0"/>
                <w:sz w:val="24"/>
                <w:szCs w:val="24"/>
                <w:lang w:eastAsia="ru-RU"/>
              </w:rPr>
            </w:pPr>
          </w:p>
        </w:tc>
        <w:tc>
          <w:tcPr>
            <w:tcW w:w="360"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tcPr>
          <w:p w14:paraId="4E1BD988" w14:textId="77777777" w:rsidR="00312FA4" w:rsidRPr="00312FA4" w:rsidRDefault="00312FA4" w:rsidP="00312FA4">
            <w:pPr>
              <w:autoSpaceDE w:val="0"/>
              <w:autoSpaceDN w:val="0"/>
              <w:adjustRightInd w:val="0"/>
              <w:ind w:firstLine="709"/>
              <w:jc w:val="left"/>
              <w:rPr>
                <w:spacing w:val="0"/>
                <w:sz w:val="24"/>
                <w:szCs w:val="24"/>
                <w:lang w:eastAsia="ru-RU"/>
              </w:rPr>
            </w:pPr>
          </w:p>
        </w:tc>
      </w:tr>
      <w:tr w:rsidR="006043DB" w:rsidRPr="00312FA4" w14:paraId="1B88C913" w14:textId="77777777" w:rsidTr="002A7FCB">
        <w:trPr>
          <w:trHeight w:val="481"/>
        </w:trPr>
        <w:tc>
          <w:tcPr>
            <w:tcW w:w="214" w:type="pct"/>
            <w:tcBorders>
              <w:top w:val="single" w:sz="12" w:space="0" w:color="000000"/>
              <w:left w:val="single" w:sz="12" w:space="0" w:color="000000"/>
              <w:bottom w:val="single" w:sz="12" w:space="0" w:color="000000"/>
              <w:right w:val="single" w:sz="12" w:space="0" w:color="000000"/>
            </w:tcBorders>
            <w:vAlign w:val="center"/>
          </w:tcPr>
          <w:p w14:paraId="2DD22003" w14:textId="77777777" w:rsidR="00312FA4" w:rsidRPr="00312FA4" w:rsidRDefault="00312FA4" w:rsidP="006043DB">
            <w:pPr>
              <w:autoSpaceDE w:val="0"/>
              <w:autoSpaceDN w:val="0"/>
              <w:adjustRightInd w:val="0"/>
              <w:rPr>
                <w:spacing w:val="0"/>
                <w:sz w:val="24"/>
                <w:szCs w:val="24"/>
                <w:lang w:eastAsia="ru-RU"/>
              </w:rPr>
            </w:pPr>
            <w:r w:rsidRPr="00312FA4">
              <w:rPr>
                <w:spacing w:val="0"/>
                <w:sz w:val="24"/>
                <w:szCs w:val="24"/>
                <w:lang w:eastAsia="ru-RU"/>
              </w:rPr>
              <w:t>1.1</w:t>
            </w:r>
          </w:p>
        </w:tc>
        <w:tc>
          <w:tcPr>
            <w:tcW w:w="3714"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tcPr>
          <w:p w14:paraId="7122CCB5" w14:textId="77777777" w:rsidR="00312FA4" w:rsidRPr="00312FA4" w:rsidRDefault="00FC1696" w:rsidP="00BF20EC">
            <w:pPr>
              <w:autoSpaceDE w:val="0"/>
              <w:autoSpaceDN w:val="0"/>
              <w:adjustRightInd w:val="0"/>
              <w:jc w:val="both"/>
              <w:rPr>
                <w:spacing w:val="0"/>
                <w:sz w:val="24"/>
                <w:szCs w:val="24"/>
                <w:lang w:eastAsia="ru-RU"/>
              </w:rPr>
            </w:pPr>
            <w:hyperlink r:id="rId79" w:anchor="Par2075" w:tooltip="Ссылка на текущий документ" w:history="1">
              <w:r w:rsidR="00312FA4" w:rsidRPr="00312FA4">
                <w:rPr>
                  <w:spacing w:val="0"/>
                  <w:sz w:val="24"/>
                  <w:szCs w:val="24"/>
                  <w:lang w:eastAsia="ru-RU"/>
                </w:rPr>
                <w:t>Раздел 1</w:t>
              </w:r>
            </w:hyperlink>
            <w:r w:rsidR="00312FA4" w:rsidRPr="00312FA4">
              <w:rPr>
                <w:spacing w:val="0"/>
                <w:sz w:val="24"/>
                <w:szCs w:val="24"/>
                <w:lang w:eastAsia="ru-RU"/>
              </w:rPr>
              <w:t>.</w:t>
            </w:r>
            <w:r w:rsidR="006043DB">
              <w:rPr>
                <w:spacing w:val="0"/>
                <w:sz w:val="24"/>
                <w:szCs w:val="24"/>
                <w:lang w:eastAsia="ru-RU"/>
              </w:rPr>
              <w:t xml:space="preserve"> </w:t>
            </w:r>
            <w:r w:rsidR="00312FA4" w:rsidRPr="00312FA4">
              <w:rPr>
                <w:spacing w:val="0"/>
                <w:sz w:val="24"/>
                <w:szCs w:val="24"/>
                <w:lang w:eastAsia="ru-RU"/>
              </w:rPr>
              <w:t>Организационно-правовые аспекты оказания первой помощи пострадавшим. Оказание первой психологической помощи пострадавшим</w:t>
            </w:r>
          </w:p>
        </w:tc>
        <w:tc>
          <w:tcPr>
            <w:tcW w:w="386" w:type="pct"/>
            <w:vMerge w:val="restart"/>
            <w:tcBorders>
              <w:top w:val="single" w:sz="12" w:space="0" w:color="000000"/>
              <w:left w:val="single" w:sz="12" w:space="0" w:color="000000"/>
              <w:right w:val="single" w:sz="12" w:space="0" w:color="000000"/>
            </w:tcBorders>
            <w:tcMar>
              <w:top w:w="102" w:type="dxa"/>
              <w:left w:w="62" w:type="dxa"/>
              <w:bottom w:w="102" w:type="dxa"/>
              <w:right w:w="62" w:type="dxa"/>
            </w:tcMar>
            <w:vAlign w:val="center"/>
          </w:tcPr>
          <w:p w14:paraId="5F142FBE" w14:textId="77777777" w:rsidR="00312FA4" w:rsidRPr="00312FA4" w:rsidRDefault="00312FA4" w:rsidP="006043DB">
            <w:pPr>
              <w:autoSpaceDE w:val="0"/>
              <w:autoSpaceDN w:val="0"/>
              <w:adjustRightInd w:val="0"/>
              <w:ind w:firstLine="709"/>
              <w:rPr>
                <w:spacing w:val="0"/>
                <w:sz w:val="24"/>
                <w:szCs w:val="24"/>
                <w:lang w:eastAsia="ru-RU"/>
              </w:rPr>
            </w:pPr>
          </w:p>
          <w:p w14:paraId="24786CC2" w14:textId="77777777" w:rsidR="00312FA4" w:rsidRPr="00312FA4" w:rsidRDefault="00312FA4" w:rsidP="006043DB">
            <w:pPr>
              <w:autoSpaceDE w:val="0"/>
              <w:autoSpaceDN w:val="0"/>
              <w:adjustRightInd w:val="0"/>
              <w:rPr>
                <w:spacing w:val="0"/>
                <w:sz w:val="24"/>
                <w:szCs w:val="24"/>
                <w:lang w:eastAsia="ru-RU"/>
              </w:rPr>
            </w:pPr>
            <w:r w:rsidRPr="00312FA4">
              <w:rPr>
                <w:spacing w:val="0"/>
                <w:sz w:val="24"/>
                <w:szCs w:val="24"/>
                <w:lang w:eastAsia="ru-RU"/>
              </w:rPr>
              <w:t>0,5</w:t>
            </w:r>
          </w:p>
          <w:p w14:paraId="3AF1150F" w14:textId="77777777" w:rsidR="00312FA4" w:rsidRPr="00312FA4" w:rsidRDefault="00312FA4" w:rsidP="006043DB">
            <w:pPr>
              <w:autoSpaceDE w:val="0"/>
              <w:autoSpaceDN w:val="0"/>
              <w:adjustRightInd w:val="0"/>
              <w:ind w:firstLine="709"/>
              <w:rPr>
                <w:spacing w:val="0"/>
                <w:sz w:val="24"/>
                <w:szCs w:val="24"/>
                <w:lang w:eastAsia="ru-RU"/>
              </w:rPr>
            </w:pPr>
          </w:p>
        </w:tc>
        <w:tc>
          <w:tcPr>
            <w:tcW w:w="326" w:type="pct"/>
            <w:vMerge w:val="restart"/>
            <w:tcBorders>
              <w:top w:val="single" w:sz="12" w:space="0" w:color="000000"/>
              <w:left w:val="single" w:sz="12" w:space="0" w:color="000000"/>
              <w:right w:val="single" w:sz="12" w:space="0" w:color="000000"/>
            </w:tcBorders>
            <w:tcMar>
              <w:top w:w="102" w:type="dxa"/>
              <w:left w:w="62" w:type="dxa"/>
              <w:bottom w:w="102" w:type="dxa"/>
              <w:right w:w="62" w:type="dxa"/>
            </w:tcMar>
            <w:vAlign w:val="center"/>
          </w:tcPr>
          <w:p w14:paraId="4DC1BE55" w14:textId="77777777" w:rsidR="00312FA4" w:rsidRPr="00312FA4" w:rsidRDefault="00312FA4" w:rsidP="006043DB">
            <w:pPr>
              <w:autoSpaceDE w:val="0"/>
              <w:autoSpaceDN w:val="0"/>
              <w:adjustRightInd w:val="0"/>
              <w:rPr>
                <w:spacing w:val="0"/>
                <w:sz w:val="24"/>
                <w:szCs w:val="24"/>
                <w:lang w:eastAsia="ru-RU"/>
              </w:rPr>
            </w:pPr>
            <w:r w:rsidRPr="00312FA4">
              <w:rPr>
                <w:spacing w:val="0"/>
                <w:sz w:val="24"/>
                <w:szCs w:val="24"/>
                <w:lang w:eastAsia="ru-RU"/>
              </w:rPr>
              <w:t>0,5</w:t>
            </w:r>
          </w:p>
        </w:tc>
        <w:tc>
          <w:tcPr>
            <w:tcW w:w="360" w:type="pct"/>
            <w:vMerge w:val="restart"/>
            <w:tcBorders>
              <w:top w:val="single" w:sz="12" w:space="0" w:color="000000"/>
              <w:left w:val="single" w:sz="12" w:space="0" w:color="000000"/>
              <w:right w:val="single" w:sz="12" w:space="0" w:color="000000"/>
            </w:tcBorders>
            <w:tcMar>
              <w:top w:w="102" w:type="dxa"/>
              <w:left w:w="62" w:type="dxa"/>
              <w:bottom w:w="102" w:type="dxa"/>
              <w:right w:w="62" w:type="dxa"/>
            </w:tcMar>
            <w:vAlign w:val="center"/>
          </w:tcPr>
          <w:p w14:paraId="1CAFB393" w14:textId="77777777" w:rsidR="00312FA4" w:rsidRPr="00312FA4" w:rsidRDefault="00312FA4" w:rsidP="00312FA4">
            <w:pPr>
              <w:autoSpaceDE w:val="0"/>
              <w:autoSpaceDN w:val="0"/>
              <w:adjustRightInd w:val="0"/>
              <w:ind w:firstLine="709"/>
              <w:rPr>
                <w:spacing w:val="0"/>
                <w:sz w:val="24"/>
                <w:szCs w:val="24"/>
                <w:lang w:eastAsia="ru-RU"/>
              </w:rPr>
            </w:pPr>
          </w:p>
        </w:tc>
      </w:tr>
      <w:tr w:rsidR="006043DB" w:rsidRPr="00312FA4" w14:paraId="2761D60C" w14:textId="77777777" w:rsidTr="002A7FCB">
        <w:trPr>
          <w:trHeight w:val="234"/>
        </w:trPr>
        <w:tc>
          <w:tcPr>
            <w:tcW w:w="214" w:type="pct"/>
            <w:tcBorders>
              <w:top w:val="single" w:sz="12" w:space="0" w:color="000000"/>
              <w:left w:val="single" w:sz="12" w:space="0" w:color="000000"/>
              <w:bottom w:val="single" w:sz="12" w:space="0" w:color="000000"/>
              <w:right w:val="single" w:sz="12" w:space="0" w:color="000000"/>
            </w:tcBorders>
            <w:vAlign w:val="center"/>
          </w:tcPr>
          <w:p w14:paraId="699699FE" w14:textId="77777777" w:rsidR="00312FA4" w:rsidRPr="00312FA4" w:rsidRDefault="00312FA4" w:rsidP="006043DB">
            <w:pPr>
              <w:rPr>
                <w:spacing w:val="0"/>
                <w:sz w:val="24"/>
                <w:szCs w:val="24"/>
                <w:lang w:eastAsia="ru-RU"/>
              </w:rPr>
            </w:pPr>
            <w:r w:rsidRPr="00312FA4">
              <w:rPr>
                <w:spacing w:val="0"/>
                <w:sz w:val="24"/>
                <w:szCs w:val="24"/>
                <w:lang w:eastAsia="ru-RU"/>
              </w:rPr>
              <w:t>1.2</w:t>
            </w:r>
          </w:p>
        </w:tc>
        <w:tc>
          <w:tcPr>
            <w:tcW w:w="3714"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tcPr>
          <w:p w14:paraId="519E9909" w14:textId="77777777" w:rsidR="00312FA4" w:rsidRPr="00312FA4" w:rsidRDefault="00FC1696" w:rsidP="00BF20EC">
            <w:pPr>
              <w:autoSpaceDE w:val="0"/>
              <w:autoSpaceDN w:val="0"/>
              <w:adjustRightInd w:val="0"/>
              <w:jc w:val="both"/>
              <w:rPr>
                <w:spacing w:val="0"/>
                <w:sz w:val="24"/>
                <w:szCs w:val="24"/>
                <w:lang w:eastAsia="ru-RU"/>
              </w:rPr>
            </w:pPr>
            <w:hyperlink r:id="rId80" w:anchor="Par2081" w:tooltip="Ссылка на текущий документ" w:history="1">
              <w:r w:rsidR="00312FA4" w:rsidRPr="00312FA4">
                <w:rPr>
                  <w:spacing w:val="0"/>
                  <w:sz w:val="24"/>
                  <w:szCs w:val="24"/>
                  <w:lang w:eastAsia="ru-RU"/>
                </w:rPr>
                <w:t>Раздел 2</w:t>
              </w:r>
            </w:hyperlink>
            <w:r w:rsidR="00312FA4" w:rsidRPr="00312FA4">
              <w:rPr>
                <w:spacing w:val="0"/>
                <w:sz w:val="24"/>
                <w:szCs w:val="24"/>
                <w:lang w:eastAsia="ru-RU"/>
              </w:rPr>
              <w:t>.</w:t>
            </w:r>
            <w:r w:rsidR="006043DB">
              <w:rPr>
                <w:spacing w:val="0"/>
                <w:sz w:val="24"/>
                <w:szCs w:val="24"/>
                <w:lang w:eastAsia="ru-RU"/>
              </w:rPr>
              <w:t xml:space="preserve"> </w:t>
            </w:r>
            <w:r w:rsidR="00312FA4" w:rsidRPr="00312FA4">
              <w:rPr>
                <w:spacing w:val="0"/>
                <w:sz w:val="24"/>
                <w:szCs w:val="24"/>
                <w:lang w:eastAsia="ru-RU"/>
              </w:rPr>
              <w:t>Правила и порядок осмотра пострадавшего. Оценка состояния пострадавшего</w:t>
            </w:r>
          </w:p>
        </w:tc>
        <w:tc>
          <w:tcPr>
            <w:tcW w:w="386" w:type="pct"/>
            <w:vMerge/>
            <w:tcBorders>
              <w:left w:val="single" w:sz="12" w:space="0" w:color="000000"/>
              <w:right w:val="single" w:sz="12" w:space="0" w:color="000000"/>
            </w:tcBorders>
            <w:vAlign w:val="center"/>
          </w:tcPr>
          <w:p w14:paraId="4C61E076" w14:textId="77777777" w:rsidR="00312FA4" w:rsidRPr="00312FA4" w:rsidRDefault="00312FA4" w:rsidP="00312FA4">
            <w:pPr>
              <w:autoSpaceDE w:val="0"/>
              <w:autoSpaceDN w:val="0"/>
              <w:adjustRightInd w:val="0"/>
              <w:ind w:firstLine="709"/>
              <w:rPr>
                <w:spacing w:val="0"/>
                <w:sz w:val="24"/>
                <w:szCs w:val="24"/>
                <w:lang w:eastAsia="ru-RU"/>
              </w:rPr>
            </w:pPr>
          </w:p>
        </w:tc>
        <w:tc>
          <w:tcPr>
            <w:tcW w:w="326" w:type="pct"/>
            <w:vMerge/>
            <w:tcBorders>
              <w:left w:val="single" w:sz="12" w:space="0" w:color="000000"/>
              <w:right w:val="single" w:sz="12" w:space="0" w:color="000000"/>
            </w:tcBorders>
            <w:vAlign w:val="center"/>
          </w:tcPr>
          <w:p w14:paraId="61ECE1D0" w14:textId="77777777" w:rsidR="00312FA4" w:rsidRPr="00312FA4" w:rsidRDefault="00312FA4" w:rsidP="00312FA4">
            <w:pPr>
              <w:ind w:firstLine="709"/>
              <w:jc w:val="left"/>
              <w:rPr>
                <w:spacing w:val="0"/>
                <w:sz w:val="24"/>
                <w:szCs w:val="24"/>
                <w:lang w:eastAsia="ru-RU"/>
              </w:rPr>
            </w:pPr>
          </w:p>
        </w:tc>
        <w:tc>
          <w:tcPr>
            <w:tcW w:w="360" w:type="pct"/>
            <w:vMerge/>
            <w:tcBorders>
              <w:left w:val="single" w:sz="12" w:space="0" w:color="000000"/>
              <w:right w:val="single" w:sz="12" w:space="0" w:color="000000"/>
            </w:tcBorders>
            <w:vAlign w:val="center"/>
          </w:tcPr>
          <w:p w14:paraId="579FC553" w14:textId="77777777" w:rsidR="00312FA4" w:rsidRPr="00312FA4" w:rsidRDefault="00312FA4" w:rsidP="00312FA4">
            <w:pPr>
              <w:ind w:firstLine="709"/>
              <w:jc w:val="left"/>
              <w:rPr>
                <w:spacing w:val="0"/>
                <w:sz w:val="24"/>
                <w:szCs w:val="24"/>
                <w:lang w:eastAsia="ru-RU"/>
              </w:rPr>
            </w:pPr>
          </w:p>
        </w:tc>
      </w:tr>
      <w:tr w:rsidR="006043DB" w:rsidRPr="00312FA4" w14:paraId="6A7EFAF2" w14:textId="77777777" w:rsidTr="002A7FCB">
        <w:tc>
          <w:tcPr>
            <w:tcW w:w="214" w:type="pct"/>
            <w:tcBorders>
              <w:top w:val="single" w:sz="12" w:space="0" w:color="000000"/>
              <w:left w:val="single" w:sz="12" w:space="0" w:color="000000"/>
              <w:bottom w:val="single" w:sz="12" w:space="0" w:color="000000"/>
              <w:right w:val="single" w:sz="12" w:space="0" w:color="000000"/>
            </w:tcBorders>
            <w:vAlign w:val="center"/>
          </w:tcPr>
          <w:p w14:paraId="6F5D5C7A" w14:textId="77777777" w:rsidR="00312FA4" w:rsidRPr="00312FA4" w:rsidRDefault="00312FA4" w:rsidP="006043DB">
            <w:pPr>
              <w:rPr>
                <w:spacing w:val="0"/>
                <w:sz w:val="24"/>
                <w:szCs w:val="24"/>
                <w:lang w:eastAsia="ru-RU"/>
              </w:rPr>
            </w:pPr>
            <w:r w:rsidRPr="00312FA4">
              <w:rPr>
                <w:spacing w:val="0"/>
                <w:sz w:val="24"/>
                <w:szCs w:val="24"/>
                <w:lang w:eastAsia="ru-RU"/>
              </w:rPr>
              <w:t>1.3</w:t>
            </w:r>
          </w:p>
        </w:tc>
        <w:tc>
          <w:tcPr>
            <w:tcW w:w="3714"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tcPr>
          <w:p w14:paraId="6BB1B784" w14:textId="77777777" w:rsidR="00312FA4" w:rsidRPr="00312FA4" w:rsidRDefault="00FC1696" w:rsidP="00BF20EC">
            <w:pPr>
              <w:autoSpaceDE w:val="0"/>
              <w:autoSpaceDN w:val="0"/>
              <w:adjustRightInd w:val="0"/>
              <w:jc w:val="both"/>
              <w:rPr>
                <w:spacing w:val="0"/>
                <w:sz w:val="24"/>
                <w:szCs w:val="24"/>
                <w:lang w:eastAsia="ru-RU"/>
              </w:rPr>
            </w:pPr>
            <w:hyperlink r:id="rId81" w:anchor="Par2084" w:tooltip="Ссылка на текущий документ" w:history="1">
              <w:r w:rsidR="00312FA4" w:rsidRPr="00312FA4">
                <w:rPr>
                  <w:spacing w:val="0"/>
                  <w:sz w:val="24"/>
                  <w:szCs w:val="24"/>
                  <w:lang w:eastAsia="ru-RU"/>
                </w:rPr>
                <w:t>Раздел 3</w:t>
              </w:r>
            </w:hyperlink>
            <w:r w:rsidR="00312FA4" w:rsidRPr="00312FA4">
              <w:rPr>
                <w:spacing w:val="0"/>
                <w:sz w:val="24"/>
                <w:szCs w:val="24"/>
                <w:lang w:eastAsia="ru-RU"/>
              </w:rPr>
              <w:t>.</w:t>
            </w:r>
            <w:r w:rsidR="006043DB">
              <w:rPr>
                <w:spacing w:val="0"/>
                <w:sz w:val="24"/>
                <w:szCs w:val="24"/>
                <w:lang w:eastAsia="ru-RU"/>
              </w:rPr>
              <w:t xml:space="preserve"> </w:t>
            </w:r>
            <w:r w:rsidR="00312FA4" w:rsidRPr="00312FA4">
              <w:rPr>
                <w:spacing w:val="0"/>
                <w:sz w:val="24"/>
                <w:szCs w:val="24"/>
                <w:lang w:eastAsia="ru-RU"/>
              </w:rPr>
              <w:t>Средства первой помощи. Аптечка первой помощи (автомобильная). Профилактика инфекций, передающихся с кровью и биологическими жидкостями человека</w:t>
            </w:r>
          </w:p>
        </w:tc>
        <w:tc>
          <w:tcPr>
            <w:tcW w:w="386" w:type="pct"/>
            <w:vMerge/>
            <w:tcBorders>
              <w:left w:val="single" w:sz="12" w:space="0" w:color="000000"/>
              <w:right w:val="single" w:sz="12" w:space="0" w:color="000000"/>
            </w:tcBorders>
            <w:vAlign w:val="center"/>
          </w:tcPr>
          <w:p w14:paraId="1BDA4542" w14:textId="77777777" w:rsidR="00312FA4" w:rsidRPr="00312FA4" w:rsidRDefault="00312FA4" w:rsidP="00312FA4">
            <w:pPr>
              <w:autoSpaceDE w:val="0"/>
              <w:autoSpaceDN w:val="0"/>
              <w:adjustRightInd w:val="0"/>
              <w:ind w:firstLine="709"/>
              <w:rPr>
                <w:spacing w:val="0"/>
                <w:sz w:val="24"/>
                <w:szCs w:val="24"/>
                <w:lang w:eastAsia="ru-RU"/>
              </w:rPr>
            </w:pPr>
          </w:p>
        </w:tc>
        <w:tc>
          <w:tcPr>
            <w:tcW w:w="326" w:type="pct"/>
            <w:vMerge/>
            <w:tcBorders>
              <w:left w:val="single" w:sz="12" w:space="0" w:color="000000"/>
              <w:right w:val="single" w:sz="12" w:space="0" w:color="000000"/>
            </w:tcBorders>
            <w:vAlign w:val="center"/>
          </w:tcPr>
          <w:p w14:paraId="1F9FA3A9" w14:textId="77777777" w:rsidR="00312FA4" w:rsidRPr="00312FA4" w:rsidRDefault="00312FA4" w:rsidP="00312FA4">
            <w:pPr>
              <w:ind w:firstLine="709"/>
              <w:jc w:val="left"/>
              <w:rPr>
                <w:spacing w:val="0"/>
                <w:sz w:val="24"/>
                <w:szCs w:val="24"/>
                <w:lang w:eastAsia="ru-RU"/>
              </w:rPr>
            </w:pPr>
          </w:p>
        </w:tc>
        <w:tc>
          <w:tcPr>
            <w:tcW w:w="360" w:type="pct"/>
            <w:vMerge/>
            <w:tcBorders>
              <w:left w:val="single" w:sz="12" w:space="0" w:color="000000"/>
              <w:right w:val="single" w:sz="12" w:space="0" w:color="000000"/>
            </w:tcBorders>
            <w:vAlign w:val="center"/>
          </w:tcPr>
          <w:p w14:paraId="4A564417" w14:textId="77777777" w:rsidR="00312FA4" w:rsidRPr="00312FA4" w:rsidRDefault="00312FA4" w:rsidP="00312FA4">
            <w:pPr>
              <w:ind w:firstLine="709"/>
              <w:jc w:val="left"/>
              <w:rPr>
                <w:spacing w:val="0"/>
                <w:sz w:val="24"/>
                <w:szCs w:val="24"/>
                <w:lang w:eastAsia="ru-RU"/>
              </w:rPr>
            </w:pPr>
          </w:p>
        </w:tc>
      </w:tr>
      <w:tr w:rsidR="006043DB" w:rsidRPr="00312FA4" w14:paraId="0CB02252" w14:textId="77777777" w:rsidTr="002A7FCB">
        <w:trPr>
          <w:trHeight w:val="549"/>
        </w:trPr>
        <w:tc>
          <w:tcPr>
            <w:tcW w:w="214" w:type="pct"/>
            <w:tcBorders>
              <w:top w:val="single" w:sz="12" w:space="0" w:color="000000"/>
              <w:left w:val="single" w:sz="12" w:space="0" w:color="000000"/>
              <w:bottom w:val="single" w:sz="12" w:space="0" w:color="000000"/>
              <w:right w:val="single" w:sz="12" w:space="0" w:color="000000"/>
            </w:tcBorders>
            <w:vAlign w:val="center"/>
          </w:tcPr>
          <w:p w14:paraId="246E18E4" w14:textId="77777777" w:rsidR="00312FA4" w:rsidRPr="00312FA4" w:rsidRDefault="00312FA4" w:rsidP="006043DB">
            <w:pPr>
              <w:rPr>
                <w:spacing w:val="0"/>
                <w:sz w:val="24"/>
                <w:szCs w:val="24"/>
                <w:lang w:eastAsia="ru-RU"/>
              </w:rPr>
            </w:pPr>
            <w:r w:rsidRPr="00312FA4">
              <w:rPr>
                <w:spacing w:val="0"/>
                <w:sz w:val="24"/>
                <w:szCs w:val="24"/>
                <w:lang w:eastAsia="ru-RU"/>
              </w:rPr>
              <w:t>1.4</w:t>
            </w:r>
          </w:p>
        </w:tc>
        <w:tc>
          <w:tcPr>
            <w:tcW w:w="3714"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tcPr>
          <w:p w14:paraId="2EBDA9C9" w14:textId="77777777" w:rsidR="00312FA4" w:rsidRPr="00312FA4" w:rsidRDefault="00FC1696" w:rsidP="00BF20EC">
            <w:pPr>
              <w:autoSpaceDE w:val="0"/>
              <w:autoSpaceDN w:val="0"/>
              <w:adjustRightInd w:val="0"/>
              <w:jc w:val="both"/>
              <w:rPr>
                <w:spacing w:val="0"/>
                <w:sz w:val="24"/>
                <w:szCs w:val="24"/>
                <w:lang w:eastAsia="ru-RU"/>
              </w:rPr>
            </w:pPr>
            <w:hyperlink r:id="rId82" w:anchor="Par2090" w:tooltip="Ссылка на текущий документ" w:history="1">
              <w:r w:rsidR="00312FA4" w:rsidRPr="00312FA4">
                <w:rPr>
                  <w:spacing w:val="0"/>
                  <w:sz w:val="24"/>
                  <w:szCs w:val="24"/>
                  <w:lang w:eastAsia="ru-RU"/>
                </w:rPr>
                <w:t>Раздел 4</w:t>
              </w:r>
            </w:hyperlink>
            <w:r w:rsidR="00312FA4" w:rsidRPr="00312FA4">
              <w:rPr>
                <w:spacing w:val="0"/>
                <w:sz w:val="24"/>
                <w:szCs w:val="24"/>
                <w:lang w:eastAsia="ru-RU"/>
              </w:rPr>
              <w:t>.</w:t>
            </w:r>
            <w:r w:rsidR="006043DB">
              <w:rPr>
                <w:spacing w:val="0"/>
                <w:sz w:val="24"/>
                <w:szCs w:val="24"/>
                <w:lang w:eastAsia="ru-RU"/>
              </w:rPr>
              <w:t xml:space="preserve"> </w:t>
            </w:r>
            <w:r w:rsidR="00312FA4" w:rsidRPr="00312FA4">
              <w:rPr>
                <w:spacing w:val="0"/>
                <w:sz w:val="24"/>
                <w:szCs w:val="24"/>
                <w:lang w:eastAsia="ru-RU"/>
              </w:rPr>
              <w:t>Правила и способы извлечения пострадавших из автомобиля. Основные транспортные положения. Транспортировка пострадавших</w:t>
            </w:r>
          </w:p>
        </w:tc>
        <w:tc>
          <w:tcPr>
            <w:tcW w:w="386" w:type="pct"/>
            <w:vMerge/>
            <w:tcBorders>
              <w:left w:val="single" w:sz="12" w:space="0" w:color="000000"/>
              <w:right w:val="single" w:sz="12" w:space="0" w:color="000000"/>
            </w:tcBorders>
            <w:vAlign w:val="center"/>
          </w:tcPr>
          <w:p w14:paraId="3D275E62" w14:textId="77777777" w:rsidR="00312FA4" w:rsidRPr="00312FA4" w:rsidRDefault="00312FA4" w:rsidP="00312FA4">
            <w:pPr>
              <w:autoSpaceDE w:val="0"/>
              <w:autoSpaceDN w:val="0"/>
              <w:adjustRightInd w:val="0"/>
              <w:ind w:firstLine="709"/>
              <w:rPr>
                <w:spacing w:val="0"/>
                <w:sz w:val="24"/>
                <w:szCs w:val="24"/>
                <w:lang w:eastAsia="ru-RU"/>
              </w:rPr>
            </w:pPr>
          </w:p>
        </w:tc>
        <w:tc>
          <w:tcPr>
            <w:tcW w:w="326" w:type="pct"/>
            <w:vMerge/>
            <w:tcBorders>
              <w:left w:val="single" w:sz="12" w:space="0" w:color="000000"/>
              <w:right w:val="single" w:sz="12" w:space="0" w:color="000000"/>
            </w:tcBorders>
            <w:vAlign w:val="center"/>
          </w:tcPr>
          <w:p w14:paraId="2A5CB1B1" w14:textId="77777777" w:rsidR="00312FA4" w:rsidRPr="00312FA4" w:rsidRDefault="00312FA4" w:rsidP="00312FA4">
            <w:pPr>
              <w:ind w:firstLine="709"/>
              <w:jc w:val="left"/>
              <w:rPr>
                <w:spacing w:val="0"/>
                <w:sz w:val="24"/>
                <w:szCs w:val="24"/>
                <w:lang w:eastAsia="ru-RU"/>
              </w:rPr>
            </w:pPr>
          </w:p>
        </w:tc>
        <w:tc>
          <w:tcPr>
            <w:tcW w:w="360" w:type="pct"/>
            <w:vMerge/>
            <w:tcBorders>
              <w:left w:val="single" w:sz="12" w:space="0" w:color="000000"/>
              <w:right w:val="single" w:sz="12" w:space="0" w:color="000000"/>
            </w:tcBorders>
            <w:vAlign w:val="center"/>
          </w:tcPr>
          <w:p w14:paraId="41198FD8" w14:textId="77777777" w:rsidR="00312FA4" w:rsidRPr="00312FA4" w:rsidRDefault="00312FA4" w:rsidP="00312FA4">
            <w:pPr>
              <w:ind w:firstLine="709"/>
              <w:jc w:val="left"/>
              <w:rPr>
                <w:spacing w:val="0"/>
                <w:sz w:val="24"/>
                <w:szCs w:val="24"/>
                <w:lang w:eastAsia="ru-RU"/>
              </w:rPr>
            </w:pPr>
          </w:p>
        </w:tc>
      </w:tr>
      <w:tr w:rsidR="006043DB" w:rsidRPr="00312FA4" w14:paraId="4E88606D" w14:textId="77777777" w:rsidTr="002A7FCB">
        <w:trPr>
          <w:trHeight w:val="772"/>
        </w:trPr>
        <w:tc>
          <w:tcPr>
            <w:tcW w:w="214" w:type="pct"/>
            <w:tcBorders>
              <w:top w:val="single" w:sz="12" w:space="0" w:color="000000"/>
              <w:left w:val="single" w:sz="12" w:space="0" w:color="000000"/>
              <w:bottom w:val="single" w:sz="12" w:space="0" w:color="000000"/>
              <w:right w:val="single" w:sz="12" w:space="0" w:color="000000"/>
            </w:tcBorders>
            <w:vAlign w:val="center"/>
          </w:tcPr>
          <w:p w14:paraId="5C2156E4" w14:textId="77777777" w:rsidR="00312FA4" w:rsidRPr="00312FA4" w:rsidRDefault="00312FA4" w:rsidP="006043DB">
            <w:pPr>
              <w:rPr>
                <w:spacing w:val="0"/>
                <w:sz w:val="24"/>
                <w:szCs w:val="24"/>
                <w:lang w:eastAsia="ru-RU"/>
              </w:rPr>
            </w:pPr>
            <w:r w:rsidRPr="00312FA4">
              <w:rPr>
                <w:spacing w:val="0"/>
                <w:sz w:val="24"/>
                <w:szCs w:val="24"/>
                <w:lang w:eastAsia="ru-RU"/>
              </w:rPr>
              <w:t>1.5</w:t>
            </w:r>
          </w:p>
        </w:tc>
        <w:tc>
          <w:tcPr>
            <w:tcW w:w="3714"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tcPr>
          <w:p w14:paraId="060F3E07" w14:textId="77777777" w:rsidR="00312FA4" w:rsidRPr="00312FA4" w:rsidRDefault="00FC1696" w:rsidP="00BF20EC">
            <w:pPr>
              <w:autoSpaceDE w:val="0"/>
              <w:autoSpaceDN w:val="0"/>
              <w:adjustRightInd w:val="0"/>
              <w:jc w:val="both"/>
              <w:rPr>
                <w:spacing w:val="0"/>
                <w:sz w:val="24"/>
                <w:szCs w:val="24"/>
                <w:lang w:eastAsia="ru-RU"/>
              </w:rPr>
            </w:pPr>
            <w:hyperlink r:id="rId83" w:anchor="Par2097" w:tooltip="Ссылка на текущий документ" w:history="1">
              <w:r w:rsidR="00312FA4" w:rsidRPr="00312FA4">
                <w:rPr>
                  <w:spacing w:val="0"/>
                  <w:sz w:val="24"/>
                  <w:szCs w:val="24"/>
                  <w:lang w:eastAsia="ru-RU"/>
                </w:rPr>
                <w:t>Раздел 5</w:t>
              </w:r>
            </w:hyperlink>
            <w:r w:rsidR="00312FA4" w:rsidRPr="00312FA4">
              <w:rPr>
                <w:spacing w:val="0"/>
                <w:sz w:val="24"/>
                <w:szCs w:val="24"/>
                <w:lang w:eastAsia="ru-RU"/>
              </w:rPr>
              <w:t>.</w:t>
            </w:r>
            <w:r w:rsidR="006043DB">
              <w:rPr>
                <w:spacing w:val="0"/>
                <w:sz w:val="24"/>
                <w:szCs w:val="24"/>
                <w:lang w:eastAsia="ru-RU"/>
              </w:rPr>
              <w:t xml:space="preserve"> </w:t>
            </w:r>
            <w:r w:rsidR="00312FA4" w:rsidRPr="00312FA4">
              <w:rPr>
                <w:spacing w:val="0"/>
                <w:sz w:val="24"/>
                <w:szCs w:val="24"/>
                <w:lang w:eastAsia="ru-RU"/>
              </w:rPr>
              <w:t>Сердечно-легочная реанимация. Особеннос</w:t>
            </w:r>
            <w:r w:rsidR="00B814DB">
              <w:rPr>
                <w:spacing w:val="0"/>
                <w:sz w:val="24"/>
                <w:szCs w:val="24"/>
                <w:lang w:eastAsia="ru-RU"/>
              </w:rPr>
              <w:t xml:space="preserve">ти сердечно-легочной реанимации </w:t>
            </w:r>
            <w:r w:rsidR="00312FA4" w:rsidRPr="00312FA4">
              <w:rPr>
                <w:spacing w:val="0"/>
                <w:sz w:val="24"/>
                <w:szCs w:val="24"/>
                <w:lang w:eastAsia="ru-RU"/>
              </w:rPr>
              <w:t>при электротравме</w:t>
            </w:r>
            <w:r w:rsidR="00B814DB">
              <w:rPr>
                <w:spacing w:val="0"/>
                <w:sz w:val="24"/>
                <w:szCs w:val="24"/>
                <w:lang w:eastAsia="ru-RU"/>
              </w:rPr>
              <w:t xml:space="preserve"> </w:t>
            </w:r>
            <w:r w:rsidR="00312FA4" w:rsidRPr="00312FA4">
              <w:rPr>
                <w:spacing w:val="0"/>
                <w:sz w:val="24"/>
                <w:szCs w:val="24"/>
                <w:lang w:eastAsia="ru-RU"/>
              </w:rPr>
              <w:t>и утоплении. Первая помощь при нарушении проходимости верхних дыхательных путей</w:t>
            </w:r>
          </w:p>
        </w:tc>
        <w:tc>
          <w:tcPr>
            <w:tcW w:w="386" w:type="pct"/>
            <w:vMerge/>
            <w:tcBorders>
              <w:left w:val="single" w:sz="12" w:space="0" w:color="000000"/>
              <w:right w:val="single" w:sz="12" w:space="0" w:color="000000"/>
            </w:tcBorders>
            <w:vAlign w:val="center"/>
          </w:tcPr>
          <w:p w14:paraId="11CB33D0" w14:textId="77777777" w:rsidR="00312FA4" w:rsidRPr="00312FA4" w:rsidRDefault="00312FA4" w:rsidP="00312FA4">
            <w:pPr>
              <w:autoSpaceDE w:val="0"/>
              <w:autoSpaceDN w:val="0"/>
              <w:adjustRightInd w:val="0"/>
              <w:ind w:firstLine="709"/>
              <w:rPr>
                <w:spacing w:val="0"/>
                <w:sz w:val="24"/>
                <w:szCs w:val="24"/>
                <w:lang w:eastAsia="ru-RU"/>
              </w:rPr>
            </w:pPr>
          </w:p>
        </w:tc>
        <w:tc>
          <w:tcPr>
            <w:tcW w:w="326" w:type="pct"/>
            <w:vMerge/>
            <w:tcBorders>
              <w:left w:val="single" w:sz="12" w:space="0" w:color="000000"/>
              <w:right w:val="single" w:sz="12" w:space="0" w:color="000000"/>
            </w:tcBorders>
            <w:vAlign w:val="center"/>
          </w:tcPr>
          <w:p w14:paraId="3B8F7EEA" w14:textId="77777777" w:rsidR="00312FA4" w:rsidRPr="00312FA4" w:rsidRDefault="00312FA4" w:rsidP="00312FA4">
            <w:pPr>
              <w:ind w:firstLine="709"/>
              <w:jc w:val="left"/>
              <w:rPr>
                <w:spacing w:val="0"/>
                <w:sz w:val="24"/>
                <w:szCs w:val="24"/>
                <w:lang w:eastAsia="ru-RU"/>
              </w:rPr>
            </w:pPr>
          </w:p>
        </w:tc>
        <w:tc>
          <w:tcPr>
            <w:tcW w:w="360" w:type="pct"/>
            <w:vMerge/>
            <w:tcBorders>
              <w:left w:val="single" w:sz="12" w:space="0" w:color="000000"/>
              <w:right w:val="single" w:sz="12" w:space="0" w:color="000000"/>
            </w:tcBorders>
            <w:vAlign w:val="center"/>
          </w:tcPr>
          <w:p w14:paraId="0B04B45F" w14:textId="77777777" w:rsidR="00312FA4" w:rsidRPr="00312FA4" w:rsidRDefault="00312FA4" w:rsidP="00312FA4">
            <w:pPr>
              <w:ind w:firstLine="709"/>
              <w:jc w:val="left"/>
              <w:rPr>
                <w:spacing w:val="0"/>
                <w:sz w:val="24"/>
                <w:szCs w:val="24"/>
                <w:lang w:eastAsia="ru-RU"/>
              </w:rPr>
            </w:pPr>
          </w:p>
        </w:tc>
      </w:tr>
      <w:tr w:rsidR="006043DB" w:rsidRPr="00312FA4" w14:paraId="29466598" w14:textId="77777777" w:rsidTr="002A7FCB">
        <w:tc>
          <w:tcPr>
            <w:tcW w:w="214"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60E80D1D" w14:textId="77777777" w:rsidR="00312FA4" w:rsidRPr="00312FA4" w:rsidRDefault="00312FA4" w:rsidP="006043DB">
            <w:pPr>
              <w:autoSpaceDE w:val="0"/>
              <w:autoSpaceDN w:val="0"/>
              <w:adjustRightInd w:val="0"/>
              <w:rPr>
                <w:spacing w:val="0"/>
                <w:sz w:val="24"/>
                <w:szCs w:val="24"/>
                <w:lang w:eastAsia="ru-RU"/>
              </w:rPr>
            </w:pPr>
            <w:r w:rsidRPr="00312FA4">
              <w:rPr>
                <w:spacing w:val="0"/>
                <w:sz w:val="24"/>
                <w:szCs w:val="24"/>
                <w:lang w:eastAsia="ru-RU"/>
              </w:rPr>
              <w:t>1.6</w:t>
            </w:r>
          </w:p>
        </w:tc>
        <w:tc>
          <w:tcPr>
            <w:tcW w:w="3714"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tcPr>
          <w:p w14:paraId="414BF15E" w14:textId="77777777" w:rsidR="00312FA4" w:rsidRPr="00312FA4" w:rsidRDefault="00FC1696" w:rsidP="00BF20EC">
            <w:pPr>
              <w:autoSpaceDE w:val="0"/>
              <w:autoSpaceDN w:val="0"/>
              <w:adjustRightInd w:val="0"/>
              <w:jc w:val="both"/>
              <w:rPr>
                <w:spacing w:val="0"/>
                <w:sz w:val="24"/>
                <w:szCs w:val="24"/>
                <w:lang w:eastAsia="ru-RU"/>
              </w:rPr>
            </w:pPr>
            <w:hyperlink r:id="rId84" w:anchor="Par2108" w:tooltip="Ссылка на текущий документ" w:history="1">
              <w:r w:rsidR="00312FA4" w:rsidRPr="00312FA4">
                <w:rPr>
                  <w:spacing w:val="0"/>
                  <w:sz w:val="24"/>
                  <w:szCs w:val="24"/>
                  <w:lang w:eastAsia="ru-RU"/>
                </w:rPr>
                <w:t>Раздел 6</w:t>
              </w:r>
            </w:hyperlink>
            <w:r w:rsidR="00312FA4" w:rsidRPr="00312FA4">
              <w:rPr>
                <w:spacing w:val="0"/>
                <w:sz w:val="24"/>
                <w:szCs w:val="24"/>
                <w:lang w:eastAsia="ru-RU"/>
              </w:rPr>
              <w:t>.</w:t>
            </w:r>
            <w:r w:rsidR="006043DB">
              <w:rPr>
                <w:spacing w:val="0"/>
                <w:sz w:val="24"/>
                <w:szCs w:val="24"/>
                <w:lang w:eastAsia="ru-RU"/>
              </w:rPr>
              <w:t xml:space="preserve"> </w:t>
            </w:r>
            <w:r w:rsidR="00312FA4" w:rsidRPr="00312FA4">
              <w:rPr>
                <w:spacing w:val="0"/>
                <w:sz w:val="24"/>
                <w:szCs w:val="24"/>
                <w:lang w:eastAsia="ru-RU"/>
              </w:rPr>
              <w:t>Первая помощь при острой кровопотере и травматическом шоке</w:t>
            </w:r>
          </w:p>
        </w:tc>
        <w:tc>
          <w:tcPr>
            <w:tcW w:w="386" w:type="pct"/>
            <w:vMerge/>
            <w:tcBorders>
              <w:left w:val="single" w:sz="12" w:space="0" w:color="000000"/>
              <w:right w:val="single" w:sz="12" w:space="0" w:color="000000"/>
            </w:tcBorders>
            <w:tcMar>
              <w:top w:w="102" w:type="dxa"/>
              <w:left w:w="62" w:type="dxa"/>
              <w:bottom w:w="102" w:type="dxa"/>
              <w:right w:w="62" w:type="dxa"/>
            </w:tcMar>
            <w:vAlign w:val="center"/>
          </w:tcPr>
          <w:p w14:paraId="19778934" w14:textId="77777777" w:rsidR="00312FA4" w:rsidRPr="00312FA4" w:rsidRDefault="00312FA4" w:rsidP="00312FA4">
            <w:pPr>
              <w:autoSpaceDE w:val="0"/>
              <w:autoSpaceDN w:val="0"/>
              <w:adjustRightInd w:val="0"/>
              <w:ind w:firstLine="709"/>
              <w:rPr>
                <w:spacing w:val="0"/>
                <w:sz w:val="24"/>
                <w:szCs w:val="24"/>
                <w:lang w:eastAsia="ru-RU"/>
              </w:rPr>
            </w:pPr>
          </w:p>
        </w:tc>
        <w:tc>
          <w:tcPr>
            <w:tcW w:w="326" w:type="pct"/>
            <w:vMerge/>
            <w:tcBorders>
              <w:left w:val="single" w:sz="12" w:space="0" w:color="000000"/>
              <w:right w:val="single" w:sz="12" w:space="0" w:color="000000"/>
            </w:tcBorders>
            <w:tcMar>
              <w:top w:w="102" w:type="dxa"/>
              <w:left w:w="62" w:type="dxa"/>
              <w:bottom w:w="102" w:type="dxa"/>
              <w:right w:w="62" w:type="dxa"/>
            </w:tcMar>
            <w:vAlign w:val="center"/>
          </w:tcPr>
          <w:p w14:paraId="19D75281" w14:textId="77777777" w:rsidR="00312FA4" w:rsidRPr="00312FA4" w:rsidRDefault="00312FA4" w:rsidP="00312FA4">
            <w:pPr>
              <w:autoSpaceDE w:val="0"/>
              <w:autoSpaceDN w:val="0"/>
              <w:adjustRightInd w:val="0"/>
              <w:ind w:firstLine="709"/>
              <w:rPr>
                <w:spacing w:val="0"/>
                <w:sz w:val="24"/>
                <w:szCs w:val="24"/>
                <w:lang w:eastAsia="ru-RU"/>
              </w:rPr>
            </w:pPr>
          </w:p>
        </w:tc>
        <w:tc>
          <w:tcPr>
            <w:tcW w:w="360" w:type="pct"/>
            <w:vMerge/>
            <w:tcBorders>
              <w:left w:val="single" w:sz="12" w:space="0" w:color="000000"/>
              <w:right w:val="single" w:sz="12" w:space="0" w:color="000000"/>
            </w:tcBorders>
            <w:tcMar>
              <w:top w:w="102" w:type="dxa"/>
              <w:left w:w="62" w:type="dxa"/>
              <w:bottom w:w="102" w:type="dxa"/>
              <w:right w:w="62" w:type="dxa"/>
            </w:tcMar>
            <w:vAlign w:val="center"/>
          </w:tcPr>
          <w:p w14:paraId="7484E4B2" w14:textId="77777777" w:rsidR="00312FA4" w:rsidRPr="00312FA4" w:rsidRDefault="00312FA4" w:rsidP="00312FA4">
            <w:pPr>
              <w:autoSpaceDE w:val="0"/>
              <w:autoSpaceDN w:val="0"/>
              <w:adjustRightInd w:val="0"/>
              <w:ind w:firstLine="709"/>
              <w:rPr>
                <w:spacing w:val="0"/>
                <w:sz w:val="24"/>
                <w:szCs w:val="24"/>
                <w:lang w:eastAsia="ru-RU"/>
              </w:rPr>
            </w:pPr>
          </w:p>
        </w:tc>
      </w:tr>
      <w:tr w:rsidR="006043DB" w:rsidRPr="00312FA4" w14:paraId="0CEB7281" w14:textId="77777777" w:rsidTr="002A7FCB">
        <w:trPr>
          <w:trHeight w:val="228"/>
        </w:trPr>
        <w:tc>
          <w:tcPr>
            <w:tcW w:w="214" w:type="pct"/>
            <w:tcBorders>
              <w:top w:val="single" w:sz="12" w:space="0" w:color="000000"/>
              <w:left w:val="single" w:sz="12" w:space="0" w:color="000000"/>
              <w:bottom w:val="single" w:sz="12" w:space="0" w:color="000000"/>
              <w:right w:val="single" w:sz="12" w:space="0" w:color="000000"/>
            </w:tcBorders>
            <w:vAlign w:val="center"/>
          </w:tcPr>
          <w:p w14:paraId="0CB44579" w14:textId="77777777" w:rsidR="00312FA4" w:rsidRPr="00312FA4" w:rsidRDefault="00312FA4" w:rsidP="006043DB">
            <w:pPr>
              <w:rPr>
                <w:spacing w:val="0"/>
                <w:sz w:val="24"/>
                <w:szCs w:val="24"/>
                <w:lang w:eastAsia="ru-RU"/>
              </w:rPr>
            </w:pPr>
            <w:r w:rsidRPr="00312FA4">
              <w:rPr>
                <w:spacing w:val="0"/>
                <w:sz w:val="24"/>
                <w:szCs w:val="24"/>
                <w:lang w:eastAsia="ru-RU"/>
              </w:rPr>
              <w:t>1.7</w:t>
            </w:r>
          </w:p>
        </w:tc>
        <w:tc>
          <w:tcPr>
            <w:tcW w:w="3714"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tcPr>
          <w:p w14:paraId="7AD9F0D8" w14:textId="77777777" w:rsidR="00312FA4" w:rsidRPr="00312FA4" w:rsidRDefault="00FC1696" w:rsidP="00BF20EC">
            <w:pPr>
              <w:autoSpaceDE w:val="0"/>
              <w:autoSpaceDN w:val="0"/>
              <w:adjustRightInd w:val="0"/>
              <w:jc w:val="both"/>
              <w:rPr>
                <w:spacing w:val="0"/>
                <w:sz w:val="24"/>
                <w:szCs w:val="24"/>
                <w:lang w:eastAsia="ru-RU"/>
              </w:rPr>
            </w:pPr>
            <w:hyperlink r:id="rId85" w:anchor="Par2116" w:tooltip="Ссылка на текущий документ" w:history="1">
              <w:r w:rsidR="00312FA4" w:rsidRPr="00312FA4">
                <w:rPr>
                  <w:spacing w:val="0"/>
                  <w:sz w:val="24"/>
                  <w:szCs w:val="24"/>
                  <w:lang w:eastAsia="ru-RU"/>
                </w:rPr>
                <w:t>Раздел 7</w:t>
              </w:r>
            </w:hyperlink>
            <w:r w:rsidR="00312FA4" w:rsidRPr="00312FA4">
              <w:rPr>
                <w:spacing w:val="0"/>
                <w:sz w:val="24"/>
                <w:szCs w:val="24"/>
                <w:lang w:eastAsia="ru-RU"/>
              </w:rPr>
              <w:t>.</w:t>
            </w:r>
            <w:r w:rsidR="006043DB">
              <w:rPr>
                <w:spacing w:val="0"/>
                <w:sz w:val="24"/>
                <w:szCs w:val="24"/>
                <w:lang w:eastAsia="ru-RU"/>
              </w:rPr>
              <w:t xml:space="preserve"> </w:t>
            </w:r>
            <w:r w:rsidR="00312FA4" w:rsidRPr="00312FA4">
              <w:rPr>
                <w:spacing w:val="0"/>
                <w:sz w:val="24"/>
                <w:szCs w:val="24"/>
                <w:lang w:eastAsia="ru-RU"/>
              </w:rPr>
              <w:t>Первая помощь при ранениях</w:t>
            </w:r>
          </w:p>
        </w:tc>
        <w:tc>
          <w:tcPr>
            <w:tcW w:w="386" w:type="pct"/>
            <w:vMerge/>
            <w:tcBorders>
              <w:left w:val="single" w:sz="12" w:space="0" w:color="000000"/>
              <w:right w:val="single" w:sz="12" w:space="0" w:color="000000"/>
            </w:tcBorders>
            <w:vAlign w:val="center"/>
          </w:tcPr>
          <w:p w14:paraId="15F99006" w14:textId="77777777" w:rsidR="00312FA4" w:rsidRPr="00312FA4" w:rsidRDefault="00312FA4" w:rsidP="00312FA4">
            <w:pPr>
              <w:ind w:firstLine="709"/>
              <w:jc w:val="left"/>
              <w:rPr>
                <w:spacing w:val="0"/>
                <w:sz w:val="24"/>
                <w:szCs w:val="24"/>
                <w:lang w:eastAsia="ru-RU"/>
              </w:rPr>
            </w:pPr>
          </w:p>
        </w:tc>
        <w:tc>
          <w:tcPr>
            <w:tcW w:w="326" w:type="pct"/>
            <w:vMerge/>
            <w:tcBorders>
              <w:left w:val="single" w:sz="12" w:space="0" w:color="000000"/>
              <w:right w:val="single" w:sz="12" w:space="0" w:color="000000"/>
            </w:tcBorders>
            <w:vAlign w:val="center"/>
          </w:tcPr>
          <w:p w14:paraId="2216EBE8" w14:textId="77777777" w:rsidR="00312FA4" w:rsidRPr="00312FA4" w:rsidRDefault="00312FA4" w:rsidP="00312FA4">
            <w:pPr>
              <w:ind w:firstLine="709"/>
              <w:jc w:val="left"/>
              <w:rPr>
                <w:spacing w:val="0"/>
                <w:sz w:val="24"/>
                <w:szCs w:val="24"/>
                <w:lang w:eastAsia="ru-RU"/>
              </w:rPr>
            </w:pPr>
          </w:p>
        </w:tc>
        <w:tc>
          <w:tcPr>
            <w:tcW w:w="360" w:type="pct"/>
            <w:vMerge/>
            <w:tcBorders>
              <w:left w:val="single" w:sz="12" w:space="0" w:color="000000"/>
              <w:right w:val="single" w:sz="12" w:space="0" w:color="000000"/>
            </w:tcBorders>
            <w:vAlign w:val="center"/>
          </w:tcPr>
          <w:p w14:paraId="6464DFD2" w14:textId="77777777" w:rsidR="00312FA4" w:rsidRPr="00312FA4" w:rsidRDefault="00312FA4" w:rsidP="00312FA4">
            <w:pPr>
              <w:ind w:firstLine="709"/>
              <w:jc w:val="left"/>
              <w:rPr>
                <w:spacing w:val="0"/>
                <w:sz w:val="24"/>
                <w:szCs w:val="24"/>
                <w:lang w:eastAsia="ru-RU"/>
              </w:rPr>
            </w:pPr>
          </w:p>
        </w:tc>
      </w:tr>
      <w:tr w:rsidR="006043DB" w:rsidRPr="00312FA4" w14:paraId="21E46504" w14:textId="77777777" w:rsidTr="002A7FCB">
        <w:trPr>
          <w:trHeight w:val="164"/>
        </w:trPr>
        <w:tc>
          <w:tcPr>
            <w:tcW w:w="214" w:type="pct"/>
            <w:tcBorders>
              <w:top w:val="single" w:sz="12" w:space="0" w:color="000000"/>
              <w:left w:val="single" w:sz="12" w:space="0" w:color="000000"/>
              <w:bottom w:val="single" w:sz="4" w:space="0" w:color="auto"/>
              <w:right w:val="single" w:sz="12" w:space="0" w:color="000000"/>
            </w:tcBorders>
            <w:vAlign w:val="center"/>
          </w:tcPr>
          <w:p w14:paraId="3F9471F7" w14:textId="77777777" w:rsidR="00312FA4" w:rsidRPr="00312FA4" w:rsidRDefault="00312FA4" w:rsidP="006043DB">
            <w:pPr>
              <w:rPr>
                <w:spacing w:val="0"/>
                <w:sz w:val="24"/>
                <w:szCs w:val="24"/>
                <w:lang w:eastAsia="ru-RU"/>
              </w:rPr>
            </w:pPr>
            <w:r w:rsidRPr="00312FA4">
              <w:rPr>
                <w:spacing w:val="0"/>
                <w:sz w:val="24"/>
                <w:szCs w:val="24"/>
                <w:lang w:eastAsia="ru-RU"/>
              </w:rPr>
              <w:t>1.8</w:t>
            </w:r>
          </w:p>
        </w:tc>
        <w:tc>
          <w:tcPr>
            <w:tcW w:w="3714" w:type="pct"/>
            <w:tcBorders>
              <w:top w:val="single" w:sz="12" w:space="0" w:color="000000"/>
              <w:left w:val="single" w:sz="12" w:space="0" w:color="000000"/>
              <w:bottom w:val="single" w:sz="4" w:space="0" w:color="auto"/>
              <w:right w:val="single" w:sz="12" w:space="0" w:color="000000"/>
            </w:tcBorders>
            <w:tcMar>
              <w:top w:w="102" w:type="dxa"/>
              <w:left w:w="62" w:type="dxa"/>
              <w:bottom w:w="102" w:type="dxa"/>
              <w:right w:w="62" w:type="dxa"/>
            </w:tcMar>
          </w:tcPr>
          <w:p w14:paraId="3CE4E5ED" w14:textId="77777777" w:rsidR="00312FA4" w:rsidRPr="00312FA4" w:rsidRDefault="00FC1696" w:rsidP="00BF20EC">
            <w:pPr>
              <w:autoSpaceDE w:val="0"/>
              <w:autoSpaceDN w:val="0"/>
              <w:adjustRightInd w:val="0"/>
              <w:jc w:val="both"/>
              <w:rPr>
                <w:spacing w:val="0"/>
                <w:sz w:val="24"/>
                <w:szCs w:val="24"/>
                <w:lang w:eastAsia="ru-RU"/>
              </w:rPr>
            </w:pPr>
            <w:hyperlink r:id="rId86" w:anchor="Par2122" w:tooltip="Ссылка на текущий документ" w:history="1">
              <w:r w:rsidR="00312FA4" w:rsidRPr="00312FA4">
                <w:rPr>
                  <w:spacing w:val="0"/>
                  <w:sz w:val="24"/>
                  <w:szCs w:val="24"/>
                  <w:lang w:eastAsia="ru-RU"/>
                </w:rPr>
                <w:t>Раздел 8</w:t>
              </w:r>
            </w:hyperlink>
            <w:r w:rsidR="00312FA4" w:rsidRPr="00312FA4">
              <w:rPr>
                <w:spacing w:val="0"/>
                <w:sz w:val="24"/>
                <w:szCs w:val="24"/>
                <w:lang w:eastAsia="ru-RU"/>
              </w:rPr>
              <w:t>.</w:t>
            </w:r>
            <w:r w:rsidR="006043DB">
              <w:rPr>
                <w:spacing w:val="0"/>
                <w:sz w:val="24"/>
                <w:szCs w:val="24"/>
                <w:lang w:eastAsia="ru-RU"/>
              </w:rPr>
              <w:t xml:space="preserve"> </w:t>
            </w:r>
            <w:r w:rsidR="00312FA4" w:rsidRPr="00312FA4">
              <w:rPr>
                <w:spacing w:val="0"/>
                <w:sz w:val="24"/>
                <w:szCs w:val="24"/>
                <w:lang w:eastAsia="ru-RU"/>
              </w:rPr>
              <w:t>Первая помощь при травме опорно-двигательной системы</w:t>
            </w:r>
          </w:p>
        </w:tc>
        <w:tc>
          <w:tcPr>
            <w:tcW w:w="386" w:type="pct"/>
            <w:vMerge/>
            <w:tcBorders>
              <w:left w:val="single" w:sz="12" w:space="0" w:color="000000"/>
              <w:right w:val="single" w:sz="12" w:space="0" w:color="000000"/>
            </w:tcBorders>
            <w:vAlign w:val="center"/>
          </w:tcPr>
          <w:p w14:paraId="34557CBB" w14:textId="77777777" w:rsidR="00312FA4" w:rsidRPr="00312FA4" w:rsidRDefault="00312FA4" w:rsidP="00312FA4">
            <w:pPr>
              <w:ind w:firstLine="709"/>
              <w:jc w:val="left"/>
              <w:rPr>
                <w:spacing w:val="0"/>
                <w:sz w:val="24"/>
                <w:szCs w:val="24"/>
                <w:lang w:eastAsia="ru-RU"/>
              </w:rPr>
            </w:pPr>
          </w:p>
        </w:tc>
        <w:tc>
          <w:tcPr>
            <w:tcW w:w="326" w:type="pct"/>
            <w:vMerge/>
            <w:tcBorders>
              <w:left w:val="single" w:sz="12" w:space="0" w:color="000000"/>
              <w:right w:val="single" w:sz="12" w:space="0" w:color="000000"/>
            </w:tcBorders>
            <w:vAlign w:val="center"/>
          </w:tcPr>
          <w:p w14:paraId="4E9EDE49" w14:textId="77777777" w:rsidR="00312FA4" w:rsidRPr="00312FA4" w:rsidRDefault="00312FA4" w:rsidP="00312FA4">
            <w:pPr>
              <w:ind w:firstLine="709"/>
              <w:jc w:val="left"/>
              <w:rPr>
                <w:spacing w:val="0"/>
                <w:sz w:val="24"/>
                <w:szCs w:val="24"/>
                <w:lang w:eastAsia="ru-RU"/>
              </w:rPr>
            </w:pPr>
          </w:p>
        </w:tc>
        <w:tc>
          <w:tcPr>
            <w:tcW w:w="360" w:type="pct"/>
            <w:vMerge/>
            <w:tcBorders>
              <w:left w:val="single" w:sz="12" w:space="0" w:color="000000"/>
              <w:right w:val="single" w:sz="12" w:space="0" w:color="000000"/>
            </w:tcBorders>
            <w:vAlign w:val="center"/>
          </w:tcPr>
          <w:p w14:paraId="3FC273E1" w14:textId="77777777" w:rsidR="00312FA4" w:rsidRPr="00312FA4" w:rsidRDefault="00312FA4" w:rsidP="00312FA4">
            <w:pPr>
              <w:ind w:firstLine="709"/>
              <w:jc w:val="left"/>
              <w:rPr>
                <w:spacing w:val="0"/>
                <w:sz w:val="24"/>
                <w:szCs w:val="24"/>
                <w:lang w:eastAsia="ru-RU"/>
              </w:rPr>
            </w:pPr>
          </w:p>
        </w:tc>
      </w:tr>
      <w:tr w:rsidR="006043DB" w:rsidRPr="00312FA4" w14:paraId="47736836" w14:textId="77777777" w:rsidTr="002A7FCB">
        <w:trPr>
          <w:trHeight w:val="57"/>
        </w:trPr>
        <w:tc>
          <w:tcPr>
            <w:tcW w:w="214" w:type="pct"/>
            <w:tcBorders>
              <w:top w:val="single" w:sz="4" w:space="0" w:color="auto"/>
              <w:left w:val="single" w:sz="12" w:space="0" w:color="000000"/>
              <w:bottom w:val="single" w:sz="12" w:space="0" w:color="000000"/>
              <w:right w:val="single" w:sz="12" w:space="0" w:color="000000"/>
            </w:tcBorders>
            <w:vAlign w:val="center"/>
          </w:tcPr>
          <w:p w14:paraId="520421F8" w14:textId="77777777" w:rsidR="00312FA4" w:rsidRPr="00312FA4" w:rsidRDefault="00312FA4" w:rsidP="006043DB">
            <w:pPr>
              <w:rPr>
                <w:spacing w:val="0"/>
                <w:sz w:val="24"/>
                <w:szCs w:val="24"/>
                <w:lang w:eastAsia="ru-RU"/>
              </w:rPr>
            </w:pPr>
            <w:r w:rsidRPr="00312FA4">
              <w:rPr>
                <w:spacing w:val="0"/>
                <w:sz w:val="24"/>
                <w:szCs w:val="24"/>
                <w:lang w:eastAsia="ru-RU"/>
              </w:rPr>
              <w:lastRenderedPageBreak/>
              <w:t>1.9</w:t>
            </w:r>
          </w:p>
        </w:tc>
        <w:tc>
          <w:tcPr>
            <w:tcW w:w="3714" w:type="pct"/>
            <w:tcBorders>
              <w:top w:val="single" w:sz="6" w:space="0" w:color="auto"/>
              <w:left w:val="single" w:sz="12" w:space="0" w:color="000000"/>
              <w:bottom w:val="single" w:sz="12" w:space="0" w:color="000000"/>
              <w:right w:val="single" w:sz="12" w:space="0" w:color="000000"/>
            </w:tcBorders>
            <w:tcMar>
              <w:top w:w="102" w:type="dxa"/>
              <w:left w:w="62" w:type="dxa"/>
              <w:bottom w:w="102" w:type="dxa"/>
              <w:right w:w="62" w:type="dxa"/>
            </w:tcMar>
          </w:tcPr>
          <w:p w14:paraId="039806EE" w14:textId="77777777" w:rsidR="00312FA4" w:rsidRPr="00312FA4" w:rsidRDefault="00FC1696" w:rsidP="00BF20EC">
            <w:pPr>
              <w:autoSpaceDE w:val="0"/>
              <w:autoSpaceDN w:val="0"/>
              <w:adjustRightInd w:val="0"/>
              <w:jc w:val="both"/>
              <w:rPr>
                <w:spacing w:val="0"/>
                <w:sz w:val="24"/>
                <w:szCs w:val="24"/>
                <w:lang w:eastAsia="ru-RU"/>
              </w:rPr>
            </w:pPr>
            <w:hyperlink r:id="rId87" w:anchor="Par2130" w:tooltip="Ссылка на текущий документ" w:history="1">
              <w:r w:rsidR="00312FA4" w:rsidRPr="00312FA4">
                <w:rPr>
                  <w:spacing w:val="0"/>
                  <w:sz w:val="24"/>
                  <w:szCs w:val="24"/>
                  <w:lang w:eastAsia="ru-RU"/>
                </w:rPr>
                <w:t>Раздел 9</w:t>
              </w:r>
            </w:hyperlink>
            <w:r w:rsidR="00312FA4" w:rsidRPr="00312FA4">
              <w:rPr>
                <w:spacing w:val="0"/>
                <w:sz w:val="24"/>
                <w:szCs w:val="24"/>
                <w:lang w:eastAsia="ru-RU"/>
              </w:rPr>
              <w:t>.</w:t>
            </w:r>
            <w:r w:rsidR="006043DB">
              <w:rPr>
                <w:spacing w:val="0"/>
                <w:sz w:val="24"/>
                <w:szCs w:val="24"/>
                <w:lang w:eastAsia="ru-RU"/>
              </w:rPr>
              <w:t xml:space="preserve"> </w:t>
            </w:r>
            <w:r w:rsidR="00312FA4" w:rsidRPr="00312FA4">
              <w:rPr>
                <w:spacing w:val="0"/>
                <w:sz w:val="24"/>
                <w:szCs w:val="24"/>
                <w:lang w:eastAsia="ru-RU"/>
              </w:rPr>
              <w:t>Первая помощь при травме головы. Первая помощь при травме груди. Первая помощь при травме живота</w:t>
            </w:r>
          </w:p>
        </w:tc>
        <w:tc>
          <w:tcPr>
            <w:tcW w:w="386" w:type="pct"/>
            <w:vMerge/>
            <w:tcBorders>
              <w:left w:val="single" w:sz="12" w:space="0" w:color="000000"/>
              <w:right w:val="single" w:sz="12" w:space="0" w:color="000000"/>
            </w:tcBorders>
            <w:vAlign w:val="center"/>
          </w:tcPr>
          <w:p w14:paraId="7A4E9826" w14:textId="77777777" w:rsidR="00312FA4" w:rsidRPr="00312FA4" w:rsidRDefault="00312FA4" w:rsidP="00312FA4">
            <w:pPr>
              <w:ind w:firstLine="709"/>
              <w:jc w:val="left"/>
              <w:rPr>
                <w:spacing w:val="0"/>
                <w:sz w:val="24"/>
                <w:szCs w:val="24"/>
                <w:lang w:eastAsia="ru-RU"/>
              </w:rPr>
            </w:pPr>
          </w:p>
        </w:tc>
        <w:tc>
          <w:tcPr>
            <w:tcW w:w="326" w:type="pct"/>
            <w:vMerge/>
            <w:tcBorders>
              <w:left w:val="single" w:sz="12" w:space="0" w:color="000000"/>
              <w:right w:val="single" w:sz="12" w:space="0" w:color="000000"/>
            </w:tcBorders>
            <w:vAlign w:val="center"/>
          </w:tcPr>
          <w:p w14:paraId="342FD2C8" w14:textId="77777777" w:rsidR="00312FA4" w:rsidRPr="00312FA4" w:rsidRDefault="00312FA4" w:rsidP="00312FA4">
            <w:pPr>
              <w:ind w:firstLine="709"/>
              <w:jc w:val="left"/>
              <w:rPr>
                <w:spacing w:val="0"/>
                <w:sz w:val="24"/>
                <w:szCs w:val="24"/>
                <w:lang w:eastAsia="ru-RU"/>
              </w:rPr>
            </w:pPr>
          </w:p>
        </w:tc>
        <w:tc>
          <w:tcPr>
            <w:tcW w:w="360" w:type="pct"/>
            <w:vMerge/>
            <w:tcBorders>
              <w:left w:val="single" w:sz="12" w:space="0" w:color="000000"/>
              <w:right w:val="single" w:sz="12" w:space="0" w:color="000000"/>
            </w:tcBorders>
            <w:vAlign w:val="center"/>
          </w:tcPr>
          <w:p w14:paraId="29B60891" w14:textId="77777777" w:rsidR="00312FA4" w:rsidRPr="00312FA4" w:rsidRDefault="00312FA4" w:rsidP="00312FA4">
            <w:pPr>
              <w:ind w:firstLine="709"/>
              <w:jc w:val="left"/>
              <w:rPr>
                <w:spacing w:val="0"/>
                <w:sz w:val="24"/>
                <w:szCs w:val="24"/>
                <w:lang w:eastAsia="ru-RU"/>
              </w:rPr>
            </w:pPr>
          </w:p>
        </w:tc>
      </w:tr>
      <w:tr w:rsidR="006043DB" w:rsidRPr="00312FA4" w14:paraId="7F28712A" w14:textId="77777777" w:rsidTr="002A7FCB">
        <w:tc>
          <w:tcPr>
            <w:tcW w:w="214" w:type="pct"/>
            <w:tcBorders>
              <w:top w:val="single" w:sz="12" w:space="0" w:color="000000"/>
              <w:left w:val="single" w:sz="12" w:space="0" w:color="000000"/>
              <w:bottom w:val="single" w:sz="12" w:space="0" w:color="000000"/>
              <w:right w:val="single" w:sz="12" w:space="0" w:color="000000"/>
            </w:tcBorders>
            <w:vAlign w:val="center"/>
          </w:tcPr>
          <w:p w14:paraId="3171A8AC" w14:textId="77777777" w:rsidR="00312FA4" w:rsidRPr="00312FA4" w:rsidRDefault="00312FA4" w:rsidP="006043DB">
            <w:pPr>
              <w:rPr>
                <w:spacing w:val="0"/>
                <w:sz w:val="24"/>
                <w:szCs w:val="24"/>
                <w:lang w:eastAsia="ru-RU"/>
              </w:rPr>
            </w:pPr>
            <w:r w:rsidRPr="00312FA4">
              <w:rPr>
                <w:spacing w:val="0"/>
                <w:sz w:val="24"/>
                <w:szCs w:val="24"/>
                <w:lang w:eastAsia="ru-RU"/>
              </w:rPr>
              <w:t>1.10</w:t>
            </w:r>
          </w:p>
        </w:tc>
        <w:tc>
          <w:tcPr>
            <w:tcW w:w="3714"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tcPr>
          <w:p w14:paraId="7060AC24" w14:textId="77777777" w:rsidR="00312FA4" w:rsidRPr="00312FA4" w:rsidRDefault="00FC1696" w:rsidP="00BF20EC">
            <w:pPr>
              <w:autoSpaceDE w:val="0"/>
              <w:autoSpaceDN w:val="0"/>
              <w:adjustRightInd w:val="0"/>
              <w:jc w:val="both"/>
              <w:rPr>
                <w:spacing w:val="0"/>
                <w:sz w:val="24"/>
                <w:szCs w:val="24"/>
                <w:lang w:eastAsia="ru-RU"/>
              </w:rPr>
            </w:pPr>
            <w:hyperlink r:id="rId88" w:anchor="Par2142" w:tooltip="Ссылка на текущий документ" w:history="1">
              <w:r w:rsidR="00312FA4" w:rsidRPr="00312FA4">
                <w:rPr>
                  <w:spacing w:val="0"/>
                  <w:sz w:val="24"/>
                  <w:szCs w:val="24"/>
                  <w:lang w:eastAsia="ru-RU"/>
                </w:rPr>
                <w:t>Раздел 10</w:t>
              </w:r>
            </w:hyperlink>
            <w:r w:rsidR="00312FA4" w:rsidRPr="00312FA4">
              <w:rPr>
                <w:spacing w:val="0"/>
                <w:sz w:val="24"/>
                <w:szCs w:val="24"/>
                <w:lang w:eastAsia="ru-RU"/>
              </w:rPr>
              <w:t>.</w:t>
            </w:r>
            <w:r w:rsidR="006043DB">
              <w:rPr>
                <w:spacing w:val="0"/>
                <w:sz w:val="24"/>
                <w:szCs w:val="24"/>
                <w:lang w:eastAsia="ru-RU"/>
              </w:rPr>
              <w:t xml:space="preserve"> </w:t>
            </w:r>
            <w:r w:rsidR="00312FA4" w:rsidRPr="00312FA4">
              <w:rPr>
                <w:spacing w:val="0"/>
                <w:sz w:val="24"/>
                <w:szCs w:val="24"/>
                <w:lang w:eastAsia="ru-RU"/>
              </w:rPr>
              <w:t>Первая помощь при термических и химических ожогах, ожоговом шоке. Первая помощь при отморожении и переохлаждении. Первая помощь при перегревании</w:t>
            </w:r>
          </w:p>
        </w:tc>
        <w:tc>
          <w:tcPr>
            <w:tcW w:w="386" w:type="pct"/>
            <w:vMerge/>
            <w:tcBorders>
              <w:left w:val="single" w:sz="12" w:space="0" w:color="000000"/>
              <w:right w:val="single" w:sz="12" w:space="0" w:color="000000"/>
            </w:tcBorders>
            <w:vAlign w:val="center"/>
          </w:tcPr>
          <w:p w14:paraId="47B8E33A" w14:textId="77777777" w:rsidR="00312FA4" w:rsidRPr="00312FA4" w:rsidRDefault="00312FA4" w:rsidP="00312FA4">
            <w:pPr>
              <w:ind w:firstLine="709"/>
              <w:jc w:val="left"/>
              <w:rPr>
                <w:spacing w:val="0"/>
                <w:sz w:val="24"/>
                <w:szCs w:val="24"/>
                <w:lang w:eastAsia="ru-RU"/>
              </w:rPr>
            </w:pPr>
          </w:p>
        </w:tc>
        <w:tc>
          <w:tcPr>
            <w:tcW w:w="326" w:type="pct"/>
            <w:vMerge/>
            <w:tcBorders>
              <w:left w:val="single" w:sz="12" w:space="0" w:color="000000"/>
              <w:right w:val="single" w:sz="12" w:space="0" w:color="000000"/>
            </w:tcBorders>
            <w:vAlign w:val="center"/>
          </w:tcPr>
          <w:p w14:paraId="1AF2158B" w14:textId="77777777" w:rsidR="00312FA4" w:rsidRPr="00312FA4" w:rsidRDefault="00312FA4" w:rsidP="00312FA4">
            <w:pPr>
              <w:ind w:firstLine="709"/>
              <w:jc w:val="left"/>
              <w:rPr>
                <w:spacing w:val="0"/>
                <w:sz w:val="24"/>
                <w:szCs w:val="24"/>
                <w:lang w:eastAsia="ru-RU"/>
              </w:rPr>
            </w:pPr>
          </w:p>
        </w:tc>
        <w:tc>
          <w:tcPr>
            <w:tcW w:w="360" w:type="pct"/>
            <w:vMerge/>
            <w:tcBorders>
              <w:left w:val="single" w:sz="12" w:space="0" w:color="000000"/>
              <w:right w:val="single" w:sz="12" w:space="0" w:color="000000"/>
            </w:tcBorders>
            <w:vAlign w:val="center"/>
          </w:tcPr>
          <w:p w14:paraId="5431376F" w14:textId="77777777" w:rsidR="00312FA4" w:rsidRPr="00312FA4" w:rsidRDefault="00312FA4" w:rsidP="00312FA4">
            <w:pPr>
              <w:ind w:firstLine="709"/>
              <w:jc w:val="left"/>
              <w:rPr>
                <w:spacing w:val="0"/>
                <w:sz w:val="24"/>
                <w:szCs w:val="24"/>
                <w:lang w:eastAsia="ru-RU"/>
              </w:rPr>
            </w:pPr>
          </w:p>
        </w:tc>
      </w:tr>
      <w:tr w:rsidR="006043DB" w:rsidRPr="00312FA4" w14:paraId="6F306DBA" w14:textId="77777777" w:rsidTr="002A7FCB">
        <w:tc>
          <w:tcPr>
            <w:tcW w:w="214" w:type="pct"/>
            <w:tcBorders>
              <w:top w:val="single" w:sz="12" w:space="0" w:color="000000"/>
              <w:left w:val="single" w:sz="12" w:space="0" w:color="000000"/>
              <w:bottom w:val="single" w:sz="12" w:space="0" w:color="000000"/>
              <w:right w:val="single" w:sz="12" w:space="0" w:color="000000"/>
            </w:tcBorders>
            <w:vAlign w:val="center"/>
          </w:tcPr>
          <w:p w14:paraId="4D8A6246" w14:textId="77777777" w:rsidR="00312FA4" w:rsidRPr="00312FA4" w:rsidRDefault="00312FA4" w:rsidP="006043DB">
            <w:pPr>
              <w:rPr>
                <w:spacing w:val="0"/>
                <w:sz w:val="24"/>
                <w:szCs w:val="24"/>
                <w:lang w:eastAsia="ru-RU"/>
              </w:rPr>
            </w:pPr>
            <w:r w:rsidRPr="00312FA4">
              <w:rPr>
                <w:spacing w:val="0"/>
                <w:sz w:val="24"/>
                <w:szCs w:val="24"/>
                <w:lang w:eastAsia="ru-RU"/>
              </w:rPr>
              <w:t>1.11</w:t>
            </w:r>
          </w:p>
        </w:tc>
        <w:tc>
          <w:tcPr>
            <w:tcW w:w="3714"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tcPr>
          <w:p w14:paraId="50E907BF" w14:textId="77777777" w:rsidR="00312FA4" w:rsidRPr="00312FA4" w:rsidRDefault="00FC1696" w:rsidP="00BF20EC">
            <w:pPr>
              <w:autoSpaceDE w:val="0"/>
              <w:autoSpaceDN w:val="0"/>
              <w:adjustRightInd w:val="0"/>
              <w:jc w:val="both"/>
              <w:rPr>
                <w:spacing w:val="0"/>
                <w:sz w:val="24"/>
                <w:szCs w:val="24"/>
                <w:lang w:eastAsia="ru-RU"/>
              </w:rPr>
            </w:pPr>
            <w:hyperlink r:id="rId89" w:anchor="Par2151" w:tooltip="Ссылка на текущий документ" w:history="1">
              <w:r w:rsidR="00312FA4" w:rsidRPr="00312FA4">
                <w:rPr>
                  <w:spacing w:val="0"/>
                  <w:sz w:val="24"/>
                  <w:szCs w:val="24"/>
                  <w:lang w:eastAsia="ru-RU"/>
                </w:rPr>
                <w:t>Раздел 11</w:t>
              </w:r>
            </w:hyperlink>
            <w:r w:rsidR="00312FA4" w:rsidRPr="00312FA4">
              <w:rPr>
                <w:spacing w:val="0"/>
                <w:sz w:val="24"/>
                <w:szCs w:val="24"/>
                <w:lang w:eastAsia="ru-RU"/>
              </w:rPr>
              <w:t>.</w:t>
            </w:r>
            <w:r w:rsidR="006043DB">
              <w:rPr>
                <w:spacing w:val="0"/>
                <w:sz w:val="24"/>
                <w:szCs w:val="24"/>
                <w:lang w:eastAsia="ru-RU"/>
              </w:rPr>
              <w:t xml:space="preserve"> </w:t>
            </w:r>
            <w:r w:rsidR="00312FA4" w:rsidRPr="00312FA4">
              <w:rPr>
                <w:spacing w:val="0"/>
                <w:sz w:val="24"/>
                <w:szCs w:val="24"/>
                <w:lang w:eastAsia="ru-RU"/>
              </w:rPr>
              <w:t>Первая помощь при острых отравлениях</w:t>
            </w:r>
          </w:p>
        </w:tc>
        <w:tc>
          <w:tcPr>
            <w:tcW w:w="386" w:type="pct"/>
            <w:vMerge/>
            <w:tcBorders>
              <w:left w:val="single" w:sz="12" w:space="0" w:color="000000"/>
              <w:right w:val="single" w:sz="12" w:space="0" w:color="000000"/>
            </w:tcBorders>
            <w:vAlign w:val="center"/>
          </w:tcPr>
          <w:p w14:paraId="16DB0EF1" w14:textId="77777777" w:rsidR="00312FA4" w:rsidRPr="00312FA4" w:rsidRDefault="00312FA4" w:rsidP="00312FA4">
            <w:pPr>
              <w:ind w:firstLine="709"/>
              <w:jc w:val="left"/>
              <w:rPr>
                <w:spacing w:val="0"/>
                <w:sz w:val="24"/>
                <w:szCs w:val="24"/>
                <w:lang w:eastAsia="ru-RU"/>
              </w:rPr>
            </w:pPr>
          </w:p>
        </w:tc>
        <w:tc>
          <w:tcPr>
            <w:tcW w:w="326" w:type="pct"/>
            <w:vMerge/>
            <w:tcBorders>
              <w:left w:val="single" w:sz="12" w:space="0" w:color="000000"/>
              <w:right w:val="single" w:sz="12" w:space="0" w:color="000000"/>
            </w:tcBorders>
            <w:vAlign w:val="center"/>
          </w:tcPr>
          <w:p w14:paraId="6CD9043F" w14:textId="77777777" w:rsidR="00312FA4" w:rsidRPr="00312FA4" w:rsidRDefault="00312FA4" w:rsidP="00312FA4">
            <w:pPr>
              <w:ind w:firstLine="709"/>
              <w:jc w:val="left"/>
              <w:rPr>
                <w:spacing w:val="0"/>
                <w:sz w:val="24"/>
                <w:szCs w:val="24"/>
                <w:lang w:eastAsia="ru-RU"/>
              </w:rPr>
            </w:pPr>
          </w:p>
        </w:tc>
        <w:tc>
          <w:tcPr>
            <w:tcW w:w="360" w:type="pct"/>
            <w:vMerge/>
            <w:tcBorders>
              <w:left w:val="single" w:sz="12" w:space="0" w:color="000000"/>
              <w:right w:val="single" w:sz="12" w:space="0" w:color="000000"/>
            </w:tcBorders>
            <w:vAlign w:val="center"/>
          </w:tcPr>
          <w:p w14:paraId="5C84D6C7" w14:textId="77777777" w:rsidR="00312FA4" w:rsidRPr="00312FA4" w:rsidRDefault="00312FA4" w:rsidP="00312FA4">
            <w:pPr>
              <w:ind w:firstLine="709"/>
              <w:jc w:val="left"/>
              <w:rPr>
                <w:spacing w:val="0"/>
                <w:sz w:val="24"/>
                <w:szCs w:val="24"/>
                <w:lang w:eastAsia="ru-RU"/>
              </w:rPr>
            </w:pPr>
          </w:p>
        </w:tc>
      </w:tr>
      <w:tr w:rsidR="006043DB" w:rsidRPr="00312FA4" w14:paraId="3A98BBB8" w14:textId="77777777" w:rsidTr="002A7FCB">
        <w:tc>
          <w:tcPr>
            <w:tcW w:w="214" w:type="pct"/>
            <w:tcBorders>
              <w:top w:val="single" w:sz="12" w:space="0" w:color="000000"/>
              <w:left w:val="single" w:sz="12" w:space="0" w:color="000000"/>
              <w:bottom w:val="single" w:sz="12" w:space="0" w:color="000000"/>
              <w:right w:val="single" w:sz="12" w:space="0" w:color="000000"/>
            </w:tcBorders>
            <w:vAlign w:val="center"/>
          </w:tcPr>
          <w:p w14:paraId="2FEE65D1" w14:textId="77777777" w:rsidR="00312FA4" w:rsidRPr="00312FA4" w:rsidRDefault="00312FA4" w:rsidP="006043DB">
            <w:pPr>
              <w:rPr>
                <w:spacing w:val="0"/>
                <w:sz w:val="24"/>
                <w:szCs w:val="24"/>
                <w:lang w:eastAsia="ru-RU"/>
              </w:rPr>
            </w:pPr>
            <w:r w:rsidRPr="00312FA4">
              <w:rPr>
                <w:spacing w:val="0"/>
                <w:sz w:val="24"/>
                <w:szCs w:val="24"/>
                <w:lang w:eastAsia="ru-RU"/>
              </w:rPr>
              <w:t>1.12</w:t>
            </w:r>
          </w:p>
        </w:tc>
        <w:tc>
          <w:tcPr>
            <w:tcW w:w="3714"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tcPr>
          <w:p w14:paraId="67C4D678" w14:textId="77777777" w:rsidR="00312FA4" w:rsidRPr="00312FA4" w:rsidRDefault="00FC1696" w:rsidP="00BF20EC">
            <w:pPr>
              <w:autoSpaceDE w:val="0"/>
              <w:autoSpaceDN w:val="0"/>
              <w:adjustRightInd w:val="0"/>
              <w:jc w:val="both"/>
              <w:rPr>
                <w:spacing w:val="0"/>
                <w:sz w:val="24"/>
                <w:szCs w:val="24"/>
                <w:lang w:eastAsia="ru-RU"/>
              </w:rPr>
            </w:pPr>
            <w:hyperlink r:id="rId90" w:anchor="Par2158" w:tooltip="Ссылка на текущий документ" w:history="1">
              <w:r w:rsidR="00312FA4" w:rsidRPr="00312FA4">
                <w:rPr>
                  <w:spacing w:val="0"/>
                  <w:sz w:val="24"/>
                  <w:szCs w:val="24"/>
                  <w:lang w:eastAsia="ru-RU"/>
                </w:rPr>
                <w:t>Раздел 12</w:t>
              </w:r>
            </w:hyperlink>
            <w:r w:rsidR="00312FA4" w:rsidRPr="00312FA4">
              <w:rPr>
                <w:spacing w:val="0"/>
                <w:sz w:val="24"/>
                <w:szCs w:val="24"/>
                <w:lang w:eastAsia="ru-RU"/>
              </w:rPr>
              <w:t>.</w:t>
            </w:r>
            <w:r w:rsidR="006043DB">
              <w:rPr>
                <w:spacing w:val="0"/>
                <w:sz w:val="24"/>
                <w:szCs w:val="24"/>
                <w:lang w:eastAsia="ru-RU"/>
              </w:rPr>
              <w:t xml:space="preserve"> </w:t>
            </w:r>
            <w:r w:rsidR="00312FA4" w:rsidRPr="00312FA4">
              <w:rPr>
                <w:spacing w:val="0"/>
                <w:sz w:val="24"/>
                <w:szCs w:val="24"/>
                <w:lang w:eastAsia="ru-RU"/>
              </w:rPr>
              <w:t>Порядок оказания первой помощи при неотложных состояниях, вызванных заболеваниями (острые нарушения сознания, дыхания, кровообращения, судорожный синдром)</w:t>
            </w:r>
          </w:p>
        </w:tc>
        <w:tc>
          <w:tcPr>
            <w:tcW w:w="386" w:type="pct"/>
            <w:vMerge/>
            <w:tcBorders>
              <w:left w:val="single" w:sz="12" w:space="0" w:color="000000"/>
              <w:right w:val="single" w:sz="12" w:space="0" w:color="000000"/>
            </w:tcBorders>
            <w:vAlign w:val="center"/>
          </w:tcPr>
          <w:p w14:paraId="0564A7BE" w14:textId="77777777" w:rsidR="00312FA4" w:rsidRPr="00312FA4" w:rsidRDefault="00312FA4" w:rsidP="00312FA4">
            <w:pPr>
              <w:ind w:firstLine="709"/>
              <w:jc w:val="left"/>
              <w:rPr>
                <w:spacing w:val="0"/>
                <w:sz w:val="24"/>
                <w:szCs w:val="24"/>
                <w:lang w:eastAsia="ru-RU"/>
              </w:rPr>
            </w:pPr>
          </w:p>
        </w:tc>
        <w:tc>
          <w:tcPr>
            <w:tcW w:w="326" w:type="pct"/>
            <w:vMerge/>
            <w:tcBorders>
              <w:left w:val="single" w:sz="12" w:space="0" w:color="000000"/>
              <w:right w:val="single" w:sz="12" w:space="0" w:color="000000"/>
            </w:tcBorders>
            <w:vAlign w:val="center"/>
          </w:tcPr>
          <w:p w14:paraId="0183D7F4" w14:textId="77777777" w:rsidR="00312FA4" w:rsidRPr="00312FA4" w:rsidRDefault="00312FA4" w:rsidP="00312FA4">
            <w:pPr>
              <w:ind w:firstLine="709"/>
              <w:jc w:val="left"/>
              <w:rPr>
                <w:spacing w:val="0"/>
                <w:sz w:val="24"/>
                <w:szCs w:val="24"/>
                <w:lang w:eastAsia="ru-RU"/>
              </w:rPr>
            </w:pPr>
          </w:p>
        </w:tc>
        <w:tc>
          <w:tcPr>
            <w:tcW w:w="360" w:type="pct"/>
            <w:vMerge/>
            <w:tcBorders>
              <w:left w:val="single" w:sz="12" w:space="0" w:color="000000"/>
              <w:right w:val="single" w:sz="12" w:space="0" w:color="000000"/>
            </w:tcBorders>
            <w:vAlign w:val="center"/>
          </w:tcPr>
          <w:p w14:paraId="3A005A66" w14:textId="77777777" w:rsidR="00312FA4" w:rsidRPr="00312FA4" w:rsidRDefault="00312FA4" w:rsidP="00312FA4">
            <w:pPr>
              <w:ind w:firstLine="709"/>
              <w:jc w:val="left"/>
              <w:rPr>
                <w:spacing w:val="0"/>
                <w:sz w:val="24"/>
                <w:szCs w:val="24"/>
                <w:lang w:eastAsia="ru-RU"/>
              </w:rPr>
            </w:pPr>
          </w:p>
        </w:tc>
      </w:tr>
      <w:tr w:rsidR="006043DB" w:rsidRPr="00312FA4" w14:paraId="6294AB65" w14:textId="77777777" w:rsidTr="002A7FCB">
        <w:tc>
          <w:tcPr>
            <w:tcW w:w="214" w:type="pct"/>
            <w:tcBorders>
              <w:top w:val="single" w:sz="12" w:space="0" w:color="000000"/>
              <w:left w:val="single" w:sz="12" w:space="0" w:color="000000"/>
              <w:bottom w:val="single" w:sz="4" w:space="0" w:color="auto"/>
              <w:right w:val="single" w:sz="12" w:space="0" w:color="000000"/>
            </w:tcBorders>
            <w:vAlign w:val="center"/>
          </w:tcPr>
          <w:p w14:paraId="10665DC9" w14:textId="77777777" w:rsidR="00312FA4" w:rsidRPr="00312FA4" w:rsidRDefault="00312FA4" w:rsidP="006043DB">
            <w:pPr>
              <w:rPr>
                <w:spacing w:val="0"/>
                <w:sz w:val="24"/>
                <w:szCs w:val="24"/>
                <w:lang w:eastAsia="ru-RU"/>
              </w:rPr>
            </w:pPr>
            <w:r w:rsidRPr="00312FA4">
              <w:rPr>
                <w:spacing w:val="0"/>
                <w:sz w:val="24"/>
                <w:szCs w:val="24"/>
                <w:lang w:eastAsia="ru-RU"/>
              </w:rPr>
              <w:t>1.13</w:t>
            </w:r>
          </w:p>
        </w:tc>
        <w:tc>
          <w:tcPr>
            <w:tcW w:w="3714" w:type="pct"/>
            <w:tcBorders>
              <w:top w:val="single" w:sz="12" w:space="0" w:color="000000"/>
              <w:left w:val="single" w:sz="12" w:space="0" w:color="000000"/>
              <w:bottom w:val="single" w:sz="4" w:space="0" w:color="auto"/>
              <w:right w:val="single" w:sz="12" w:space="0" w:color="000000"/>
            </w:tcBorders>
            <w:tcMar>
              <w:top w:w="102" w:type="dxa"/>
              <w:left w:w="62" w:type="dxa"/>
              <w:bottom w:w="102" w:type="dxa"/>
              <w:right w:w="62" w:type="dxa"/>
            </w:tcMar>
          </w:tcPr>
          <w:p w14:paraId="422896A0" w14:textId="77777777" w:rsidR="00312FA4" w:rsidRPr="00312FA4" w:rsidRDefault="00FC1696" w:rsidP="00BF20EC">
            <w:pPr>
              <w:autoSpaceDE w:val="0"/>
              <w:autoSpaceDN w:val="0"/>
              <w:adjustRightInd w:val="0"/>
              <w:jc w:val="both"/>
              <w:rPr>
                <w:spacing w:val="0"/>
                <w:sz w:val="24"/>
                <w:szCs w:val="24"/>
                <w:lang w:eastAsia="ru-RU"/>
              </w:rPr>
            </w:pPr>
            <w:hyperlink r:id="rId91" w:anchor="Par2168" w:tooltip="Ссылка на текущий документ" w:history="1">
              <w:r w:rsidR="00312FA4" w:rsidRPr="00312FA4">
                <w:rPr>
                  <w:spacing w:val="0"/>
                  <w:sz w:val="24"/>
                  <w:szCs w:val="24"/>
                  <w:lang w:eastAsia="ru-RU"/>
                </w:rPr>
                <w:t>Раздел 13</w:t>
              </w:r>
            </w:hyperlink>
            <w:r w:rsidR="00312FA4" w:rsidRPr="00312FA4">
              <w:rPr>
                <w:spacing w:val="0"/>
                <w:sz w:val="24"/>
                <w:szCs w:val="24"/>
                <w:lang w:eastAsia="ru-RU"/>
              </w:rPr>
              <w:t>.</w:t>
            </w:r>
            <w:r w:rsidR="006043DB">
              <w:rPr>
                <w:spacing w:val="0"/>
                <w:sz w:val="24"/>
                <w:szCs w:val="24"/>
                <w:lang w:eastAsia="ru-RU"/>
              </w:rPr>
              <w:t xml:space="preserve"> </w:t>
            </w:r>
            <w:r w:rsidR="00312FA4" w:rsidRPr="00312FA4">
              <w:rPr>
                <w:spacing w:val="0"/>
                <w:sz w:val="24"/>
                <w:szCs w:val="24"/>
                <w:lang w:eastAsia="ru-RU"/>
              </w:rPr>
              <w:t>Первая помощь при политравме</w:t>
            </w:r>
          </w:p>
        </w:tc>
        <w:tc>
          <w:tcPr>
            <w:tcW w:w="386" w:type="pct"/>
            <w:vMerge/>
            <w:tcBorders>
              <w:left w:val="single" w:sz="12" w:space="0" w:color="000000"/>
              <w:bottom w:val="single" w:sz="4" w:space="0" w:color="auto"/>
              <w:right w:val="single" w:sz="12" w:space="0" w:color="000000"/>
            </w:tcBorders>
            <w:vAlign w:val="center"/>
          </w:tcPr>
          <w:p w14:paraId="2A275137" w14:textId="77777777" w:rsidR="00312FA4" w:rsidRPr="00312FA4" w:rsidRDefault="00312FA4" w:rsidP="00312FA4">
            <w:pPr>
              <w:ind w:firstLine="709"/>
              <w:jc w:val="left"/>
              <w:rPr>
                <w:spacing w:val="0"/>
                <w:sz w:val="24"/>
                <w:szCs w:val="24"/>
                <w:lang w:eastAsia="ru-RU"/>
              </w:rPr>
            </w:pPr>
          </w:p>
        </w:tc>
        <w:tc>
          <w:tcPr>
            <w:tcW w:w="326" w:type="pct"/>
            <w:vMerge/>
            <w:tcBorders>
              <w:left w:val="single" w:sz="12" w:space="0" w:color="000000"/>
              <w:bottom w:val="single" w:sz="4" w:space="0" w:color="auto"/>
              <w:right w:val="single" w:sz="12" w:space="0" w:color="000000"/>
            </w:tcBorders>
            <w:vAlign w:val="center"/>
          </w:tcPr>
          <w:p w14:paraId="416383B2" w14:textId="77777777" w:rsidR="00312FA4" w:rsidRPr="00312FA4" w:rsidRDefault="00312FA4" w:rsidP="00312FA4">
            <w:pPr>
              <w:ind w:firstLine="709"/>
              <w:jc w:val="left"/>
              <w:rPr>
                <w:spacing w:val="0"/>
                <w:sz w:val="24"/>
                <w:szCs w:val="24"/>
                <w:lang w:eastAsia="ru-RU"/>
              </w:rPr>
            </w:pPr>
          </w:p>
        </w:tc>
        <w:tc>
          <w:tcPr>
            <w:tcW w:w="360" w:type="pct"/>
            <w:vMerge/>
            <w:tcBorders>
              <w:left w:val="single" w:sz="12" w:space="0" w:color="000000"/>
              <w:bottom w:val="single" w:sz="4" w:space="0" w:color="auto"/>
              <w:right w:val="single" w:sz="12" w:space="0" w:color="000000"/>
            </w:tcBorders>
            <w:vAlign w:val="center"/>
          </w:tcPr>
          <w:p w14:paraId="21C01FE7" w14:textId="77777777" w:rsidR="00312FA4" w:rsidRPr="00312FA4" w:rsidRDefault="00312FA4" w:rsidP="00312FA4">
            <w:pPr>
              <w:ind w:firstLine="709"/>
              <w:jc w:val="left"/>
              <w:rPr>
                <w:spacing w:val="0"/>
                <w:sz w:val="24"/>
                <w:szCs w:val="24"/>
                <w:lang w:eastAsia="ru-RU"/>
              </w:rPr>
            </w:pPr>
          </w:p>
        </w:tc>
      </w:tr>
      <w:tr w:rsidR="00312FA4" w:rsidRPr="00312FA4" w14:paraId="122BBECA" w14:textId="77777777" w:rsidTr="002A7FCB">
        <w:tc>
          <w:tcPr>
            <w:tcW w:w="3928" w:type="pct"/>
            <w:gridSpan w:val="2"/>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tcPr>
          <w:p w14:paraId="7C8030A8" w14:textId="77777777" w:rsidR="00312FA4" w:rsidRPr="00312FA4" w:rsidRDefault="00312FA4" w:rsidP="0036351C">
            <w:pPr>
              <w:autoSpaceDE w:val="0"/>
              <w:autoSpaceDN w:val="0"/>
              <w:adjustRightInd w:val="0"/>
              <w:ind w:firstLine="709"/>
              <w:rPr>
                <w:spacing w:val="0"/>
                <w:sz w:val="24"/>
                <w:szCs w:val="24"/>
                <w:lang w:eastAsia="ru-RU"/>
              </w:rPr>
            </w:pPr>
            <w:r w:rsidRPr="00312FA4">
              <w:rPr>
                <w:spacing w:val="0"/>
                <w:sz w:val="24"/>
                <w:szCs w:val="24"/>
                <w:lang w:eastAsia="ru-RU"/>
              </w:rPr>
              <w:t>Промежуточная аттестация</w:t>
            </w:r>
          </w:p>
        </w:tc>
        <w:tc>
          <w:tcPr>
            <w:tcW w:w="386"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5CD79D9B" w14:textId="77777777" w:rsidR="00312FA4" w:rsidRPr="00312FA4" w:rsidRDefault="00312FA4" w:rsidP="00BF20EC">
            <w:pPr>
              <w:autoSpaceDE w:val="0"/>
              <w:autoSpaceDN w:val="0"/>
              <w:adjustRightInd w:val="0"/>
              <w:rPr>
                <w:spacing w:val="0"/>
                <w:sz w:val="24"/>
                <w:szCs w:val="24"/>
                <w:lang w:eastAsia="ru-RU"/>
              </w:rPr>
            </w:pPr>
            <w:r w:rsidRPr="00312FA4">
              <w:rPr>
                <w:spacing w:val="0"/>
                <w:sz w:val="24"/>
                <w:szCs w:val="24"/>
                <w:lang w:eastAsia="ru-RU"/>
              </w:rPr>
              <w:t>0,5</w:t>
            </w:r>
          </w:p>
        </w:tc>
        <w:tc>
          <w:tcPr>
            <w:tcW w:w="326"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56C637D2" w14:textId="77777777" w:rsidR="00312FA4" w:rsidRPr="00312FA4" w:rsidRDefault="00312FA4" w:rsidP="00BF20EC">
            <w:pPr>
              <w:autoSpaceDE w:val="0"/>
              <w:autoSpaceDN w:val="0"/>
              <w:adjustRightInd w:val="0"/>
              <w:ind w:firstLine="709"/>
              <w:rPr>
                <w:spacing w:val="0"/>
                <w:sz w:val="24"/>
                <w:szCs w:val="24"/>
                <w:lang w:eastAsia="ru-RU"/>
              </w:rPr>
            </w:pPr>
          </w:p>
        </w:tc>
        <w:tc>
          <w:tcPr>
            <w:tcW w:w="360"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0D585E71" w14:textId="77777777" w:rsidR="00312FA4" w:rsidRPr="00312FA4" w:rsidRDefault="00312FA4" w:rsidP="00BF20EC">
            <w:pPr>
              <w:autoSpaceDE w:val="0"/>
              <w:autoSpaceDN w:val="0"/>
              <w:adjustRightInd w:val="0"/>
              <w:rPr>
                <w:spacing w:val="0"/>
                <w:sz w:val="24"/>
                <w:szCs w:val="24"/>
                <w:lang w:eastAsia="ru-RU"/>
              </w:rPr>
            </w:pPr>
            <w:r w:rsidRPr="00312FA4">
              <w:rPr>
                <w:spacing w:val="0"/>
                <w:sz w:val="24"/>
                <w:szCs w:val="24"/>
                <w:lang w:eastAsia="ru-RU"/>
              </w:rPr>
              <w:t>0,5</w:t>
            </w:r>
          </w:p>
        </w:tc>
      </w:tr>
      <w:tr w:rsidR="00312FA4" w:rsidRPr="0036351C" w14:paraId="25FBC426" w14:textId="77777777" w:rsidTr="002A7FCB">
        <w:tc>
          <w:tcPr>
            <w:tcW w:w="3928" w:type="pct"/>
            <w:gridSpan w:val="2"/>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tcPr>
          <w:p w14:paraId="33430587" w14:textId="77777777" w:rsidR="00312FA4" w:rsidRPr="0036351C" w:rsidRDefault="00312FA4" w:rsidP="0036351C">
            <w:pPr>
              <w:autoSpaceDE w:val="0"/>
              <w:autoSpaceDN w:val="0"/>
              <w:adjustRightInd w:val="0"/>
              <w:ind w:firstLine="709"/>
              <w:rPr>
                <w:b/>
                <w:bCs/>
                <w:spacing w:val="0"/>
                <w:sz w:val="24"/>
                <w:szCs w:val="24"/>
                <w:lang w:eastAsia="ru-RU"/>
              </w:rPr>
            </w:pPr>
            <w:r w:rsidRPr="0036351C">
              <w:rPr>
                <w:b/>
                <w:bCs/>
                <w:spacing w:val="0"/>
                <w:sz w:val="24"/>
                <w:szCs w:val="24"/>
                <w:lang w:eastAsia="ru-RU"/>
              </w:rPr>
              <w:t>Итого</w:t>
            </w:r>
          </w:p>
        </w:tc>
        <w:tc>
          <w:tcPr>
            <w:tcW w:w="386"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2D37E416" w14:textId="77777777" w:rsidR="00312FA4" w:rsidRPr="0036351C" w:rsidRDefault="00312FA4" w:rsidP="00BF20EC">
            <w:pPr>
              <w:autoSpaceDE w:val="0"/>
              <w:autoSpaceDN w:val="0"/>
              <w:adjustRightInd w:val="0"/>
              <w:rPr>
                <w:b/>
                <w:bCs/>
                <w:spacing w:val="0"/>
                <w:sz w:val="24"/>
                <w:szCs w:val="24"/>
                <w:lang w:eastAsia="ru-RU"/>
              </w:rPr>
            </w:pPr>
            <w:r w:rsidRPr="0036351C">
              <w:rPr>
                <w:b/>
                <w:bCs/>
                <w:spacing w:val="0"/>
                <w:sz w:val="24"/>
                <w:szCs w:val="24"/>
                <w:lang w:eastAsia="ru-RU"/>
              </w:rPr>
              <w:t>1</w:t>
            </w:r>
          </w:p>
        </w:tc>
        <w:tc>
          <w:tcPr>
            <w:tcW w:w="326"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5435E3E0" w14:textId="77777777" w:rsidR="00312FA4" w:rsidRPr="0036351C" w:rsidRDefault="00312FA4" w:rsidP="006043DB">
            <w:pPr>
              <w:autoSpaceDE w:val="0"/>
              <w:autoSpaceDN w:val="0"/>
              <w:adjustRightInd w:val="0"/>
              <w:rPr>
                <w:b/>
                <w:bCs/>
                <w:spacing w:val="0"/>
                <w:sz w:val="24"/>
                <w:szCs w:val="24"/>
                <w:lang w:eastAsia="ru-RU"/>
              </w:rPr>
            </w:pPr>
            <w:r w:rsidRPr="0036351C">
              <w:rPr>
                <w:b/>
                <w:bCs/>
                <w:spacing w:val="0"/>
                <w:sz w:val="24"/>
                <w:szCs w:val="24"/>
                <w:lang w:eastAsia="ru-RU"/>
              </w:rPr>
              <w:t>0,5</w:t>
            </w:r>
          </w:p>
        </w:tc>
        <w:tc>
          <w:tcPr>
            <w:tcW w:w="360"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3273F7F2" w14:textId="77777777" w:rsidR="00312FA4" w:rsidRPr="0036351C" w:rsidRDefault="00312FA4" w:rsidP="006043DB">
            <w:pPr>
              <w:autoSpaceDE w:val="0"/>
              <w:autoSpaceDN w:val="0"/>
              <w:adjustRightInd w:val="0"/>
              <w:rPr>
                <w:b/>
                <w:bCs/>
                <w:spacing w:val="0"/>
                <w:sz w:val="24"/>
                <w:szCs w:val="24"/>
                <w:lang w:eastAsia="ru-RU"/>
              </w:rPr>
            </w:pPr>
            <w:r w:rsidRPr="0036351C">
              <w:rPr>
                <w:b/>
                <w:bCs/>
                <w:spacing w:val="0"/>
                <w:sz w:val="24"/>
                <w:szCs w:val="24"/>
                <w:lang w:eastAsia="ru-RU"/>
              </w:rPr>
              <w:t>0,5</w:t>
            </w:r>
          </w:p>
        </w:tc>
      </w:tr>
    </w:tbl>
    <w:p w14:paraId="46A0B95A" w14:textId="77777777" w:rsidR="00312FA4" w:rsidRPr="0036351C" w:rsidRDefault="00312FA4" w:rsidP="00312FA4">
      <w:pPr>
        <w:autoSpaceDE w:val="0"/>
        <w:autoSpaceDN w:val="0"/>
        <w:adjustRightInd w:val="0"/>
        <w:ind w:firstLine="709"/>
        <w:outlineLvl w:val="3"/>
        <w:rPr>
          <w:b/>
          <w:bCs/>
          <w:spacing w:val="0"/>
          <w:sz w:val="24"/>
          <w:szCs w:val="24"/>
          <w:lang w:eastAsia="ru-RU"/>
        </w:rPr>
      </w:pPr>
      <w:bookmarkStart w:id="31" w:name="Par2068"/>
      <w:bookmarkEnd w:id="31"/>
    </w:p>
    <w:p w14:paraId="1EF3797B" w14:textId="77777777" w:rsidR="00B814DB" w:rsidRDefault="00B814DB" w:rsidP="00312FA4">
      <w:pPr>
        <w:autoSpaceDE w:val="0"/>
        <w:autoSpaceDN w:val="0"/>
        <w:adjustRightInd w:val="0"/>
        <w:ind w:firstLine="709"/>
        <w:jc w:val="both"/>
        <w:outlineLvl w:val="3"/>
        <w:rPr>
          <w:spacing w:val="0"/>
          <w:sz w:val="24"/>
          <w:szCs w:val="24"/>
          <w:lang w:eastAsia="ru-RU"/>
        </w:rPr>
      </w:pPr>
    </w:p>
    <w:p w14:paraId="7D88179B" w14:textId="77777777" w:rsidR="00B814DB" w:rsidRDefault="00B814DB" w:rsidP="00312FA4">
      <w:pPr>
        <w:autoSpaceDE w:val="0"/>
        <w:autoSpaceDN w:val="0"/>
        <w:adjustRightInd w:val="0"/>
        <w:ind w:firstLine="709"/>
        <w:jc w:val="both"/>
        <w:outlineLvl w:val="3"/>
        <w:rPr>
          <w:spacing w:val="0"/>
          <w:sz w:val="24"/>
          <w:szCs w:val="24"/>
          <w:lang w:eastAsia="ru-RU"/>
        </w:rPr>
      </w:pPr>
    </w:p>
    <w:p w14:paraId="68FE90CA" w14:textId="77777777" w:rsidR="00B814DB" w:rsidRDefault="00B814DB" w:rsidP="00312FA4">
      <w:pPr>
        <w:autoSpaceDE w:val="0"/>
        <w:autoSpaceDN w:val="0"/>
        <w:adjustRightInd w:val="0"/>
        <w:ind w:firstLine="709"/>
        <w:jc w:val="both"/>
        <w:outlineLvl w:val="3"/>
        <w:rPr>
          <w:spacing w:val="0"/>
          <w:sz w:val="24"/>
          <w:szCs w:val="24"/>
          <w:lang w:eastAsia="ru-RU"/>
        </w:rPr>
      </w:pPr>
    </w:p>
    <w:p w14:paraId="3282989E" w14:textId="77777777" w:rsidR="00B814DB" w:rsidRDefault="00B814DB" w:rsidP="00312FA4">
      <w:pPr>
        <w:autoSpaceDE w:val="0"/>
        <w:autoSpaceDN w:val="0"/>
        <w:adjustRightInd w:val="0"/>
        <w:ind w:firstLine="709"/>
        <w:jc w:val="both"/>
        <w:outlineLvl w:val="3"/>
        <w:rPr>
          <w:spacing w:val="0"/>
          <w:sz w:val="24"/>
          <w:szCs w:val="24"/>
          <w:lang w:eastAsia="ru-RU"/>
        </w:rPr>
      </w:pPr>
    </w:p>
    <w:p w14:paraId="5725C262" w14:textId="77777777" w:rsidR="00B814DB" w:rsidRDefault="00B814DB" w:rsidP="00312FA4">
      <w:pPr>
        <w:autoSpaceDE w:val="0"/>
        <w:autoSpaceDN w:val="0"/>
        <w:adjustRightInd w:val="0"/>
        <w:ind w:firstLine="709"/>
        <w:jc w:val="both"/>
        <w:outlineLvl w:val="3"/>
        <w:rPr>
          <w:spacing w:val="0"/>
          <w:sz w:val="24"/>
          <w:szCs w:val="24"/>
          <w:lang w:eastAsia="ru-RU"/>
        </w:rPr>
      </w:pPr>
    </w:p>
    <w:p w14:paraId="5E9F1366" w14:textId="77777777" w:rsidR="00B814DB" w:rsidRDefault="00B814DB" w:rsidP="00312FA4">
      <w:pPr>
        <w:autoSpaceDE w:val="0"/>
        <w:autoSpaceDN w:val="0"/>
        <w:adjustRightInd w:val="0"/>
        <w:ind w:firstLine="709"/>
        <w:jc w:val="both"/>
        <w:outlineLvl w:val="3"/>
        <w:rPr>
          <w:spacing w:val="0"/>
          <w:sz w:val="24"/>
          <w:szCs w:val="24"/>
          <w:lang w:eastAsia="ru-RU"/>
        </w:rPr>
      </w:pPr>
    </w:p>
    <w:p w14:paraId="17B81C2E" w14:textId="77777777" w:rsidR="00B814DB" w:rsidRDefault="00B814DB" w:rsidP="00312FA4">
      <w:pPr>
        <w:autoSpaceDE w:val="0"/>
        <w:autoSpaceDN w:val="0"/>
        <w:adjustRightInd w:val="0"/>
        <w:ind w:firstLine="709"/>
        <w:jc w:val="both"/>
        <w:outlineLvl w:val="3"/>
        <w:rPr>
          <w:spacing w:val="0"/>
          <w:sz w:val="24"/>
          <w:szCs w:val="24"/>
          <w:lang w:eastAsia="ru-RU"/>
        </w:rPr>
      </w:pPr>
    </w:p>
    <w:p w14:paraId="0D1DC850" w14:textId="77777777" w:rsidR="00B814DB" w:rsidRDefault="00B814DB" w:rsidP="00312FA4">
      <w:pPr>
        <w:autoSpaceDE w:val="0"/>
        <w:autoSpaceDN w:val="0"/>
        <w:adjustRightInd w:val="0"/>
        <w:ind w:firstLine="709"/>
        <w:jc w:val="both"/>
        <w:outlineLvl w:val="3"/>
        <w:rPr>
          <w:spacing w:val="0"/>
          <w:sz w:val="24"/>
          <w:szCs w:val="24"/>
          <w:lang w:eastAsia="ru-RU"/>
        </w:rPr>
      </w:pPr>
    </w:p>
    <w:p w14:paraId="4A9A4FFF" w14:textId="77777777" w:rsidR="006043DB" w:rsidRDefault="006043DB" w:rsidP="00312FA4">
      <w:pPr>
        <w:autoSpaceDE w:val="0"/>
        <w:autoSpaceDN w:val="0"/>
        <w:adjustRightInd w:val="0"/>
        <w:ind w:firstLine="709"/>
        <w:jc w:val="both"/>
        <w:outlineLvl w:val="3"/>
        <w:rPr>
          <w:spacing w:val="0"/>
          <w:sz w:val="24"/>
          <w:szCs w:val="24"/>
          <w:lang w:eastAsia="ru-RU"/>
        </w:rPr>
        <w:sectPr w:rsidR="006043DB" w:rsidSect="00B814DB">
          <w:footnotePr>
            <w:numRestart w:val="eachPage"/>
          </w:footnotePr>
          <w:pgSz w:w="16838" w:h="11906" w:orient="landscape" w:code="9"/>
          <w:pgMar w:top="1701" w:right="1134" w:bottom="1134" w:left="1134" w:header="510" w:footer="709" w:gutter="0"/>
          <w:cols w:space="708"/>
          <w:titlePg/>
          <w:docGrid w:linePitch="381"/>
        </w:sectPr>
      </w:pPr>
    </w:p>
    <w:p w14:paraId="1E902610" w14:textId="77777777" w:rsidR="003B63B2" w:rsidRDefault="00312FA4" w:rsidP="003A2C52">
      <w:pPr>
        <w:autoSpaceDE w:val="0"/>
        <w:autoSpaceDN w:val="0"/>
        <w:adjustRightInd w:val="0"/>
        <w:ind w:firstLine="709"/>
        <w:outlineLvl w:val="3"/>
        <w:rPr>
          <w:b/>
          <w:spacing w:val="0"/>
          <w:lang w:eastAsia="ru-RU"/>
        </w:rPr>
      </w:pPr>
      <w:r w:rsidRPr="00BF20EC">
        <w:rPr>
          <w:b/>
          <w:spacing w:val="0"/>
          <w:lang w:eastAsia="ru-RU"/>
        </w:rPr>
        <w:lastRenderedPageBreak/>
        <w:t>9.1</w:t>
      </w:r>
      <w:r w:rsidR="008A61DE">
        <w:rPr>
          <w:b/>
          <w:spacing w:val="0"/>
          <w:lang w:eastAsia="ru-RU"/>
        </w:rPr>
        <w:t>3</w:t>
      </w:r>
      <w:r w:rsidRPr="00BF20EC">
        <w:rPr>
          <w:b/>
          <w:spacing w:val="0"/>
          <w:lang w:eastAsia="ru-RU"/>
        </w:rPr>
        <w:t xml:space="preserve">. Типовая рабочая программа дисциплины </w:t>
      </w:r>
    </w:p>
    <w:p w14:paraId="1CFBC68D" w14:textId="736FAEC1" w:rsidR="00312FA4" w:rsidRPr="00BF20EC" w:rsidRDefault="003A2C52" w:rsidP="003A2C52">
      <w:pPr>
        <w:autoSpaceDE w:val="0"/>
        <w:autoSpaceDN w:val="0"/>
        <w:adjustRightInd w:val="0"/>
        <w:ind w:firstLine="709"/>
        <w:outlineLvl w:val="3"/>
        <w:rPr>
          <w:b/>
          <w:spacing w:val="0"/>
          <w:lang w:eastAsia="ru-RU"/>
        </w:rPr>
      </w:pPr>
      <w:r w:rsidRPr="00BF20EC">
        <w:rPr>
          <w:b/>
          <w:spacing w:val="0"/>
          <w:lang w:eastAsia="ru-RU"/>
        </w:rPr>
        <w:t>Д6. Оказание первой помощи</w:t>
      </w:r>
    </w:p>
    <w:p w14:paraId="01FCCBB2" w14:textId="77777777" w:rsidR="003A2C52" w:rsidRPr="00BF20EC" w:rsidRDefault="003A2C52" w:rsidP="003A2C52">
      <w:pPr>
        <w:autoSpaceDE w:val="0"/>
        <w:autoSpaceDN w:val="0"/>
        <w:adjustRightInd w:val="0"/>
        <w:ind w:firstLine="709"/>
        <w:outlineLvl w:val="3"/>
        <w:rPr>
          <w:b/>
          <w:spacing w:val="0"/>
          <w:lang w:eastAsia="ru-RU"/>
        </w:rPr>
      </w:pPr>
    </w:p>
    <w:p w14:paraId="5A1F0F2E" w14:textId="77777777" w:rsidR="00312FA4" w:rsidRPr="00BF20EC" w:rsidRDefault="00312FA4" w:rsidP="00312FA4">
      <w:pPr>
        <w:autoSpaceDE w:val="0"/>
        <w:autoSpaceDN w:val="0"/>
        <w:adjustRightInd w:val="0"/>
        <w:ind w:firstLine="709"/>
        <w:jc w:val="both"/>
        <w:outlineLvl w:val="4"/>
        <w:rPr>
          <w:spacing w:val="0"/>
          <w:lang w:eastAsia="ru-RU"/>
        </w:rPr>
      </w:pPr>
      <w:bookmarkStart w:id="32" w:name="Par2073"/>
      <w:bookmarkEnd w:id="32"/>
      <w:r w:rsidRPr="00BF20EC">
        <w:rPr>
          <w:b/>
          <w:spacing w:val="0"/>
          <w:lang w:eastAsia="ru-RU"/>
        </w:rPr>
        <w:t>Тема 1. Изменения норм и правил, изучаемых по дисциплине «Оказание первой помощи»</w:t>
      </w:r>
      <w:r w:rsidRPr="00BF20EC">
        <w:rPr>
          <w:spacing w:val="0"/>
          <w:lang w:eastAsia="ru-RU"/>
        </w:rPr>
        <w:t xml:space="preserve"> – изучается в пределах следующих учебных разделов:</w:t>
      </w:r>
    </w:p>
    <w:p w14:paraId="7496354C" w14:textId="77777777" w:rsidR="00312FA4" w:rsidRPr="00BF20EC" w:rsidRDefault="00312FA4" w:rsidP="00312FA4">
      <w:pPr>
        <w:autoSpaceDE w:val="0"/>
        <w:autoSpaceDN w:val="0"/>
        <w:adjustRightInd w:val="0"/>
        <w:ind w:firstLine="709"/>
        <w:jc w:val="both"/>
        <w:outlineLvl w:val="5"/>
        <w:rPr>
          <w:b/>
          <w:spacing w:val="0"/>
          <w:lang w:eastAsia="ru-RU"/>
        </w:rPr>
      </w:pPr>
      <w:bookmarkStart w:id="33" w:name="Par2075"/>
      <w:bookmarkEnd w:id="33"/>
      <w:r w:rsidRPr="00BF20EC">
        <w:rPr>
          <w:b/>
          <w:spacing w:val="0"/>
          <w:lang w:eastAsia="ru-RU"/>
        </w:rPr>
        <w:t>Раздел 1. Организационно-правовые аспекты оказания первой помощи. Оказание первой психологической помощи пострадавшим.</w:t>
      </w:r>
    </w:p>
    <w:p w14:paraId="4187906E"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Понятие «первая помощь». Неотложные состояния, требующие проведения мероприятий первой помощи, правила и порядок их проведения.</w:t>
      </w:r>
    </w:p>
    <w:p w14:paraId="08BCB47D"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Организация, виды помощи пострадавшим. Правила и порядок осмотра места происшествия. Порядок вызова скорой медицинской помощи.</w:t>
      </w:r>
    </w:p>
    <w:p w14:paraId="4A64E1CC"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Организационно-правовые аспекты оказания первой помощи.</w:t>
      </w:r>
    </w:p>
    <w:p w14:paraId="1B372667"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Основные правила, приемы и этапы оказания первой психологической помощи пострадавшим. Особенности оказания помощи детям.</w:t>
      </w:r>
    </w:p>
    <w:p w14:paraId="2DC90859" w14:textId="77777777" w:rsidR="00312FA4" w:rsidRPr="00BF20EC" w:rsidRDefault="00312FA4" w:rsidP="00312FA4">
      <w:pPr>
        <w:autoSpaceDE w:val="0"/>
        <w:autoSpaceDN w:val="0"/>
        <w:adjustRightInd w:val="0"/>
        <w:ind w:firstLine="709"/>
        <w:jc w:val="both"/>
        <w:outlineLvl w:val="5"/>
        <w:rPr>
          <w:spacing w:val="0"/>
          <w:lang w:eastAsia="ru-RU"/>
        </w:rPr>
      </w:pPr>
      <w:bookmarkStart w:id="34" w:name="Par2081"/>
      <w:bookmarkEnd w:id="34"/>
      <w:r w:rsidRPr="00BF20EC">
        <w:rPr>
          <w:b/>
          <w:spacing w:val="0"/>
          <w:lang w:eastAsia="ru-RU"/>
        </w:rPr>
        <w:t>Раздел 2. Правила и порядок осмотра пострадавшего. Оценка состояния пострадавшего</w:t>
      </w:r>
      <w:r w:rsidRPr="00BF20EC">
        <w:rPr>
          <w:spacing w:val="0"/>
          <w:lang w:eastAsia="ru-RU"/>
        </w:rPr>
        <w:t>.</w:t>
      </w:r>
    </w:p>
    <w:p w14:paraId="14520A63"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Правила и порядок осмотра пострадавшего. Основные критерии оценки нарушения сознания, дыхания (частоты), кровообращения. Последовательность осмотра: голова, шея и шейный отдел позвоночника, грудь, живот, таз, конечности, грудной и поясничный отделы позвоночника. Отработка приемов определения пульса (частота) на лучевой и сонной артериях.</w:t>
      </w:r>
    </w:p>
    <w:p w14:paraId="2A653974" w14:textId="77777777" w:rsidR="00312FA4" w:rsidRPr="00BF20EC" w:rsidRDefault="00312FA4" w:rsidP="00312FA4">
      <w:pPr>
        <w:autoSpaceDE w:val="0"/>
        <w:autoSpaceDN w:val="0"/>
        <w:adjustRightInd w:val="0"/>
        <w:ind w:firstLine="709"/>
        <w:jc w:val="both"/>
        <w:outlineLvl w:val="5"/>
        <w:rPr>
          <w:b/>
          <w:spacing w:val="0"/>
          <w:lang w:eastAsia="ru-RU"/>
        </w:rPr>
      </w:pPr>
      <w:bookmarkStart w:id="35" w:name="Par2084"/>
      <w:bookmarkEnd w:id="35"/>
      <w:r w:rsidRPr="00BF20EC">
        <w:rPr>
          <w:b/>
          <w:spacing w:val="0"/>
          <w:lang w:eastAsia="ru-RU"/>
        </w:rPr>
        <w:t>Раздел 3. Средства первой помощи. Аптечка первой помощи (автомобильная). Профилактика инфекций, передающихся с кровью и биологическими жидкостями человека.</w:t>
      </w:r>
    </w:p>
    <w:p w14:paraId="0859E78B"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Понятие «средства первой помощи». Устройства для проведения искусственной вентиляции легких способом «рот – устройство – рот» (лицевая маска с клапаном). Средства временной остановки наружного кровотечения (кровоостанавливающий жгут, перевязочные средства стерильные, нестерильные). Средства для иммобилизации. Виды носилок (табельные, импровизированные, жесткие, мягкие). Средства индивидуальной защиты рук.</w:t>
      </w:r>
    </w:p>
    <w:p w14:paraId="7C146F26"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Аптечка первой помощи (автомобильная). Состав, показания для использования.</w:t>
      </w:r>
    </w:p>
    <w:p w14:paraId="36F8F2BA"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Использование подручных средств для временной остановки наружного кровотечения, наложения повязок, иммобилизации, транспортировки, согревания пострадавших.</w:t>
      </w:r>
    </w:p>
    <w:p w14:paraId="07848F08"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Соблюдение правил личной безопасности при оказании первой помощи. Меры профилактики инфекционных заболеваний, передающихся с кровью и биологическими жидкостями человека.</w:t>
      </w:r>
    </w:p>
    <w:p w14:paraId="036FE7FF" w14:textId="77777777" w:rsidR="00312FA4" w:rsidRPr="00BF20EC" w:rsidRDefault="00312FA4" w:rsidP="00312FA4">
      <w:pPr>
        <w:autoSpaceDE w:val="0"/>
        <w:autoSpaceDN w:val="0"/>
        <w:adjustRightInd w:val="0"/>
        <w:ind w:firstLine="709"/>
        <w:jc w:val="both"/>
        <w:outlineLvl w:val="5"/>
        <w:rPr>
          <w:b/>
          <w:spacing w:val="0"/>
          <w:lang w:eastAsia="ru-RU"/>
        </w:rPr>
      </w:pPr>
      <w:bookmarkStart w:id="36" w:name="Par2090"/>
      <w:bookmarkEnd w:id="36"/>
      <w:r w:rsidRPr="00BF20EC">
        <w:rPr>
          <w:b/>
          <w:spacing w:val="0"/>
          <w:lang w:eastAsia="ru-RU"/>
        </w:rPr>
        <w:t>Раздел 4. Правила и способы извлечения пострадавших из автомобиля. Транспортировка пострадавших.</w:t>
      </w:r>
      <w:r w:rsidR="003A2C52" w:rsidRPr="00BF20EC">
        <w:rPr>
          <w:b/>
          <w:spacing w:val="0"/>
          <w:lang w:eastAsia="ru-RU"/>
        </w:rPr>
        <w:t xml:space="preserve"> </w:t>
      </w:r>
    </w:p>
    <w:p w14:paraId="7723DD0D"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Порядок извлечения пострадавшего из автомобиля. Отработка приема «спасательный захват» для быстрого извлечения пострадавшего из автомобиля и транспортировки. Извлечение пострадавшего из-под автомобиля приемом «натаскивания» на носилки.</w:t>
      </w:r>
    </w:p>
    <w:p w14:paraId="35E43D80"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lastRenderedPageBreak/>
        <w:t>Понятия «возвышенное положение», «положение полусидя», «противошоковое положение», «стабильное боковое положение». Транспортные положения, придаваемые пострадавшим при сильном кровотечении, травматическом шоке, при травме головы, груди, живота, костей таза, позвоночника (в сознании, без сознания). Отработка приема перевода пострадавшего в «стабильное боковое положение» из положения «лежа на спине», «лежа на животе».</w:t>
      </w:r>
    </w:p>
    <w:p w14:paraId="1018220F"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Отработка традиционного способа перекладывания пострадавшего («скандинавский мост» и его варианты).</w:t>
      </w:r>
    </w:p>
    <w:p w14:paraId="08DF42AA"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Приемы транспортировки пострадавших на руках одним и двумя спасающими.</w:t>
      </w:r>
    </w:p>
    <w:p w14:paraId="780D237C"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Транспортировка пострадавшего при невозможности вызвать скорую медицинскую помощь. Особенности транспортировки при различных видах травм.</w:t>
      </w:r>
    </w:p>
    <w:p w14:paraId="2B1740F0" w14:textId="77777777" w:rsidR="00312FA4" w:rsidRPr="00BF20EC" w:rsidRDefault="00312FA4" w:rsidP="00312FA4">
      <w:pPr>
        <w:autoSpaceDE w:val="0"/>
        <w:autoSpaceDN w:val="0"/>
        <w:adjustRightInd w:val="0"/>
        <w:ind w:firstLine="709"/>
        <w:jc w:val="both"/>
        <w:outlineLvl w:val="5"/>
        <w:rPr>
          <w:b/>
          <w:spacing w:val="0"/>
          <w:lang w:eastAsia="ru-RU"/>
        </w:rPr>
      </w:pPr>
      <w:bookmarkStart w:id="37" w:name="Par2097"/>
      <w:bookmarkEnd w:id="37"/>
      <w:r w:rsidRPr="00BF20EC">
        <w:rPr>
          <w:b/>
          <w:spacing w:val="0"/>
          <w:lang w:eastAsia="ru-RU"/>
        </w:rPr>
        <w:t>Раздел 5. Сердечно-легочная реанимация. Особенности сердечно-легочной реанимации при электротравме и утоплении. Первая помощь при нарушении проходимости дыхательных путей.</w:t>
      </w:r>
    </w:p>
    <w:p w14:paraId="3622F873" w14:textId="77777777" w:rsidR="00312FA4" w:rsidRPr="00BF20EC" w:rsidRDefault="00312FA4" w:rsidP="00312FA4">
      <w:pPr>
        <w:autoSpaceDE w:val="0"/>
        <w:autoSpaceDN w:val="0"/>
        <w:adjustRightInd w:val="0"/>
        <w:ind w:firstLine="709"/>
        <w:jc w:val="both"/>
        <w:rPr>
          <w:spacing w:val="0"/>
          <w:u w:val="single"/>
          <w:lang w:eastAsia="ru-RU"/>
        </w:rPr>
      </w:pPr>
      <w:r w:rsidRPr="00BF20EC">
        <w:rPr>
          <w:spacing w:val="0"/>
          <w:u w:val="single"/>
          <w:lang w:eastAsia="ru-RU"/>
        </w:rPr>
        <w:t>Теоретическое занятие.</w:t>
      </w:r>
    </w:p>
    <w:p w14:paraId="76A235A1"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Причины внезапной смерти: внутренние, внешние. Достоверные признаки клинической и биологической смерти. Способы определения сознания, дыхания, кровообращения. Понятие «сердечно-легочная реанимация». Приемы восстановления и поддержания проходимости верхних дыхательных путей. Техника проведения искусственного дыхания и непрямого массажа сердца. Базовый реанимационный комплекс. Критерии эффективности СЛР. Ошибки и осложнения, возникающие при СЛР. Показания к прекращению СЛР. Особенности СЛР у детей. Особенности СЛР при утоплении (попадание транспортного средства в воду), электротравме.</w:t>
      </w:r>
    </w:p>
    <w:p w14:paraId="47F06A3B"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пострадавшему с избыточной массой тела, беременной женщине и ребенку.</w:t>
      </w:r>
    </w:p>
    <w:p w14:paraId="6D28464D" w14:textId="77777777" w:rsidR="00312FA4" w:rsidRPr="00BF20EC" w:rsidRDefault="00312FA4" w:rsidP="00312FA4">
      <w:pPr>
        <w:autoSpaceDE w:val="0"/>
        <w:autoSpaceDN w:val="0"/>
        <w:adjustRightInd w:val="0"/>
        <w:ind w:firstLine="709"/>
        <w:jc w:val="both"/>
        <w:rPr>
          <w:spacing w:val="0"/>
          <w:u w:val="single"/>
          <w:lang w:eastAsia="ru-RU"/>
        </w:rPr>
      </w:pPr>
      <w:r w:rsidRPr="00BF20EC">
        <w:rPr>
          <w:spacing w:val="0"/>
          <w:u w:val="single"/>
          <w:lang w:eastAsia="ru-RU"/>
        </w:rPr>
        <w:t>Практическое занятие.</w:t>
      </w:r>
    </w:p>
    <w:p w14:paraId="3D1DF541"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Отработка приемов осмотра пострадавшего: определение сознания, дыхания, кровообращения. Отработка приемов восстановления проходимости верхних дыхательных путей: запрокидывание головы с выдвижением подбородка, очищение ротовой полости от видимых инородных тел. Отработка приемов искусственного дыхания «рот ко рту», «рот к носу» с применением устройств для искусственного дыхания. Отработка приемов непрямого массажа сердца взрослому и ребенку. Отработка техники проведения базового реанимационного комплекса в соотношении 30 толчков: 2 вдоха (30:2). Повторение приема перевода пострадавшего в "стабильное боковое положение".</w:t>
      </w:r>
    </w:p>
    <w:p w14:paraId="41568D10"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Отработка приемов удаления инородного тела из верхних дыхательных путей пострадавшего.</w:t>
      </w:r>
    </w:p>
    <w:p w14:paraId="306E7F79" w14:textId="77777777" w:rsidR="00312FA4" w:rsidRPr="00BF20EC" w:rsidRDefault="00312FA4" w:rsidP="00312FA4">
      <w:pPr>
        <w:autoSpaceDE w:val="0"/>
        <w:autoSpaceDN w:val="0"/>
        <w:adjustRightInd w:val="0"/>
        <w:ind w:firstLine="709"/>
        <w:jc w:val="both"/>
        <w:outlineLvl w:val="5"/>
        <w:rPr>
          <w:b/>
          <w:spacing w:val="0"/>
          <w:lang w:eastAsia="ru-RU"/>
        </w:rPr>
      </w:pPr>
      <w:bookmarkStart w:id="38" w:name="Par2108"/>
      <w:bookmarkEnd w:id="38"/>
      <w:r w:rsidRPr="00BF20EC">
        <w:rPr>
          <w:b/>
          <w:spacing w:val="0"/>
          <w:lang w:eastAsia="ru-RU"/>
        </w:rPr>
        <w:lastRenderedPageBreak/>
        <w:t>Раздел 6. Первая помощь при острой кровопотере и травматическом шоке.</w:t>
      </w:r>
    </w:p>
    <w:p w14:paraId="1A1D0493"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Теоретическое занятие.</w:t>
      </w:r>
    </w:p>
    <w:p w14:paraId="6645370B"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Понятия «кровотечение», «острая кровопотеря». Компенсаторные возможности организма при кровопотере. Виды кровотечений: наружное, внутреннее, артериальное, венозное, капиллярное, смешанное. Признаки кровопотери.</w:t>
      </w:r>
    </w:p>
    <w:p w14:paraId="085D9151"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Способы временной остановки наружного кровотечения: пальцевое прижатие артерий, максимальное сгибание конечности в суставе, наложение давящей повязки, наложение табельного и импровизированного кровоостанавливающего жгута (жгута-закрутки, ремня). Правила наложения, осложнения, вызванные наложением кровоостанавливающего жгута. Иммобилизация, охлаждение места травмы. Подручные средства, используемые для изготовления импровизированного жгута. Порядок оказания первой помощи при сильном наружном кровотечении. Порядок оказания первой помощи при носовом кровотечении.</w:t>
      </w:r>
    </w:p>
    <w:p w14:paraId="089C8E9F"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Понятие «травматический шок», причины, признаки, порядок оказания первой помощи. Мероприятия, предупреждающие развитие травматического шока. Приемы обезболивания: придание физиологически выгодного (удобного) положения, иммобилизация, охлаждение места травмы.</w:t>
      </w:r>
    </w:p>
    <w:p w14:paraId="79181418"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Практическое занятие.</w:t>
      </w:r>
    </w:p>
    <w:p w14:paraId="2BC7CE9C" w14:textId="7C58BC73"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Отработка приемов временной остановки наружного кровотечения. Отработка техники пальцевого прижатия артерий (сонной, подключичной, подмышечной, плечевой, бедренной); максимальное сгибание конечности в суставе; наложение давящей повязки на рану; наложение табельного и импровизированного кровоостанавливающего жгута (жгута-закрутки, ремня). Отработка порядка оказания первой помощи при травматическом шоке: устранение основной причины травматического шока (временная остановка кровотечения, иммобилизация), восстановление и поддержание проходимости верхних дыхательных путей, придание противошокового положения, согревание пострадавшего.</w:t>
      </w:r>
    </w:p>
    <w:p w14:paraId="2B4E141C" w14:textId="77777777" w:rsidR="00312FA4" w:rsidRPr="00BF20EC" w:rsidRDefault="00312FA4" w:rsidP="00312FA4">
      <w:pPr>
        <w:autoSpaceDE w:val="0"/>
        <w:autoSpaceDN w:val="0"/>
        <w:adjustRightInd w:val="0"/>
        <w:ind w:firstLine="709"/>
        <w:jc w:val="both"/>
        <w:outlineLvl w:val="5"/>
        <w:rPr>
          <w:b/>
          <w:spacing w:val="0"/>
          <w:lang w:eastAsia="ru-RU"/>
        </w:rPr>
      </w:pPr>
      <w:bookmarkStart w:id="39" w:name="Par2116"/>
      <w:bookmarkEnd w:id="39"/>
      <w:r w:rsidRPr="00BF20EC">
        <w:rPr>
          <w:b/>
          <w:spacing w:val="0"/>
          <w:lang w:eastAsia="ru-RU"/>
        </w:rPr>
        <w:t>Раздел 7. Первая помощь при ранениях.</w:t>
      </w:r>
    </w:p>
    <w:p w14:paraId="6D663D0D"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Теоретическое занятие.</w:t>
      </w:r>
    </w:p>
    <w:p w14:paraId="0641157C"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Понятие «травмы», виды травм. Ранения, виды ран. Понятие «политравма». Опасные осложнения ранений: ранние (острая кровопотеря, шок, повреждения жизненно важных органов), поздние (инфекционные). Правила и порядок оказания первой помощи при ранениях. Особенности оказания первой помощи при огнестрельных ранениях. Мероприятия первой помощи при ранениях: остановка кровотечения, наложение повязки, обезболивание. Виды повязок. Табельные и подручные перевязочные средства.</w:t>
      </w:r>
    </w:p>
    <w:p w14:paraId="09E1EFF8"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Практическое занятие.</w:t>
      </w:r>
    </w:p>
    <w:p w14:paraId="3BBFC03B"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Наложение повязок на различные области тела человека. Правила, особенности, отработка приемов наложения повязок.</w:t>
      </w:r>
    </w:p>
    <w:p w14:paraId="463E67AF" w14:textId="77777777" w:rsidR="00312FA4" w:rsidRPr="00BF20EC" w:rsidRDefault="00312FA4" w:rsidP="00312FA4">
      <w:pPr>
        <w:autoSpaceDE w:val="0"/>
        <w:autoSpaceDN w:val="0"/>
        <w:adjustRightInd w:val="0"/>
        <w:ind w:firstLine="709"/>
        <w:jc w:val="both"/>
        <w:outlineLvl w:val="5"/>
        <w:rPr>
          <w:b/>
          <w:spacing w:val="0"/>
          <w:lang w:eastAsia="ru-RU"/>
        </w:rPr>
      </w:pPr>
      <w:bookmarkStart w:id="40" w:name="Par2122"/>
      <w:bookmarkEnd w:id="40"/>
      <w:r w:rsidRPr="00BF20EC">
        <w:rPr>
          <w:b/>
          <w:spacing w:val="0"/>
          <w:lang w:eastAsia="ru-RU"/>
        </w:rPr>
        <w:t>Раздел 8. Первая помощь при травме опорно-двигательной системы.</w:t>
      </w:r>
    </w:p>
    <w:p w14:paraId="631C6CA7"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Теоретическое занятие.</w:t>
      </w:r>
    </w:p>
    <w:p w14:paraId="548138D4"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lastRenderedPageBreak/>
        <w:t>Понятие «травма опорно-двигательной системы»: ушибы, вывихи, повреждения связок, переломы (открытые, закрытые). Основные признаки повреждения опорно-двигательной системы при травме. Достоверные признаки открытых переломов. Опасные осложнения переломов: кровотечение, травматический шок. Принципы оказания первой помощи. Понятие «транспортная иммобилизация». Использование подручных средств для иммобилизации. Типичные ошибки иммобилизации. Способы иммобилизации при травме ключицы, плечевой кости, костей предплечья, бедренной кости, костей голени.</w:t>
      </w:r>
    </w:p>
    <w:p w14:paraId="7C6E0803"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Основные проявления травмы шейного, грудного, поясничного отделов позвоночника с повреждением спинного мозга, без повреждения спинного мозга. Транспортные положения, особенности перекладывания. Основные проявления травмы таза. Транспортное положение. Приемы фиксации костей таза.</w:t>
      </w:r>
    </w:p>
    <w:p w14:paraId="2436439E"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Практическое занятие.</w:t>
      </w:r>
    </w:p>
    <w:p w14:paraId="50CCC6DC" w14:textId="7F029075"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Отработка приемов первой помощи при открытых и закрытых переломах. Иммобилизация подручными средствами при скелетной травме верхних и нижних конечностей: ключицы, плечевой кости, костей предплечья, бедренной кости, костей голени. Аутоиммобилизация верхних и нижних конечностей. Наложение шейной шины, изготовленной из подручных материалов.</w:t>
      </w:r>
    </w:p>
    <w:p w14:paraId="5AF5C42E"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Отработка приема придания транспортного положения пострадавшему с травмой таза, приемы фиксации костей таза.</w:t>
      </w:r>
    </w:p>
    <w:p w14:paraId="217405E2" w14:textId="206CDD94" w:rsidR="00312FA4" w:rsidRPr="00BF20EC" w:rsidRDefault="00312FA4" w:rsidP="00312FA4">
      <w:pPr>
        <w:autoSpaceDE w:val="0"/>
        <w:autoSpaceDN w:val="0"/>
        <w:adjustRightInd w:val="0"/>
        <w:ind w:firstLine="709"/>
        <w:jc w:val="both"/>
        <w:outlineLvl w:val="5"/>
        <w:rPr>
          <w:b/>
          <w:spacing w:val="0"/>
          <w:lang w:eastAsia="ru-RU"/>
        </w:rPr>
      </w:pPr>
      <w:bookmarkStart w:id="41" w:name="Par2130"/>
      <w:bookmarkEnd w:id="41"/>
      <w:r w:rsidRPr="00BF20EC">
        <w:rPr>
          <w:b/>
          <w:spacing w:val="0"/>
          <w:lang w:eastAsia="ru-RU"/>
        </w:rPr>
        <w:t>Раздел 9. Первая помощь при травме головы. Первая помощь при травме груди. Первая помощь при травме живота.</w:t>
      </w:r>
    </w:p>
    <w:p w14:paraId="7B127B86"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Теоретическое занятие.</w:t>
      </w:r>
    </w:p>
    <w:p w14:paraId="0F19CE60"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Травма головы, первая помощь. Особенности ранений волосистой части головы. Порядок оказания первой помощи. Особенности оказания первой помощи при травмах глаза и носа.</w:t>
      </w:r>
    </w:p>
    <w:p w14:paraId="6C0EF4BE"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Основные проявления черепно-мозговой травмы. Порядок оказания первой помощи. Особенности наложения повязки при открытой черепно-мозговой травме. Транспортное положение.</w:t>
      </w:r>
    </w:p>
    <w:p w14:paraId="14CFFBE3"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Травма груди, первая помощь. Основные проявления травмы груди. Понятия «открытый пневмоторакс», «острая дыхательная недостаточность». Порядок оказания первой помощи. Особенности наложения повязки при открытой травме груди. Особенности наложения повязки на рану груди с инородным телом. Транспортное положение.</w:t>
      </w:r>
    </w:p>
    <w:p w14:paraId="09FEE572"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Травма живота, первая помощь. Основные проявления травмы живота. Закрытая травма живота с признаками внутреннего кровотечения и повреждения внутренних органов. Порядок оказания первой помощи. Особенности наложения повязок на рану при выпадении органов брюшной полости, при наличии инородного тела в ране. Транспортные положения при закрытой травме живота с признаками внутреннего кровотечения и при сильной боли.</w:t>
      </w:r>
    </w:p>
    <w:p w14:paraId="12B4FFD0"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Практическое занятие.</w:t>
      </w:r>
    </w:p>
    <w:p w14:paraId="44C68749" w14:textId="0B7D4106" w:rsidR="003A2C52" w:rsidRPr="00BF20EC" w:rsidRDefault="00312FA4" w:rsidP="00312FA4">
      <w:pPr>
        <w:autoSpaceDE w:val="0"/>
        <w:autoSpaceDN w:val="0"/>
        <w:adjustRightInd w:val="0"/>
        <w:ind w:firstLine="709"/>
        <w:jc w:val="both"/>
        <w:rPr>
          <w:spacing w:val="0"/>
          <w:lang w:eastAsia="ru-RU"/>
        </w:rPr>
      </w:pPr>
      <w:r w:rsidRPr="00BF20EC">
        <w:rPr>
          <w:spacing w:val="0"/>
          <w:lang w:eastAsia="ru-RU"/>
        </w:rPr>
        <w:lastRenderedPageBreak/>
        <w:t>Наложение бинтовых повязок на раны волосистой части головы, при травмах глаза, уха, носа.</w:t>
      </w:r>
      <w:r w:rsidR="003A2C52" w:rsidRPr="00BF20EC">
        <w:rPr>
          <w:spacing w:val="0"/>
          <w:lang w:eastAsia="ru-RU"/>
        </w:rPr>
        <w:t xml:space="preserve"> </w:t>
      </w:r>
    </w:p>
    <w:p w14:paraId="0F40C241" w14:textId="5F3436E1"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Отработка приемов оказания первой помощи пострадавшемус черепно-мозговой травмой. Придание транспортного положения пострадавшему в сознании, без сознания. Наложение повязки при подозрении на открытый перелом костей черепа.</w:t>
      </w:r>
    </w:p>
    <w:p w14:paraId="4268FD12"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Отработка приемов и порядка оказания первой помощи пострадавшему с травмой груди. Наложение повязки при открытой травме груди. Наложение повязки при наличии инородного тела в ране. Придание транспортного положения при травме груди.</w:t>
      </w:r>
    </w:p>
    <w:p w14:paraId="50C183FD"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Отработка приемов оказания первой помощи при закрытой и открытой травмах живота, при наличии инородного тела в ране и выпадении в рану органов брюшной полости.</w:t>
      </w:r>
    </w:p>
    <w:p w14:paraId="2AF162B1" w14:textId="77777777" w:rsidR="00312FA4" w:rsidRPr="00BF20EC" w:rsidRDefault="00312FA4" w:rsidP="00312FA4">
      <w:pPr>
        <w:autoSpaceDE w:val="0"/>
        <w:autoSpaceDN w:val="0"/>
        <w:adjustRightInd w:val="0"/>
        <w:ind w:firstLine="709"/>
        <w:jc w:val="both"/>
        <w:outlineLvl w:val="5"/>
        <w:rPr>
          <w:b/>
          <w:spacing w:val="0"/>
          <w:lang w:eastAsia="ru-RU"/>
        </w:rPr>
      </w:pPr>
      <w:bookmarkStart w:id="42" w:name="Par2142"/>
      <w:bookmarkEnd w:id="42"/>
      <w:r w:rsidRPr="00BF20EC">
        <w:rPr>
          <w:b/>
          <w:spacing w:val="0"/>
          <w:lang w:eastAsia="ru-RU"/>
        </w:rPr>
        <w:t>Раздел 10. Первая помощь при термических и химических ожогах, ожоговом шоке. Первая помощь при отморожении и переохлаждении. Первая помощь при перегревании.</w:t>
      </w:r>
    </w:p>
    <w:p w14:paraId="0963FBB8"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Ожоговая травма, первая помощь.</w:t>
      </w:r>
    </w:p>
    <w:p w14:paraId="5BBC6608"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Виды ожогов. Основные проявления. Понятие о поверхностных и глубоких ожогах. Ожог верхних дыхательных путей, отравление угарным газом и продуктами горения, основные проявления. Порядок оказания первой помощи.</w:t>
      </w:r>
    </w:p>
    <w:p w14:paraId="65A336D7" w14:textId="712A3C50"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Отработка приемов и порядка оказания первой помощи при термических и химических ожогах, ожоге верхних дыхательных путей. Особенности оказания первой помощи при ожогах вследствие поражения слезоточивыми и раздражающими веществами.</w:t>
      </w:r>
    </w:p>
    <w:p w14:paraId="417BD290"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Холодовая травма, первая помощь.</w:t>
      </w:r>
    </w:p>
    <w:p w14:paraId="4649ACD6"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Виды холодовой травмы. Основные проявления переохлаждения (гипотермии), порядок оказания первой помощи, способы согревания. Основные проявления отморожения, оказание первой помощи.</w:t>
      </w:r>
    </w:p>
    <w:p w14:paraId="1378755F"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Перегревание (гипертермия), первая помощь.</w:t>
      </w:r>
    </w:p>
    <w:p w14:paraId="0F3B7902"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Факторы, способствующие развитию перегревания. Основные проявления, оказание первой помощи.</w:t>
      </w:r>
    </w:p>
    <w:p w14:paraId="779DFDBE" w14:textId="77777777" w:rsidR="00312FA4" w:rsidRPr="00BF20EC" w:rsidRDefault="00312FA4" w:rsidP="00312FA4">
      <w:pPr>
        <w:autoSpaceDE w:val="0"/>
        <w:autoSpaceDN w:val="0"/>
        <w:adjustRightInd w:val="0"/>
        <w:ind w:firstLine="709"/>
        <w:jc w:val="both"/>
        <w:outlineLvl w:val="5"/>
        <w:rPr>
          <w:b/>
          <w:spacing w:val="0"/>
          <w:lang w:eastAsia="ru-RU"/>
        </w:rPr>
      </w:pPr>
      <w:bookmarkStart w:id="43" w:name="Par2151"/>
      <w:bookmarkEnd w:id="43"/>
      <w:r w:rsidRPr="00BF20EC">
        <w:rPr>
          <w:b/>
          <w:spacing w:val="0"/>
          <w:lang w:eastAsia="ru-RU"/>
        </w:rPr>
        <w:t>Раздел 11. Первая помощь при острых отравлениях.</w:t>
      </w:r>
    </w:p>
    <w:p w14:paraId="031C4ED3"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Влияние употребления этанола и этанолсодержащих жидкостей, медикаментов (антигистаминных, седативных, антидепрессантов), наркотических веществ при осуществлении деятельности, связанной с повышенной опасностью для окружающих.</w:t>
      </w:r>
    </w:p>
    <w:p w14:paraId="70089E3C"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Отравления, пути попадания ядов в организм. Признаки острого отравления. Порядок оказания первой помощи при попадании отравляющих веществ в организм через дыхательные пути, пищеварительный тракт, через кожу.</w:t>
      </w:r>
    </w:p>
    <w:p w14:paraId="15AB5CBD"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Основные проявления отравлений выхлопными газами, эксплуатационными жидкостями, бензином, этиленгликолем. Порядок оказания первой помощи.</w:t>
      </w:r>
    </w:p>
    <w:p w14:paraId="6A11694B"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lastRenderedPageBreak/>
        <w:t>Основные проявления отравлений этанолом и этанолсодержащими жидкостями, порядок оказания первой помощи.</w:t>
      </w:r>
    </w:p>
    <w:p w14:paraId="390149A6"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Особенности оказания первой помощи при отравлении в результате действия слезоточивых и раздражающих веществ.</w:t>
      </w:r>
    </w:p>
    <w:p w14:paraId="01733243" w14:textId="77777777" w:rsidR="00312FA4" w:rsidRPr="00BF20EC" w:rsidRDefault="00312FA4" w:rsidP="00312FA4">
      <w:pPr>
        <w:autoSpaceDE w:val="0"/>
        <w:autoSpaceDN w:val="0"/>
        <w:adjustRightInd w:val="0"/>
        <w:ind w:firstLine="709"/>
        <w:jc w:val="both"/>
        <w:outlineLvl w:val="5"/>
        <w:rPr>
          <w:b/>
          <w:spacing w:val="0"/>
          <w:lang w:eastAsia="ru-RU"/>
        </w:rPr>
      </w:pPr>
      <w:bookmarkStart w:id="44" w:name="Par2158"/>
      <w:bookmarkEnd w:id="44"/>
      <w:r w:rsidRPr="00BF20EC">
        <w:rPr>
          <w:b/>
          <w:spacing w:val="0"/>
          <w:lang w:eastAsia="ru-RU"/>
        </w:rPr>
        <w:t>Раздел 12. Порядок оказания первой помощи при неотложных состояниях, вызванных заболеваниями (острые нарушения сознания, дыхания, кровообращения, судорожный синдром).</w:t>
      </w:r>
    </w:p>
    <w:p w14:paraId="3B5BD65C"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Теоретическое занятие.</w:t>
      </w:r>
    </w:p>
    <w:p w14:paraId="4D3B4CBB"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Влияние состояния здоровья и усталости при осуществлении деятельности, связанной с повышенной опасностью для окружающих. Признаки утомления, соматические, психоэмоциональные расстройства.</w:t>
      </w:r>
    </w:p>
    <w:p w14:paraId="76FB87E8"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Острые нарушения сознания. Кратковременная потеря сознания (обморок) и нарушение сознания при тяжелых заболеваниях. Причины, основные проявления, первая помощь.</w:t>
      </w:r>
    </w:p>
    <w:p w14:paraId="2A99D7A7"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Острые нарушения дыхания. Приступ удушья и другие острые нарушения дыхания. Причины, основные проявления, первая помощь.</w:t>
      </w:r>
    </w:p>
    <w:p w14:paraId="6AF2EB9F"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Острое нарушение кровообращения. Острый сердечный приступ. Причины, основные проявления, первая помощь.</w:t>
      </w:r>
    </w:p>
    <w:p w14:paraId="04461752"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Понятие «судороги». Эпилептический припадок. Причины, основные проявления, первая помощь. Типичные ошибки при оказании первой помощи.</w:t>
      </w:r>
    </w:p>
    <w:p w14:paraId="0FF94F47"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Практическое занятие.</w:t>
      </w:r>
    </w:p>
    <w:p w14:paraId="6A6309E4" w14:textId="77777777" w:rsidR="00312FA4" w:rsidRPr="00BF20EC" w:rsidRDefault="00312FA4" w:rsidP="00312FA4">
      <w:pPr>
        <w:autoSpaceDE w:val="0"/>
        <w:autoSpaceDN w:val="0"/>
        <w:adjustRightInd w:val="0"/>
        <w:ind w:firstLine="709"/>
        <w:jc w:val="both"/>
        <w:rPr>
          <w:spacing w:val="0"/>
          <w:lang w:eastAsia="ru-RU"/>
        </w:rPr>
      </w:pPr>
      <w:r w:rsidRPr="00BF20EC">
        <w:rPr>
          <w:spacing w:val="0"/>
          <w:lang w:eastAsia="ru-RU"/>
        </w:rPr>
        <w:t>Решение ситуационных задач по темам: «Острые нарушения сознания (обморок, кома)», «Острые нарушения дыхания (удушье)», «Острое нарушение кровообращения (сердечный приступ)», «Судорожный синдром». Отработка порядка оказания первой помощи.</w:t>
      </w:r>
    </w:p>
    <w:p w14:paraId="747F6B62" w14:textId="77777777" w:rsidR="00312FA4" w:rsidRPr="00BF20EC" w:rsidRDefault="00312FA4" w:rsidP="00312FA4">
      <w:pPr>
        <w:autoSpaceDE w:val="0"/>
        <w:autoSpaceDN w:val="0"/>
        <w:adjustRightInd w:val="0"/>
        <w:ind w:firstLine="709"/>
        <w:jc w:val="both"/>
        <w:outlineLvl w:val="5"/>
        <w:rPr>
          <w:b/>
          <w:spacing w:val="0"/>
          <w:lang w:eastAsia="ru-RU"/>
        </w:rPr>
      </w:pPr>
      <w:bookmarkStart w:id="45" w:name="Par2168"/>
      <w:bookmarkEnd w:id="45"/>
      <w:r w:rsidRPr="00BF20EC">
        <w:rPr>
          <w:b/>
          <w:spacing w:val="0"/>
          <w:lang w:eastAsia="ru-RU"/>
        </w:rPr>
        <w:t>Раздел 13. Первая помощь при политравме.</w:t>
      </w:r>
    </w:p>
    <w:p w14:paraId="57477C98" w14:textId="77777777" w:rsidR="003A2C52" w:rsidRDefault="00312FA4" w:rsidP="00BF20EC">
      <w:pPr>
        <w:autoSpaceDE w:val="0"/>
        <w:autoSpaceDN w:val="0"/>
        <w:adjustRightInd w:val="0"/>
        <w:ind w:firstLine="709"/>
        <w:jc w:val="both"/>
        <w:rPr>
          <w:spacing w:val="0"/>
          <w:sz w:val="24"/>
          <w:szCs w:val="24"/>
          <w:lang w:eastAsia="ru-RU"/>
        </w:rPr>
      </w:pPr>
      <w:r w:rsidRPr="00BF20EC">
        <w:rPr>
          <w:spacing w:val="0"/>
          <w:lang w:eastAsia="ru-RU"/>
        </w:rPr>
        <w:t>Решение ситуационных задач по теме: «Политравма» для повторения и закрепления приемов и порядка оказания первой помощи.</w:t>
      </w:r>
    </w:p>
    <w:p w14:paraId="6C83C5EE" w14:textId="77777777" w:rsidR="003A2C52" w:rsidRDefault="003A2C52" w:rsidP="00312FA4">
      <w:pPr>
        <w:autoSpaceDE w:val="0"/>
        <w:autoSpaceDN w:val="0"/>
        <w:adjustRightInd w:val="0"/>
        <w:ind w:firstLine="709"/>
        <w:jc w:val="both"/>
        <w:outlineLvl w:val="2"/>
        <w:rPr>
          <w:spacing w:val="0"/>
          <w:sz w:val="24"/>
          <w:szCs w:val="24"/>
          <w:lang w:eastAsia="ru-RU"/>
        </w:rPr>
      </w:pPr>
    </w:p>
    <w:p w14:paraId="164D3F30" w14:textId="77777777" w:rsidR="003A2C52" w:rsidRDefault="003A2C52" w:rsidP="00312FA4">
      <w:pPr>
        <w:autoSpaceDE w:val="0"/>
        <w:autoSpaceDN w:val="0"/>
        <w:adjustRightInd w:val="0"/>
        <w:ind w:firstLine="709"/>
        <w:jc w:val="both"/>
        <w:outlineLvl w:val="2"/>
        <w:rPr>
          <w:spacing w:val="0"/>
          <w:sz w:val="24"/>
          <w:szCs w:val="24"/>
          <w:lang w:eastAsia="ru-RU"/>
        </w:rPr>
      </w:pPr>
    </w:p>
    <w:p w14:paraId="2C7DD481" w14:textId="77777777" w:rsidR="003A2C52" w:rsidRDefault="003A2C52" w:rsidP="00312FA4">
      <w:pPr>
        <w:autoSpaceDE w:val="0"/>
        <w:autoSpaceDN w:val="0"/>
        <w:adjustRightInd w:val="0"/>
        <w:ind w:firstLine="709"/>
        <w:jc w:val="both"/>
        <w:outlineLvl w:val="2"/>
        <w:rPr>
          <w:spacing w:val="0"/>
          <w:sz w:val="24"/>
          <w:szCs w:val="24"/>
          <w:lang w:eastAsia="ru-RU"/>
        </w:rPr>
      </w:pPr>
    </w:p>
    <w:p w14:paraId="724E17F3" w14:textId="77777777" w:rsidR="003A2C52" w:rsidRDefault="003A2C52" w:rsidP="00312FA4">
      <w:pPr>
        <w:autoSpaceDE w:val="0"/>
        <w:autoSpaceDN w:val="0"/>
        <w:adjustRightInd w:val="0"/>
        <w:ind w:firstLine="709"/>
        <w:jc w:val="both"/>
        <w:outlineLvl w:val="2"/>
        <w:rPr>
          <w:spacing w:val="0"/>
          <w:sz w:val="24"/>
          <w:szCs w:val="24"/>
          <w:lang w:eastAsia="ru-RU"/>
        </w:rPr>
      </w:pPr>
    </w:p>
    <w:p w14:paraId="38F9C33C" w14:textId="77777777" w:rsidR="003A2C52" w:rsidRDefault="003A2C52" w:rsidP="00312FA4">
      <w:pPr>
        <w:autoSpaceDE w:val="0"/>
        <w:autoSpaceDN w:val="0"/>
        <w:adjustRightInd w:val="0"/>
        <w:ind w:firstLine="709"/>
        <w:jc w:val="both"/>
        <w:outlineLvl w:val="2"/>
        <w:rPr>
          <w:spacing w:val="0"/>
          <w:sz w:val="24"/>
          <w:szCs w:val="24"/>
          <w:lang w:eastAsia="ru-RU"/>
        </w:rPr>
      </w:pPr>
    </w:p>
    <w:p w14:paraId="60C3954F" w14:textId="77777777" w:rsidR="003A2C52" w:rsidRDefault="003A2C52" w:rsidP="00312FA4">
      <w:pPr>
        <w:autoSpaceDE w:val="0"/>
        <w:autoSpaceDN w:val="0"/>
        <w:adjustRightInd w:val="0"/>
        <w:ind w:firstLine="709"/>
        <w:jc w:val="both"/>
        <w:outlineLvl w:val="2"/>
        <w:rPr>
          <w:spacing w:val="0"/>
          <w:sz w:val="24"/>
          <w:szCs w:val="24"/>
          <w:lang w:eastAsia="ru-RU"/>
        </w:rPr>
      </w:pPr>
    </w:p>
    <w:p w14:paraId="4A43E099" w14:textId="77777777" w:rsidR="003A2C52" w:rsidRDefault="003A2C52" w:rsidP="00312FA4">
      <w:pPr>
        <w:autoSpaceDE w:val="0"/>
        <w:autoSpaceDN w:val="0"/>
        <w:adjustRightInd w:val="0"/>
        <w:ind w:firstLine="709"/>
        <w:jc w:val="both"/>
        <w:outlineLvl w:val="2"/>
        <w:rPr>
          <w:spacing w:val="0"/>
          <w:sz w:val="24"/>
          <w:szCs w:val="24"/>
          <w:lang w:eastAsia="ru-RU"/>
        </w:rPr>
        <w:sectPr w:rsidR="003A2C52" w:rsidSect="0036351C">
          <w:footnotePr>
            <w:numRestart w:val="eachPage"/>
          </w:footnotePr>
          <w:pgSz w:w="11906" w:h="16838" w:code="9"/>
          <w:pgMar w:top="1134" w:right="567" w:bottom="1134" w:left="1701" w:header="510" w:footer="709" w:gutter="0"/>
          <w:cols w:space="708"/>
          <w:titlePg/>
          <w:docGrid w:linePitch="381"/>
        </w:sectPr>
      </w:pPr>
    </w:p>
    <w:p w14:paraId="290C32D0" w14:textId="6FC2F29C" w:rsidR="00312FA4" w:rsidRPr="009A6600" w:rsidRDefault="00312FA4" w:rsidP="003A2C52">
      <w:pPr>
        <w:autoSpaceDE w:val="0"/>
        <w:autoSpaceDN w:val="0"/>
        <w:adjustRightInd w:val="0"/>
        <w:ind w:firstLine="709"/>
        <w:outlineLvl w:val="2"/>
        <w:rPr>
          <w:b/>
          <w:spacing w:val="0"/>
          <w:lang w:eastAsia="ru-RU"/>
        </w:rPr>
      </w:pPr>
      <w:r w:rsidRPr="009A6600">
        <w:rPr>
          <w:b/>
          <w:spacing w:val="0"/>
          <w:lang w:eastAsia="ru-RU"/>
        </w:rPr>
        <w:lastRenderedPageBreak/>
        <w:t>9.1</w:t>
      </w:r>
      <w:r w:rsidR="008A61DE">
        <w:rPr>
          <w:b/>
          <w:spacing w:val="0"/>
          <w:lang w:eastAsia="ru-RU"/>
        </w:rPr>
        <w:t>4</w:t>
      </w:r>
      <w:r w:rsidRPr="009A6600">
        <w:rPr>
          <w:b/>
          <w:spacing w:val="0"/>
          <w:lang w:eastAsia="ru-RU"/>
        </w:rPr>
        <w:t xml:space="preserve">. Типовой тематический план дисциплины </w:t>
      </w:r>
      <w:r w:rsidR="003A2C52" w:rsidRPr="009A6600">
        <w:rPr>
          <w:b/>
          <w:spacing w:val="0"/>
          <w:lang w:eastAsia="ru-RU"/>
        </w:rPr>
        <w:t>Д7. Противодействие терроризму</w:t>
      </w:r>
    </w:p>
    <w:p w14:paraId="5406183F" w14:textId="77777777" w:rsidR="00312FA4" w:rsidRPr="00312FA4" w:rsidRDefault="00312FA4" w:rsidP="00312FA4">
      <w:pPr>
        <w:autoSpaceDE w:val="0"/>
        <w:autoSpaceDN w:val="0"/>
        <w:adjustRightInd w:val="0"/>
        <w:ind w:firstLine="709"/>
        <w:jc w:val="both"/>
        <w:outlineLvl w:val="2"/>
        <w:rPr>
          <w:spacing w:val="0"/>
          <w:sz w:val="24"/>
          <w:szCs w:val="24"/>
          <w:lang w:eastAsia="ru-RU"/>
        </w:rPr>
      </w:pPr>
    </w:p>
    <w:tbl>
      <w:tblPr>
        <w:tblW w:w="5184" w:type="pct"/>
        <w:jc w:val="center"/>
        <w:tblCellMar>
          <w:top w:w="75" w:type="dxa"/>
          <w:left w:w="0" w:type="dxa"/>
          <w:bottom w:w="75" w:type="dxa"/>
          <w:right w:w="0" w:type="dxa"/>
        </w:tblCellMar>
        <w:tblLook w:val="00A0" w:firstRow="1" w:lastRow="0" w:firstColumn="1" w:lastColumn="0" w:noHBand="0" w:noVBand="0"/>
      </w:tblPr>
      <w:tblGrid>
        <w:gridCol w:w="616"/>
        <w:gridCol w:w="10917"/>
        <w:gridCol w:w="850"/>
        <w:gridCol w:w="1700"/>
        <w:gridCol w:w="1152"/>
      </w:tblGrid>
      <w:tr w:rsidR="00312FA4" w:rsidRPr="00312FA4" w14:paraId="2D78B945" w14:textId="77777777" w:rsidTr="00746A98">
        <w:trPr>
          <w:tblHeader/>
          <w:jc w:val="center"/>
        </w:trPr>
        <w:tc>
          <w:tcPr>
            <w:tcW w:w="202" w:type="pct"/>
            <w:vMerge w:val="restart"/>
            <w:tcBorders>
              <w:top w:val="single" w:sz="12" w:space="0" w:color="000000"/>
              <w:left w:val="single" w:sz="12" w:space="0" w:color="000000"/>
              <w:bottom w:val="single" w:sz="4" w:space="0" w:color="auto"/>
              <w:right w:val="single" w:sz="12" w:space="0" w:color="000000"/>
            </w:tcBorders>
            <w:tcMar>
              <w:top w:w="102" w:type="dxa"/>
              <w:left w:w="62" w:type="dxa"/>
              <w:bottom w:w="102" w:type="dxa"/>
              <w:right w:w="62" w:type="dxa"/>
            </w:tcMar>
            <w:vAlign w:val="center"/>
          </w:tcPr>
          <w:p w14:paraId="08DD1C0E" w14:textId="77777777" w:rsidR="00312FA4" w:rsidRPr="00312FA4" w:rsidRDefault="00807373" w:rsidP="00807373">
            <w:pPr>
              <w:autoSpaceDE w:val="0"/>
              <w:autoSpaceDN w:val="0"/>
              <w:adjustRightInd w:val="0"/>
              <w:rPr>
                <w:spacing w:val="0"/>
                <w:sz w:val="24"/>
                <w:szCs w:val="24"/>
                <w:lang w:eastAsia="ru-RU"/>
              </w:rPr>
            </w:pPr>
            <w:r>
              <w:rPr>
                <w:spacing w:val="0"/>
                <w:sz w:val="24"/>
                <w:szCs w:val="24"/>
                <w:lang w:eastAsia="ru-RU"/>
              </w:rPr>
              <w:t>№ п/п</w:t>
            </w:r>
          </w:p>
        </w:tc>
        <w:tc>
          <w:tcPr>
            <w:tcW w:w="3583" w:type="pct"/>
            <w:vMerge w:val="restart"/>
            <w:tcBorders>
              <w:top w:val="single" w:sz="12" w:space="0" w:color="000000"/>
              <w:left w:val="single" w:sz="12" w:space="0" w:color="000000"/>
              <w:bottom w:val="single" w:sz="4" w:space="0" w:color="auto"/>
              <w:right w:val="single" w:sz="12" w:space="0" w:color="000000"/>
            </w:tcBorders>
            <w:tcMar>
              <w:top w:w="102" w:type="dxa"/>
              <w:left w:w="62" w:type="dxa"/>
              <w:bottom w:w="102" w:type="dxa"/>
              <w:right w:w="62" w:type="dxa"/>
            </w:tcMar>
            <w:vAlign w:val="center"/>
          </w:tcPr>
          <w:p w14:paraId="2589FF88" w14:textId="77777777" w:rsidR="00312FA4" w:rsidRPr="00312FA4" w:rsidRDefault="00312FA4" w:rsidP="00807373">
            <w:pPr>
              <w:autoSpaceDE w:val="0"/>
              <w:autoSpaceDN w:val="0"/>
              <w:adjustRightInd w:val="0"/>
              <w:ind w:firstLine="709"/>
              <w:rPr>
                <w:spacing w:val="0"/>
                <w:sz w:val="24"/>
                <w:szCs w:val="24"/>
                <w:lang w:eastAsia="ru-RU"/>
              </w:rPr>
            </w:pPr>
            <w:r w:rsidRPr="00312FA4">
              <w:rPr>
                <w:spacing w:val="0"/>
                <w:sz w:val="24"/>
                <w:szCs w:val="24"/>
                <w:lang w:eastAsia="ru-RU"/>
              </w:rPr>
              <w:t>Наименование темы</w:t>
            </w:r>
          </w:p>
        </w:tc>
        <w:tc>
          <w:tcPr>
            <w:tcW w:w="1215" w:type="pct"/>
            <w:gridSpan w:val="3"/>
            <w:tcBorders>
              <w:top w:val="single" w:sz="12" w:space="0" w:color="000000"/>
              <w:left w:val="single" w:sz="12" w:space="0" w:color="000000"/>
              <w:bottom w:val="single" w:sz="12" w:space="0" w:color="000000"/>
              <w:right w:val="single" w:sz="4" w:space="0" w:color="auto"/>
            </w:tcBorders>
            <w:tcMar>
              <w:top w:w="102" w:type="dxa"/>
              <w:left w:w="62" w:type="dxa"/>
              <w:bottom w:w="102" w:type="dxa"/>
              <w:right w:w="62" w:type="dxa"/>
            </w:tcMar>
            <w:vAlign w:val="center"/>
          </w:tcPr>
          <w:p w14:paraId="3A1CD1F5" w14:textId="77777777" w:rsidR="00312FA4" w:rsidRPr="00312FA4" w:rsidRDefault="00312FA4" w:rsidP="00807373">
            <w:pPr>
              <w:autoSpaceDE w:val="0"/>
              <w:autoSpaceDN w:val="0"/>
              <w:adjustRightInd w:val="0"/>
              <w:ind w:firstLine="709"/>
              <w:rPr>
                <w:spacing w:val="0"/>
                <w:sz w:val="24"/>
                <w:szCs w:val="24"/>
                <w:lang w:eastAsia="ru-RU"/>
              </w:rPr>
            </w:pPr>
            <w:r w:rsidRPr="00312FA4">
              <w:rPr>
                <w:spacing w:val="0"/>
                <w:sz w:val="24"/>
                <w:szCs w:val="24"/>
                <w:lang w:eastAsia="ru-RU"/>
              </w:rPr>
              <w:t>4, 5, 6 разряды</w:t>
            </w:r>
          </w:p>
          <w:p w14:paraId="7EAF7DC4" w14:textId="77777777" w:rsidR="00312FA4" w:rsidRPr="00312FA4" w:rsidRDefault="00312FA4" w:rsidP="00807373">
            <w:pPr>
              <w:autoSpaceDE w:val="0"/>
              <w:autoSpaceDN w:val="0"/>
              <w:adjustRightInd w:val="0"/>
              <w:ind w:firstLine="709"/>
              <w:rPr>
                <w:spacing w:val="0"/>
                <w:sz w:val="24"/>
                <w:szCs w:val="24"/>
                <w:lang w:eastAsia="ru-RU"/>
              </w:rPr>
            </w:pPr>
          </w:p>
        </w:tc>
      </w:tr>
      <w:tr w:rsidR="00312FA4" w:rsidRPr="00312FA4" w14:paraId="21F42346" w14:textId="77777777" w:rsidTr="00746A98">
        <w:trPr>
          <w:tblHeader/>
          <w:jc w:val="center"/>
        </w:trPr>
        <w:tc>
          <w:tcPr>
            <w:tcW w:w="202" w:type="pct"/>
            <w:vMerge/>
            <w:tcBorders>
              <w:top w:val="single" w:sz="4" w:space="0" w:color="auto"/>
              <w:left w:val="single" w:sz="12" w:space="0" w:color="000000"/>
              <w:bottom w:val="single" w:sz="4" w:space="0" w:color="auto"/>
              <w:right w:val="single" w:sz="12" w:space="0" w:color="000000"/>
            </w:tcBorders>
            <w:vAlign w:val="center"/>
          </w:tcPr>
          <w:p w14:paraId="0B6869A8" w14:textId="77777777" w:rsidR="00312FA4" w:rsidRPr="00312FA4" w:rsidRDefault="00312FA4" w:rsidP="00807373">
            <w:pPr>
              <w:ind w:firstLine="709"/>
              <w:rPr>
                <w:spacing w:val="0"/>
                <w:sz w:val="24"/>
                <w:szCs w:val="24"/>
                <w:lang w:eastAsia="ru-RU"/>
              </w:rPr>
            </w:pPr>
          </w:p>
        </w:tc>
        <w:tc>
          <w:tcPr>
            <w:tcW w:w="3583" w:type="pct"/>
            <w:vMerge/>
            <w:tcBorders>
              <w:top w:val="single" w:sz="4" w:space="0" w:color="auto"/>
              <w:left w:val="single" w:sz="12" w:space="0" w:color="000000"/>
              <w:bottom w:val="single" w:sz="4" w:space="0" w:color="auto"/>
              <w:right w:val="single" w:sz="12" w:space="0" w:color="000000"/>
            </w:tcBorders>
            <w:vAlign w:val="center"/>
          </w:tcPr>
          <w:p w14:paraId="3FAA007D" w14:textId="77777777" w:rsidR="00312FA4" w:rsidRPr="00312FA4" w:rsidRDefault="00312FA4" w:rsidP="00312FA4">
            <w:pPr>
              <w:ind w:firstLine="709"/>
              <w:jc w:val="left"/>
              <w:rPr>
                <w:spacing w:val="0"/>
                <w:sz w:val="24"/>
                <w:szCs w:val="24"/>
                <w:lang w:eastAsia="ru-RU"/>
              </w:rPr>
            </w:pPr>
          </w:p>
        </w:tc>
        <w:tc>
          <w:tcPr>
            <w:tcW w:w="1215" w:type="pct"/>
            <w:gridSpan w:val="3"/>
            <w:tcBorders>
              <w:top w:val="single" w:sz="12" w:space="0" w:color="000000"/>
              <w:left w:val="single" w:sz="12" w:space="0" w:color="000000"/>
              <w:bottom w:val="single" w:sz="12" w:space="0" w:color="000000"/>
              <w:right w:val="single" w:sz="4" w:space="0" w:color="auto"/>
            </w:tcBorders>
            <w:tcMar>
              <w:top w:w="102" w:type="dxa"/>
              <w:left w:w="62" w:type="dxa"/>
              <w:bottom w:w="102" w:type="dxa"/>
              <w:right w:w="62" w:type="dxa"/>
            </w:tcMar>
            <w:vAlign w:val="center"/>
          </w:tcPr>
          <w:p w14:paraId="77E1868F" w14:textId="77777777" w:rsidR="00312FA4" w:rsidRPr="00312FA4" w:rsidRDefault="003A2C52" w:rsidP="00807373">
            <w:pPr>
              <w:autoSpaceDE w:val="0"/>
              <w:autoSpaceDN w:val="0"/>
              <w:adjustRightInd w:val="0"/>
              <w:ind w:firstLine="709"/>
              <w:rPr>
                <w:spacing w:val="0"/>
                <w:sz w:val="24"/>
                <w:szCs w:val="24"/>
                <w:lang w:eastAsia="ru-RU"/>
              </w:rPr>
            </w:pPr>
            <w:r>
              <w:rPr>
                <w:spacing w:val="0"/>
                <w:sz w:val="24"/>
                <w:szCs w:val="24"/>
                <w:lang w:eastAsia="ru-RU"/>
              </w:rPr>
              <w:t>К</w:t>
            </w:r>
            <w:r w:rsidR="00312FA4" w:rsidRPr="00312FA4">
              <w:rPr>
                <w:spacing w:val="0"/>
                <w:sz w:val="24"/>
                <w:szCs w:val="24"/>
                <w:lang w:eastAsia="ru-RU"/>
              </w:rPr>
              <w:t>оличество часов</w:t>
            </w:r>
          </w:p>
        </w:tc>
      </w:tr>
      <w:tr w:rsidR="00312FA4" w:rsidRPr="00312FA4" w14:paraId="05BD2BF7" w14:textId="77777777" w:rsidTr="00746A98">
        <w:trPr>
          <w:tblHeader/>
          <w:jc w:val="center"/>
        </w:trPr>
        <w:tc>
          <w:tcPr>
            <w:tcW w:w="202" w:type="pct"/>
            <w:vMerge/>
            <w:tcBorders>
              <w:top w:val="single" w:sz="4" w:space="0" w:color="auto"/>
              <w:left w:val="single" w:sz="12" w:space="0" w:color="000000"/>
              <w:bottom w:val="single" w:sz="4" w:space="0" w:color="auto"/>
              <w:right w:val="single" w:sz="12" w:space="0" w:color="000000"/>
            </w:tcBorders>
            <w:vAlign w:val="center"/>
          </w:tcPr>
          <w:p w14:paraId="2DF9E9B5" w14:textId="77777777" w:rsidR="00312FA4" w:rsidRPr="00312FA4" w:rsidRDefault="00312FA4" w:rsidP="00807373">
            <w:pPr>
              <w:ind w:firstLine="709"/>
              <w:rPr>
                <w:spacing w:val="0"/>
                <w:sz w:val="24"/>
                <w:szCs w:val="24"/>
                <w:lang w:eastAsia="ru-RU"/>
              </w:rPr>
            </w:pPr>
          </w:p>
        </w:tc>
        <w:tc>
          <w:tcPr>
            <w:tcW w:w="3583" w:type="pct"/>
            <w:vMerge/>
            <w:tcBorders>
              <w:top w:val="single" w:sz="4" w:space="0" w:color="auto"/>
              <w:left w:val="single" w:sz="12" w:space="0" w:color="000000"/>
              <w:bottom w:val="single" w:sz="4" w:space="0" w:color="auto"/>
              <w:right w:val="single" w:sz="12" w:space="0" w:color="000000"/>
            </w:tcBorders>
            <w:vAlign w:val="center"/>
          </w:tcPr>
          <w:p w14:paraId="67877DD9" w14:textId="77777777" w:rsidR="00312FA4" w:rsidRPr="00312FA4" w:rsidRDefault="00312FA4" w:rsidP="00312FA4">
            <w:pPr>
              <w:ind w:firstLine="709"/>
              <w:jc w:val="left"/>
              <w:rPr>
                <w:spacing w:val="0"/>
                <w:sz w:val="24"/>
                <w:szCs w:val="24"/>
                <w:lang w:eastAsia="ru-RU"/>
              </w:rPr>
            </w:pPr>
          </w:p>
        </w:tc>
        <w:tc>
          <w:tcPr>
            <w:tcW w:w="279" w:type="pct"/>
            <w:vMerge w:val="restart"/>
            <w:tcBorders>
              <w:top w:val="single" w:sz="12" w:space="0" w:color="000000"/>
              <w:left w:val="single" w:sz="12" w:space="0" w:color="000000"/>
              <w:bottom w:val="single" w:sz="4" w:space="0" w:color="auto"/>
              <w:right w:val="single" w:sz="12" w:space="0" w:color="000000"/>
            </w:tcBorders>
            <w:tcMar>
              <w:top w:w="102" w:type="dxa"/>
              <w:left w:w="62" w:type="dxa"/>
              <w:bottom w:w="102" w:type="dxa"/>
              <w:right w:w="62" w:type="dxa"/>
            </w:tcMar>
            <w:vAlign w:val="center"/>
          </w:tcPr>
          <w:p w14:paraId="53F3D768" w14:textId="79DDF8A4" w:rsidR="00312FA4" w:rsidRPr="00312FA4" w:rsidRDefault="00E20778" w:rsidP="00807373">
            <w:pPr>
              <w:autoSpaceDE w:val="0"/>
              <w:autoSpaceDN w:val="0"/>
              <w:adjustRightInd w:val="0"/>
              <w:rPr>
                <w:spacing w:val="0"/>
                <w:sz w:val="24"/>
                <w:szCs w:val="24"/>
                <w:lang w:eastAsia="ru-RU"/>
              </w:rPr>
            </w:pPr>
            <w:r>
              <w:rPr>
                <w:spacing w:val="0"/>
                <w:sz w:val="24"/>
                <w:szCs w:val="24"/>
                <w:lang w:eastAsia="ru-RU"/>
              </w:rPr>
              <w:t>в</w:t>
            </w:r>
            <w:r w:rsidR="00312FA4" w:rsidRPr="00312FA4">
              <w:rPr>
                <w:spacing w:val="0"/>
                <w:sz w:val="24"/>
                <w:szCs w:val="24"/>
                <w:lang w:eastAsia="ru-RU"/>
              </w:rPr>
              <w:t>сего</w:t>
            </w:r>
          </w:p>
        </w:tc>
        <w:tc>
          <w:tcPr>
            <w:tcW w:w="936" w:type="pct"/>
            <w:gridSpan w:val="2"/>
            <w:tcBorders>
              <w:top w:val="single" w:sz="12" w:space="0" w:color="000000"/>
              <w:left w:val="single" w:sz="12" w:space="0" w:color="000000"/>
              <w:bottom w:val="single" w:sz="12" w:space="0" w:color="000000"/>
              <w:right w:val="single" w:sz="4" w:space="0" w:color="auto"/>
            </w:tcBorders>
            <w:tcMar>
              <w:top w:w="102" w:type="dxa"/>
              <w:left w:w="62" w:type="dxa"/>
              <w:bottom w:w="102" w:type="dxa"/>
              <w:right w:w="62" w:type="dxa"/>
            </w:tcMar>
            <w:vAlign w:val="center"/>
          </w:tcPr>
          <w:p w14:paraId="4C9B87FF" w14:textId="77777777" w:rsidR="00312FA4" w:rsidRPr="00312FA4" w:rsidRDefault="00312FA4" w:rsidP="00807373">
            <w:pPr>
              <w:autoSpaceDE w:val="0"/>
              <w:autoSpaceDN w:val="0"/>
              <w:adjustRightInd w:val="0"/>
              <w:ind w:firstLine="709"/>
              <w:rPr>
                <w:spacing w:val="0"/>
                <w:sz w:val="24"/>
                <w:szCs w:val="24"/>
                <w:lang w:eastAsia="ru-RU"/>
              </w:rPr>
            </w:pPr>
            <w:r w:rsidRPr="00312FA4">
              <w:rPr>
                <w:spacing w:val="0"/>
                <w:sz w:val="24"/>
                <w:szCs w:val="24"/>
                <w:lang w:eastAsia="ru-RU"/>
              </w:rPr>
              <w:t>в том числе:</w:t>
            </w:r>
          </w:p>
        </w:tc>
      </w:tr>
      <w:tr w:rsidR="00312FA4" w:rsidRPr="00312FA4" w14:paraId="25D4F924" w14:textId="77777777" w:rsidTr="00746A98">
        <w:trPr>
          <w:tblHeader/>
          <w:jc w:val="center"/>
        </w:trPr>
        <w:tc>
          <w:tcPr>
            <w:tcW w:w="202" w:type="pct"/>
            <w:vMerge/>
            <w:tcBorders>
              <w:top w:val="single" w:sz="4" w:space="0" w:color="auto"/>
              <w:left w:val="single" w:sz="12" w:space="0" w:color="000000"/>
              <w:bottom w:val="single" w:sz="12" w:space="0" w:color="000000"/>
              <w:right w:val="single" w:sz="12" w:space="0" w:color="000000"/>
            </w:tcBorders>
            <w:vAlign w:val="center"/>
          </w:tcPr>
          <w:p w14:paraId="454C4C8A" w14:textId="77777777" w:rsidR="00312FA4" w:rsidRPr="00312FA4" w:rsidRDefault="00312FA4" w:rsidP="00807373">
            <w:pPr>
              <w:ind w:firstLine="709"/>
              <w:rPr>
                <w:spacing w:val="0"/>
                <w:sz w:val="24"/>
                <w:szCs w:val="24"/>
                <w:lang w:eastAsia="ru-RU"/>
              </w:rPr>
            </w:pPr>
          </w:p>
        </w:tc>
        <w:tc>
          <w:tcPr>
            <w:tcW w:w="3583" w:type="pct"/>
            <w:vMerge/>
            <w:tcBorders>
              <w:top w:val="single" w:sz="4" w:space="0" w:color="auto"/>
              <w:left w:val="single" w:sz="12" w:space="0" w:color="000000"/>
              <w:bottom w:val="single" w:sz="12" w:space="0" w:color="000000"/>
              <w:right w:val="single" w:sz="12" w:space="0" w:color="000000"/>
            </w:tcBorders>
            <w:vAlign w:val="center"/>
          </w:tcPr>
          <w:p w14:paraId="1B21319D" w14:textId="77777777" w:rsidR="00312FA4" w:rsidRPr="00312FA4" w:rsidRDefault="00312FA4" w:rsidP="00312FA4">
            <w:pPr>
              <w:ind w:firstLine="709"/>
              <w:jc w:val="left"/>
              <w:rPr>
                <w:spacing w:val="0"/>
                <w:sz w:val="24"/>
                <w:szCs w:val="24"/>
                <w:lang w:eastAsia="ru-RU"/>
              </w:rPr>
            </w:pPr>
          </w:p>
        </w:tc>
        <w:tc>
          <w:tcPr>
            <w:tcW w:w="279" w:type="pct"/>
            <w:vMerge/>
            <w:tcBorders>
              <w:top w:val="single" w:sz="4" w:space="0" w:color="auto"/>
              <w:left w:val="single" w:sz="12" w:space="0" w:color="000000"/>
              <w:bottom w:val="single" w:sz="12" w:space="0" w:color="000000"/>
              <w:right w:val="single" w:sz="12" w:space="0" w:color="000000"/>
            </w:tcBorders>
            <w:vAlign w:val="center"/>
          </w:tcPr>
          <w:p w14:paraId="63790197" w14:textId="77777777" w:rsidR="00312FA4" w:rsidRPr="00312FA4" w:rsidRDefault="00312FA4" w:rsidP="00807373">
            <w:pPr>
              <w:ind w:firstLine="709"/>
              <w:rPr>
                <w:spacing w:val="0"/>
                <w:sz w:val="24"/>
                <w:szCs w:val="24"/>
                <w:lang w:eastAsia="ru-RU"/>
              </w:rPr>
            </w:pPr>
          </w:p>
        </w:tc>
        <w:tc>
          <w:tcPr>
            <w:tcW w:w="558" w:type="pct"/>
            <w:tcBorders>
              <w:top w:val="single" w:sz="12" w:space="0" w:color="000000"/>
              <w:left w:val="single" w:sz="12" w:space="0" w:color="000000"/>
              <w:bottom w:val="single" w:sz="12" w:space="0" w:color="000000"/>
              <w:right w:val="single" w:sz="12" w:space="0" w:color="000000"/>
            </w:tcBorders>
            <w:vAlign w:val="center"/>
          </w:tcPr>
          <w:p w14:paraId="343EE87B" w14:textId="21BD307C" w:rsidR="00312FA4" w:rsidRPr="00312FA4" w:rsidRDefault="0036351C" w:rsidP="00807373">
            <w:pPr>
              <w:autoSpaceDE w:val="0"/>
              <w:autoSpaceDN w:val="0"/>
              <w:adjustRightInd w:val="0"/>
              <w:rPr>
                <w:spacing w:val="0"/>
                <w:sz w:val="24"/>
                <w:szCs w:val="24"/>
                <w:lang w:eastAsia="ru-RU"/>
              </w:rPr>
            </w:pPr>
            <w:r>
              <w:rPr>
                <w:spacing w:val="0"/>
                <w:sz w:val="24"/>
                <w:szCs w:val="24"/>
                <w:lang w:eastAsia="ru-RU"/>
              </w:rPr>
              <w:t>т</w:t>
            </w:r>
            <w:r w:rsidR="00312FA4" w:rsidRPr="00312FA4">
              <w:rPr>
                <w:spacing w:val="0"/>
                <w:sz w:val="24"/>
                <w:szCs w:val="24"/>
                <w:lang w:eastAsia="ru-RU"/>
              </w:rPr>
              <w:t>еоретич</w:t>
            </w:r>
            <w:r w:rsidR="003A2C52">
              <w:rPr>
                <w:spacing w:val="0"/>
                <w:sz w:val="24"/>
                <w:szCs w:val="24"/>
                <w:lang w:eastAsia="ru-RU"/>
              </w:rPr>
              <w:t>.</w:t>
            </w:r>
          </w:p>
        </w:tc>
        <w:tc>
          <w:tcPr>
            <w:tcW w:w="378" w:type="pct"/>
            <w:tcBorders>
              <w:top w:val="single" w:sz="12" w:space="0" w:color="000000"/>
              <w:left w:val="single" w:sz="12" w:space="0" w:color="000000"/>
              <w:bottom w:val="single" w:sz="12" w:space="0" w:color="000000"/>
              <w:right w:val="single" w:sz="4" w:space="0" w:color="auto"/>
            </w:tcBorders>
            <w:vAlign w:val="center"/>
          </w:tcPr>
          <w:p w14:paraId="6C697C5D" w14:textId="182DD00E" w:rsidR="00312FA4" w:rsidRPr="00312FA4" w:rsidRDefault="0036351C" w:rsidP="00807373">
            <w:pPr>
              <w:autoSpaceDE w:val="0"/>
              <w:autoSpaceDN w:val="0"/>
              <w:adjustRightInd w:val="0"/>
              <w:rPr>
                <w:spacing w:val="0"/>
                <w:sz w:val="24"/>
                <w:szCs w:val="24"/>
                <w:lang w:eastAsia="ru-RU"/>
              </w:rPr>
            </w:pPr>
            <w:r>
              <w:rPr>
                <w:spacing w:val="0"/>
                <w:sz w:val="24"/>
                <w:szCs w:val="24"/>
                <w:lang w:eastAsia="ru-RU"/>
              </w:rPr>
              <w:t>п</w:t>
            </w:r>
            <w:r w:rsidR="00312FA4" w:rsidRPr="00312FA4">
              <w:rPr>
                <w:spacing w:val="0"/>
                <w:sz w:val="24"/>
                <w:szCs w:val="24"/>
                <w:lang w:eastAsia="ru-RU"/>
              </w:rPr>
              <w:t>рактич</w:t>
            </w:r>
            <w:r w:rsidR="003A2C52">
              <w:rPr>
                <w:spacing w:val="0"/>
                <w:sz w:val="24"/>
                <w:szCs w:val="24"/>
                <w:lang w:eastAsia="ru-RU"/>
              </w:rPr>
              <w:t>.</w:t>
            </w:r>
          </w:p>
        </w:tc>
      </w:tr>
      <w:tr w:rsidR="00312FA4" w:rsidRPr="00312FA4" w14:paraId="7425B0CE" w14:textId="77777777" w:rsidTr="00746A98">
        <w:trPr>
          <w:jc w:val="center"/>
        </w:trPr>
        <w:tc>
          <w:tcPr>
            <w:tcW w:w="202"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7666AF91" w14:textId="77777777" w:rsidR="00312FA4" w:rsidRPr="00312FA4" w:rsidRDefault="00312FA4" w:rsidP="00807373">
            <w:pPr>
              <w:autoSpaceDE w:val="0"/>
              <w:autoSpaceDN w:val="0"/>
              <w:adjustRightInd w:val="0"/>
              <w:rPr>
                <w:sz w:val="24"/>
                <w:szCs w:val="24"/>
              </w:rPr>
            </w:pPr>
            <w:r w:rsidRPr="00312FA4">
              <w:rPr>
                <w:sz w:val="24"/>
                <w:szCs w:val="24"/>
              </w:rPr>
              <w:t>1</w:t>
            </w:r>
          </w:p>
        </w:tc>
        <w:tc>
          <w:tcPr>
            <w:tcW w:w="3583"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tcPr>
          <w:p w14:paraId="5C6A578B" w14:textId="77777777" w:rsidR="00312FA4" w:rsidRPr="00312FA4" w:rsidRDefault="00312FA4" w:rsidP="003A2C52">
            <w:pPr>
              <w:autoSpaceDE w:val="0"/>
              <w:autoSpaceDN w:val="0"/>
              <w:adjustRightInd w:val="0"/>
              <w:jc w:val="left"/>
              <w:rPr>
                <w:spacing w:val="0"/>
                <w:sz w:val="24"/>
                <w:szCs w:val="24"/>
                <w:lang w:eastAsia="ru-RU"/>
              </w:rPr>
            </w:pPr>
            <w:r w:rsidRPr="00312FA4">
              <w:rPr>
                <w:spacing w:val="0"/>
                <w:sz w:val="24"/>
                <w:szCs w:val="24"/>
                <w:lang w:eastAsia="ru-RU"/>
              </w:rPr>
              <w:t>Тема 1. Изменения норм и правил, изучаемых по дисциплине «Противодействие терроризму»(время освоения указано по учебным разделам)</w:t>
            </w:r>
          </w:p>
        </w:tc>
        <w:tc>
          <w:tcPr>
            <w:tcW w:w="279"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76AD51B9" w14:textId="77777777" w:rsidR="00312FA4" w:rsidRPr="00312FA4" w:rsidRDefault="00312FA4" w:rsidP="00312FA4">
            <w:pPr>
              <w:autoSpaceDE w:val="0"/>
              <w:autoSpaceDN w:val="0"/>
              <w:adjustRightInd w:val="0"/>
              <w:ind w:firstLine="709"/>
              <w:rPr>
                <w:spacing w:val="0"/>
                <w:sz w:val="24"/>
                <w:szCs w:val="24"/>
                <w:lang w:eastAsia="ru-RU"/>
              </w:rPr>
            </w:pPr>
          </w:p>
        </w:tc>
        <w:tc>
          <w:tcPr>
            <w:tcW w:w="558"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72252B6D" w14:textId="77777777" w:rsidR="00312FA4" w:rsidRPr="00312FA4" w:rsidRDefault="00312FA4" w:rsidP="00312FA4">
            <w:pPr>
              <w:autoSpaceDE w:val="0"/>
              <w:autoSpaceDN w:val="0"/>
              <w:adjustRightInd w:val="0"/>
              <w:ind w:firstLine="709"/>
              <w:rPr>
                <w:spacing w:val="0"/>
                <w:sz w:val="24"/>
                <w:szCs w:val="24"/>
                <w:lang w:eastAsia="ru-RU"/>
              </w:rPr>
            </w:pPr>
          </w:p>
        </w:tc>
        <w:tc>
          <w:tcPr>
            <w:tcW w:w="378" w:type="pct"/>
            <w:tcBorders>
              <w:top w:val="single" w:sz="12" w:space="0" w:color="000000"/>
              <w:left w:val="single" w:sz="12" w:space="0" w:color="000000"/>
              <w:bottom w:val="single" w:sz="12" w:space="0" w:color="000000"/>
              <w:right w:val="single" w:sz="4" w:space="0" w:color="auto"/>
            </w:tcBorders>
            <w:tcMar>
              <w:top w:w="102" w:type="dxa"/>
              <w:left w:w="62" w:type="dxa"/>
              <w:bottom w:w="102" w:type="dxa"/>
              <w:right w:w="62" w:type="dxa"/>
            </w:tcMar>
            <w:vAlign w:val="center"/>
          </w:tcPr>
          <w:p w14:paraId="16FFF34E" w14:textId="77777777" w:rsidR="00312FA4" w:rsidRPr="00312FA4" w:rsidRDefault="00312FA4" w:rsidP="00312FA4">
            <w:pPr>
              <w:autoSpaceDE w:val="0"/>
              <w:autoSpaceDN w:val="0"/>
              <w:adjustRightInd w:val="0"/>
              <w:ind w:firstLine="709"/>
              <w:rPr>
                <w:spacing w:val="0"/>
                <w:sz w:val="24"/>
                <w:szCs w:val="24"/>
                <w:lang w:eastAsia="ru-RU"/>
              </w:rPr>
            </w:pPr>
          </w:p>
        </w:tc>
      </w:tr>
      <w:tr w:rsidR="00312FA4" w:rsidRPr="00312FA4" w14:paraId="201771A8" w14:textId="77777777" w:rsidTr="00746A98">
        <w:trPr>
          <w:jc w:val="center"/>
        </w:trPr>
        <w:tc>
          <w:tcPr>
            <w:tcW w:w="202"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64FCB4E3" w14:textId="77777777" w:rsidR="00312FA4" w:rsidRPr="00312FA4" w:rsidRDefault="00312FA4" w:rsidP="00807373">
            <w:pPr>
              <w:autoSpaceDE w:val="0"/>
              <w:autoSpaceDN w:val="0"/>
              <w:adjustRightInd w:val="0"/>
              <w:rPr>
                <w:spacing w:val="0"/>
                <w:sz w:val="24"/>
                <w:szCs w:val="24"/>
                <w:lang w:eastAsia="ru-RU"/>
              </w:rPr>
            </w:pPr>
            <w:r w:rsidRPr="00312FA4">
              <w:rPr>
                <w:spacing w:val="0"/>
                <w:sz w:val="24"/>
                <w:szCs w:val="24"/>
                <w:lang w:eastAsia="ru-RU"/>
              </w:rPr>
              <w:t>1.1</w:t>
            </w:r>
          </w:p>
        </w:tc>
        <w:tc>
          <w:tcPr>
            <w:tcW w:w="3583"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tcPr>
          <w:p w14:paraId="4DB45197" w14:textId="77777777" w:rsidR="00312FA4" w:rsidRPr="00312FA4" w:rsidRDefault="00312FA4" w:rsidP="003A2C52">
            <w:pPr>
              <w:autoSpaceDE w:val="0"/>
              <w:autoSpaceDN w:val="0"/>
              <w:adjustRightInd w:val="0"/>
              <w:jc w:val="left"/>
              <w:rPr>
                <w:spacing w:val="0"/>
                <w:sz w:val="24"/>
                <w:szCs w:val="24"/>
                <w:lang w:eastAsia="ru-RU"/>
              </w:rPr>
            </w:pPr>
            <w:r w:rsidRPr="00312FA4">
              <w:rPr>
                <w:spacing w:val="0"/>
                <w:sz w:val="24"/>
                <w:szCs w:val="24"/>
                <w:lang w:eastAsia="ru-RU"/>
              </w:rPr>
              <w:t>Раздел 1. Противодействие терроризму. Общие вопросы антитеррористической защиты охраняемых объектов</w:t>
            </w:r>
          </w:p>
        </w:tc>
        <w:tc>
          <w:tcPr>
            <w:tcW w:w="279" w:type="pct"/>
            <w:vMerge w:val="restart"/>
            <w:tcBorders>
              <w:top w:val="single" w:sz="12" w:space="0" w:color="000000"/>
              <w:left w:val="single" w:sz="12" w:space="0" w:color="000000"/>
              <w:right w:val="single" w:sz="12" w:space="0" w:color="000000"/>
            </w:tcBorders>
            <w:tcMar>
              <w:top w:w="102" w:type="dxa"/>
              <w:left w:w="62" w:type="dxa"/>
              <w:bottom w:w="102" w:type="dxa"/>
              <w:right w:w="62" w:type="dxa"/>
            </w:tcMar>
            <w:vAlign w:val="center"/>
          </w:tcPr>
          <w:p w14:paraId="19AAE1A1" w14:textId="77777777" w:rsidR="00312FA4" w:rsidRPr="00312FA4" w:rsidRDefault="00312FA4" w:rsidP="00807373">
            <w:pPr>
              <w:autoSpaceDE w:val="0"/>
              <w:autoSpaceDN w:val="0"/>
              <w:adjustRightInd w:val="0"/>
              <w:rPr>
                <w:spacing w:val="0"/>
                <w:sz w:val="24"/>
                <w:szCs w:val="24"/>
                <w:lang w:eastAsia="ru-RU"/>
              </w:rPr>
            </w:pPr>
            <w:r w:rsidRPr="00312FA4">
              <w:rPr>
                <w:spacing w:val="0"/>
                <w:sz w:val="24"/>
                <w:szCs w:val="24"/>
                <w:lang w:eastAsia="ru-RU"/>
              </w:rPr>
              <w:t>0,5</w:t>
            </w:r>
          </w:p>
        </w:tc>
        <w:tc>
          <w:tcPr>
            <w:tcW w:w="558" w:type="pct"/>
            <w:vMerge w:val="restart"/>
            <w:tcBorders>
              <w:top w:val="single" w:sz="12" w:space="0" w:color="000000"/>
              <w:left w:val="single" w:sz="12" w:space="0" w:color="000000"/>
              <w:right w:val="single" w:sz="12" w:space="0" w:color="000000"/>
            </w:tcBorders>
            <w:tcMar>
              <w:top w:w="102" w:type="dxa"/>
              <w:left w:w="62" w:type="dxa"/>
              <w:bottom w:w="102" w:type="dxa"/>
              <w:right w:w="62" w:type="dxa"/>
            </w:tcMar>
            <w:vAlign w:val="center"/>
          </w:tcPr>
          <w:p w14:paraId="4B9E93D0" w14:textId="77777777" w:rsidR="00312FA4" w:rsidRPr="00312FA4" w:rsidRDefault="00312FA4" w:rsidP="00807373">
            <w:pPr>
              <w:autoSpaceDE w:val="0"/>
              <w:autoSpaceDN w:val="0"/>
              <w:adjustRightInd w:val="0"/>
              <w:rPr>
                <w:spacing w:val="0"/>
                <w:sz w:val="24"/>
                <w:szCs w:val="24"/>
                <w:lang w:eastAsia="ru-RU"/>
              </w:rPr>
            </w:pPr>
            <w:r w:rsidRPr="00312FA4">
              <w:rPr>
                <w:spacing w:val="0"/>
                <w:sz w:val="24"/>
                <w:szCs w:val="24"/>
                <w:lang w:eastAsia="ru-RU"/>
              </w:rPr>
              <w:t>0,5</w:t>
            </w:r>
          </w:p>
        </w:tc>
        <w:tc>
          <w:tcPr>
            <w:tcW w:w="378" w:type="pct"/>
            <w:vMerge w:val="restart"/>
            <w:tcBorders>
              <w:top w:val="single" w:sz="12" w:space="0" w:color="000000"/>
              <w:left w:val="single" w:sz="12" w:space="0" w:color="000000"/>
              <w:right w:val="single" w:sz="4" w:space="0" w:color="auto"/>
            </w:tcBorders>
            <w:tcMar>
              <w:top w:w="102" w:type="dxa"/>
              <w:left w:w="62" w:type="dxa"/>
              <w:bottom w:w="102" w:type="dxa"/>
              <w:right w:w="62" w:type="dxa"/>
            </w:tcMar>
            <w:vAlign w:val="center"/>
          </w:tcPr>
          <w:p w14:paraId="1D99607E" w14:textId="77777777" w:rsidR="00312FA4" w:rsidRPr="00312FA4" w:rsidRDefault="00312FA4" w:rsidP="00807373">
            <w:pPr>
              <w:autoSpaceDE w:val="0"/>
              <w:autoSpaceDN w:val="0"/>
              <w:adjustRightInd w:val="0"/>
              <w:ind w:firstLine="709"/>
              <w:rPr>
                <w:spacing w:val="0"/>
                <w:sz w:val="24"/>
                <w:szCs w:val="24"/>
                <w:lang w:eastAsia="ru-RU"/>
              </w:rPr>
            </w:pPr>
          </w:p>
        </w:tc>
      </w:tr>
      <w:tr w:rsidR="00312FA4" w:rsidRPr="00312FA4" w14:paraId="33BD7415" w14:textId="77777777" w:rsidTr="00E20778">
        <w:trPr>
          <w:trHeight w:val="545"/>
          <w:jc w:val="center"/>
        </w:trPr>
        <w:tc>
          <w:tcPr>
            <w:tcW w:w="202"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3E6FF021" w14:textId="77777777" w:rsidR="00312FA4" w:rsidRPr="00312FA4" w:rsidRDefault="00312FA4" w:rsidP="00807373">
            <w:pPr>
              <w:autoSpaceDE w:val="0"/>
              <w:autoSpaceDN w:val="0"/>
              <w:adjustRightInd w:val="0"/>
              <w:rPr>
                <w:spacing w:val="0"/>
                <w:sz w:val="24"/>
                <w:szCs w:val="24"/>
                <w:lang w:eastAsia="ru-RU"/>
              </w:rPr>
            </w:pPr>
            <w:r w:rsidRPr="00312FA4">
              <w:rPr>
                <w:spacing w:val="0"/>
                <w:sz w:val="24"/>
                <w:szCs w:val="24"/>
                <w:lang w:eastAsia="ru-RU"/>
              </w:rPr>
              <w:t>1.2</w:t>
            </w:r>
          </w:p>
        </w:tc>
        <w:tc>
          <w:tcPr>
            <w:tcW w:w="3583"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tcPr>
          <w:p w14:paraId="675C015F" w14:textId="77777777" w:rsidR="00312FA4" w:rsidRPr="00312FA4" w:rsidRDefault="00312FA4" w:rsidP="003A2C52">
            <w:pPr>
              <w:autoSpaceDE w:val="0"/>
              <w:autoSpaceDN w:val="0"/>
              <w:adjustRightInd w:val="0"/>
              <w:jc w:val="left"/>
              <w:rPr>
                <w:spacing w:val="0"/>
                <w:sz w:val="24"/>
                <w:szCs w:val="24"/>
                <w:lang w:eastAsia="ru-RU"/>
              </w:rPr>
            </w:pPr>
            <w:r w:rsidRPr="00312FA4">
              <w:rPr>
                <w:spacing w:val="0"/>
                <w:sz w:val="24"/>
                <w:szCs w:val="24"/>
                <w:lang w:eastAsia="ru-RU"/>
              </w:rPr>
              <w:t>Раздел 2. Основные направления профилактики террористических угроз. Порядок действий при обнаружении террористических угроз</w:t>
            </w:r>
          </w:p>
        </w:tc>
        <w:tc>
          <w:tcPr>
            <w:tcW w:w="279" w:type="pct"/>
            <w:vMerge/>
            <w:tcBorders>
              <w:left w:val="single" w:sz="12" w:space="0" w:color="000000"/>
              <w:right w:val="single" w:sz="12" w:space="0" w:color="000000"/>
            </w:tcBorders>
            <w:tcMar>
              <w:top w:w="102" w:type="dxa"/>
              <w:left w:w="62" w:type="dxa"/>
              <w:bottom w:w="102" w:type="dxa"/>
              <w:right w:w="62" w:type="dxa"/>
            </w:tcMar>
            <w:vAlign w:val="center"/>
          </w:tcPr>
          <w:p w14:paraId="4FAD7C1E" w14:textId="77777777" w:rsidR="00312FA4" w:rsidRPr="00312FA4" w:rsidRDefault="00312FA4" w:rsidP="00807373">
            <w:pPr>
              <w:autoSpaceDE w:val="0"/>
              <w:autoSpaceDN w:val="0"/>
              <w:adjustRightInd w:val="0"/>
              <w:ind w:firstLine="709"/>
              <w:rPr>
                <w:spacing w:val="0"/>
                <w:sz w:val="24"/>
                <w:szCs w:val="24"/>
                <w:lang w:eastAsia="ru-RU"/>
              </w:rPr>
            </w:pPr>
          </w:p>
        </w:tc>
        <w:tc>
          <w:tcPr>
            <w:tcW w:w="558" w:type="pct"/>
            <w:vMerge/>
            <w:tcBorders>
              <w:left w:val="single" w:sz="12" w:space="0" w:color="000000"/>
              <w:right w:val="single" w:sz="12" w:space="0" w:color="000000"/>
            </w:tcBorders>
            <w:tcMar>
              <w:top w:w="102" w:type="dxa"/>
              <w:left w:w="62" w:type="dxa"/>
              <w:bottom w:w="102" w:type="dxa"/>
              <w:right w:w="62" w:type="dxa"/>
            </w:tcMar>
            <w:vAlign w:val="center"/>
          </w:tcPr>
          <w:p w14:paraId="4D7F663C" w14:textId="77777777" w:rsidR="00312FA4" w:rsidRPr="00312FA4" w:rsidRDefault="00312FA4" w:rsidP="00807373">
            <w:pPr>
              <w:autoSpaceDE w:val="0"/>
              <w:autoSpaceDN w:val="0"/>
              <w:adjustRightInd w:val="0"/>
              <w:ind w:firstLine="709"/>
              <w:rPr>
                <w:spacing w:val="0"/>
                <w:sz w:val="24"/>
                <w:szCs w:val="24"/>
                <w:lang w:eastAsia="ru-RU"/>
              </w:rPr>
            </w:pPr>
          </w:p>
        </w:tc>
        <w:tc>
          <w:tcPr>
            <w:tcW w:w="378" w:type="pct"/>
            <w:vMerge/>
            <w:tcBorders>
              <w:left w:val="single" w:sz="12" w:space="0" w:color="000000"/>
              <w:right w:val="single" w:sz="4" w:space="0" w:color="auto"/>
            </w:tcBorders>
            <w:tcMar>
              <w:top w:w="102" w:type="dxa"/>
              <w:left w:w="62" w:type="dxa"/>
              <w:bottom w:w="102" w:type="dxa"/>
              <w:right w:w="62" w:type="dxa"/>
            </w:tcMar>
            <w:vAlign w:val="center"/>
          </w:tcPr>
          <w:p w14:paraId="2B81F5BF" w14:textId="77777777" w:rsidR="00312FA4" w:rsidRPr="00312FA4" w:rsidRDefault="00312FA4" w:rsidP="00807373">
            <w:pPr>
              <w:autoSpaceDE w:val="0"/>
              <w:autoSpaceDN w:val="0"/>
              <w:adjustRightInd w:val="0"/>
              <w:ind w:firstLine="709"/>
              <w:rPr>
                <w:spacing w:val="0"/>
                <w:sz w:val="24"/>
                <w:szCs w:val="24"/>
                <w:lang w:eastAsia="ru-RU"/>
              </w:rPr>
            </w:pPr>
          </w:p>
        </w:tc>
      </w:tr>
      <w:tr w:rsidR="00312FA4" w:rsidRPr="00312FA4" w14:paraId="781F8B3E" w14:textId="77777777" w:rsidTr="00746A98">
        <w:trPr>
          <w:jc w:val="center"/>
        </w:trPr>
        <w:tc>
          <w:tcPr>
            <w:tcW w:w="202"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061B1F5A" w14:textId="77777777" w:rsidR="00312FA4" w:rsidRPr="00312FA4" w:rsidRDefault="00312FA4" w:rsidP="00807373">
            <w:pPr>
              <w:autoSpaceDE w:val="0"/>
              <w:autoSpaceDN w:val="0"/>
              <w:adjustRightInd w:val="0"/>
              <w:rPr>
                <w:spacing w:val="0"/>
                <w:sz w:val="24"/>
                <w:szCs w:val="24"/>
                <w:lang w:eastAsia="ru-RU"/>
              </w:rPr>
            </w:pPr>
            <w:r w:rsidRPr="00312FA4">
              <w:rPr>
                <w:spacing w:val="0"/>
                <w:sz w:val="24"/>
                <w:szCs w:val="24"/>
                <w:lang w:eastAsia="ru-RU"/>
              </w:rPr>
              <w:t>1.3</w:t>
            </w:r>
          </w:p>
        </w:tc>
        <w:tc>
          <w:tcPr>
            <w:tcW w:w="3583"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tcPr>
          <w:p w14:paraId="598E6B61" w14:textId="77777777" w:rsidR="00312FA4" w:rsidRPr="00312FA4" w:rsidRDefault="00312FA4" w:rsidP="003A2C52">
            <w:pPr>
              <w:autoSpaceDE w:val="0"/>
              <w:autoSpaceDN w:val="0"/>
              <w:adjustRightInd w:val="0"/>
              <w:jc w:val="left"/>
              <w:rPr>
                <w:spacing w:val="0"/>
                <w:sz w:val="24"/>
                <w:szCs w:val="24"/>
                <w:lang w:eastAsia="ru-RU"/>
              </w:rPr>
            </w:pPr>
            <w:r w:rsidRPr="00312FA4">
              <w:rPr>
                <w:spacing w:val="0"/>
                <w:sz w:val="24"/>
                <w:szCs w:val="24"/>
                <w:lang w:eastAsia="ru-RU"/>
              </w:rPr>
              <w:t>Раздел 3. Практический тренинг по профилактике и противодействию террористическим угрозам</w:t>
            </w:r>
          </w:p>
        </w:tc>
        <w:tc>
          <w:tcPr>
            <w:tcW w:w="279" w:type="pct"/>
            <w:vMerge/>
            <w:tcBorders>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47BA3E1B" w14:textId="77777777" w:rsidR="00312FA4" w:rsidRPr="00312FA4" w:rsidRDefault="00312FA4" w:rsidP="00807373">
            <w:pPr>
              <w:autoSpaceDE w:val="0"/>
              <w:autoSpaceDN w:val="0"/>
              <w:adjustRightInd w:val="0"/>
              <w:ind w:firstLine="709"/>
              <w:rPr>
                <w:spacing w:val="0"/>
                <w:sz w:val="24"/>
                <w:szCs w:val="24"/>
                <w:lang w:eastAsia="ru-RU"/>
              </w:rPr>
            </w:pPr>
          </w:p>
        </w:tc>
        <w:tc>
          <w:tcPr>
            <w:tcW w:w="558" w:type="pct"/>
            <w:vMerge/>
            <w:tcBorders>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4EED71CB" w14:textId="77777777" w:rsidR="00312FA4" w:rsidRPr="00312FA4" w:rsidRDefault="00312FA4" w:rsidP="00807373">
            <w:pPr>
              <w:autoSpaceDE w:val="0"/>
              <w:autoSpaceDN w:val="0"/>
              <w:adjustRightInd w:val="0"/>
              <w:ind w:firstLine="709"/>
              <w:rPr>
                <w:spacing w:val="0"/>
                <w:sz w:val="24"/>
                <w:szCs w:val="24"/>
                <w:lang w:eastAsia="ru-RU"/>
              </w:rPr>
            </w:pPr>
          </w:p>
        </w:tc>
        <w:tc>
          <w:tcPr>
            <w:tcW w:w="378" w:type="pct"/>
            <w:vMerge/>
            <w:tcBorders>
              <w:left w:val="single" w:sz="12" w:space="0" w:color="000000"/>
              <w:bottom w:val="single" w:sz="12" w:space="0" w:color="000000"/>
              <w:right w:val="single" w:sz="4" w:space="0" w:color="auto"/>
            </w:tcBorders>
            <w:tcMar>
              <w:top w:w="102" w:type="dxa"/>
              <w:left w:w="62" w:type="dxa"/>
              <w:bottom w:w="102" w:type="dxa"/>
              <w:right w:w="62" w:type="dxa"/>
            </w:tcMar>
            <w:vAlign w:val="center"/>
          </w:tcPr>
          <w:p w14:paraId="06334660" w14:textId="77777777" w:rsidR="00312FA4" w:rsidRPr="00312FA4" w:rsidRDefault="00312FA4" w:rsidP="00807373">
            <w:pPr>
              <w:autoSpaceDE w:val="0"/>
              <w:autoSpaceDN w:val="0"/>
              <w:adjustRightInd w:val="0"/>
              <w:ind w:firstLine="709"/>
              <w:rPr>
                <w:spacing w:val="0"/>
                <w:sz w:val="24"/>
                <w:szCs w:val="24"/>
                <w:lang w:eastAsia="ru-RU"/>
              </w:rPr>
            </w:pPr>
          </w:p>
        </w:tc>
      </w:tr>
      <w:tr w:rsidR="00312FA4" w:rsidRPr="00312FA4" w14:paraId="0086AA05" w14:textId="77777777" w:rsidTr="00746A98">
        <w:trPr>
          <w:jc w:val="center"/>
        </w:trPr>
        <w:tc>
          <w:tcPr>
            <w:tcW w:w="3785" w:type="pct"/>
            <w:gridSpan w:val="2"/>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tcPr>
          <w:p w14:paraId="6D2DB677" w14:textId="309370F2" w:rsidR="00312FA4" w:rsidRPr="00312FA4" w:rsidRDefault="00312FA4" w:rsidP="0036351C">
            <w:pPr>
              <w:autoSpaceDE w:val="0"/>
              <w:autoSpaceDN w:val="0"/>
              <w:adjustRightInd w:val="0"/>
              <w:ind w:firstLine="709"/>
              <w:rPr>
                <w:spacing w:val="0"/>
                <w:sz w:val="24"/>
                <w:szCs w:val="24"/>
                <w:lang w:eastAsia="ru-RU"/>
              </w:rPr>
            </w:pPr>
            <w:r w:rsidRPr="00312FA4">
              <w:rPr>
                <w:spacing w:val="0"/>
                <w:sz w:val="24"/>
                <w:szCs w:val="24"/>
                <w:lang w:eastAsia="ru-RU"/>
              </w:rPr>
              <w:t>Промежуточная аттестация</w:t>
            </w:r>
          </w:p>
        </w:tc>
        <w:tc>
          <w:tcPr>
            <w:tcW w:w="279"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0DBDF7A2" w14:textId="77777777" w:rsidR="00312FA4" w:rsidRPr="00312FA4" w:rsidRDefault="00312FA4" w:rsidP="00807373">
            <w:pPr>
              <w:autoSpaceDE w:val="0"/>
              <w:autoSpaceDN w:val="0"/>
              <w:adjustRightInd w:val="0"/>
              <w:rPr>
                <w:spacing w:val="0"/>
                <w:sz w:val="24"/>
                <w:szCs w:val="24"/>
                <w:lang w:eastAsia="ru-RU"/>
              </w:rPr>
            </w:pPr>
            <w:r w:rsidRPr="00312FA4">
              <w:rPr>
                <w:spacing w:val="0"/>
                <w:sz w:val="24"/>
                <w:szCs w:val="24"/>
                <w:lang w:eastAsia="ru-RU"/>
              </w:rPr>
              <w:t>0,5</w:t>
            </w:r>
          </w:p>
        </w:tc>
        <w:tc>
          <w:tcPr>
            <w:tcW w:w="558"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4BD1B3D4" w14:textId="77777777" w:rsidR="00312FA4" w:rsidRPr="00312FA4" w:rsidRDefault="00312FA4" w:rsidP="00807373">
            <w:pPr>
              <w:autoSpaceDE w:val="0"/>
              <w:autoSpaceDN w:val="0"/>
              <w:adjustRightInd w:val="0"/>
              <w:ind w:firstLine="709"/>
              <w:rPr>
                <w:spacing w:val="0"/>
                <w:sz w:val="24"/>
                <w:szCs w:val="24"/>
                <w:lang w:eastAsia="ru-RU"/>
              </w:rPr>
            </w:pPr>
          </w:p>
        </w:tc>
        <w:tc>
          <w:tcPr>
            <w:tcW w:w="378" w:type="pct"/>
            <w:tcBorders>
              <w:top w:val="single" w:sz="12" w:space="0" w:color="000000"/>
              <w:left w:val="single" w:sz="12" w:space="0" w:color="000000"/>
              <w:bottom w:val="single" w:sz="12" w:space="0" w:color="000000"/>
              <w:right w:val="single" w:sz="4" w:space="0" w:color="auto"/>
            </w:tcBorders>
            <w:tcMar>
              <w:top w:w="102" w:type="dxa"/>
              <w:left w:w="62" w:type="dxa"/>
              <w:bottom w:w="102" w:type="dxa"/>
              <w:right w:w="62" w:type="dxa"/>
            </w:tcMar>
            <w:vAlign w:val="center"/>
          </w:tcPr>
          <w:p w14:paraId="46ECABC6" w14:textId="77777777" w:rsidR="00312FA4" w:rsidRPr="00312FA4" w:rsidRDefault="00312FA4" w:rsidP="00807373">
            <w:pPr>
              <w:autoSpaceDE w:val="0"/>
              <w:autoSpaceDN w:val="0"/>
              <w:adjustRightInd w:val="0"/>
              <w:rPr>
                <w:spacing w:val="0"/>
                <w:sz w:val="24"/>
                <w:szCs w:val="24"/>
                <w:lang w:eastAsia="ru-RU"/>
              </w:rPr>
            </w:pPr>
            <w:r w:rsidRPr="00312FA4">
              <w:rPr>
                <w:spacing w:val="0"/>
                <w:sz w:val="24"/>
                <w:szCs w:val="24"/>
                <w:lang w:eastAsia="ru-RU"/>
              </w:rPr>
              <w:t>0,5</w:t>
            </w:r>
          </w:p>
        </w:tc>
      </w:tr>
      <w:tr w:rsidR="00312FA4" w:rsidRPr="00312FA4" w14:paraId="71F4C041" w14:textId="77777777" w:rsidTr="00746A98">
        <w:trPr>
          <w:jc w:val="center"/>
        </w:trPr>
        <w:tc>
          <w:tcPr>
            <w:tcW w:w="3785" w:type="pct"/>
            <w:gridSpan w:val="2"/>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tcPr>
          <w:p w14:paraId="4935222F" w14:textId="77777777" w:rsidR="00312FA4" w:rsidRPr="0036351C" w:rsidRDefault="00312FA4" w:rsidP="0036351C">
            <w:pPr>
              <w:autoSpaceDE w:val="0"/>
              <w:autoSpaceDN w:val="0"/>
              <w:adjustRightInd w:val="0"/>
              <w:ind w:firstLine="709"/>
              <w:rPr>
                <w:b/>
                <w:bCs/>
                <w:spacing w:val="0"/>
                <w:sz w:val="24"/>
                <w:szCs w:val="24"/>
                <w:lang w:eastAsia="ru-RU"/>
              </w:rPr>
            </w:pPr>
            <w:r w:rsidRPr="0036351C">
              <w:rPr>
                <w:b/>
                <w:bCs/>
                <w:spacing w:val="0"/>
                <w:sz w:val="24"/>
                <w:szCs w:val="24"/>
                <w:lang w:eastAsia="ru-RU"/>
              </w:rPr>
              <w:t>Итого</w:t>
            </w:r>
          </w:p>
        </w:tc>
        <w:tc>
          <w:tcPr>
            <w:tcW w:w="279"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166D50E6" w14:textId="77777777" w:rsidR="00312FA4" w:rsidRPr="0036351C" w:rsidRDefault="00312FA4" w:rsidP="00807373">
            <w:pPr>
              <w:autoSpaceDE w:val="0"/>
              <w:autoSpaceDN w:val="0"/>
              <w:adjustRightInd w:val="0"/>
              <w:rPr>
                <w:b/>
                <w:bCs/>
                <w:spacing w:val="0"/>
                <w:sz w:val="24"/>
                <w:szCs w:val="24"/>
                <w:lang w:eastAsia="ru-RU"/>
              </w:rPr>
            </w:pPr>
            <w:r w:rsidRPr="0036351C">
              <w:rPr>
                <w:b/>
                <w:bCs/>
                <w:spacing w:val="0"/>
                <w:sz w:val="24"/>
                <w:szCs w:val="24"/>
                <w:lang w:eastAsia="ru-RU"/>
              </w:rPr>
              <w:t>1</w:t>
            </w:r>
          </w:p>
        </w:tc>
        <w:tc>
          <w:tcPr>
            <w:tcW w:w="558"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7AC5551A" w14:textId="77777777" w:rsidR="00312FA4" w:rsidRPr="0036351C" w:rsidRDefault="00312FA4" w:rsidP="00807373">
            <w:pPr>
              <w:autoSpaceDE w:val="0"/>
              <w:autoSpaceDN w:val="0"/>
              <w:adjustRightInd w:val="0"/>
              <w:rPr>
                <w:b/>
                <w:bCs/>
                <w:spacing w:val="0"/>
                <w:sz w:val="24"/>
                <w:szCs w:val="24"/>
                <w:lang w:eastAsia="ru-RU"/>
              </w:rPr>
            </w:pPr>
            <w:r w:rsidRPr="0036351C">
              <w:rPr>
                <w:b/>
                <w:bCs/>
                <w:spacing w:val="0"/>
                <w:sz w:val="24"/>
                <w:szCs w:val="24"/>
                <w:lang w:eastAsia="ru-RU"/>
              </w:rPr>
              <w:t>0,5</w:t>
            </w:r>
          </w:p>
        </w:tc>
        <w:tc>
          <w:tcPr>
            <w:tcW w:w="378" w:type="pct"/>
            <w:tcBorders>
              <w:top w:val="single" w:sz="12" w:space="0" w:color="000000"/>
              <w:left w:val="single" w:sz="12" w:space="0" w:color="000000"/>
              <w:bottom w:val="single" w:sz="12" w:space="0" w:color="000000"/>
              <w:right w:val="single" w:sz="4" w:space="0" w:color="auto"/>
            </w:tcBorders>
            <w:tcMar>
              <w:top w:w="102" w:type="dxa"/>
              <w:left w:w="62" w:type="dxa"/>
              <w:bottom w:w="102" w:type="dxa"/>
              <w:right w:w="62" w:type="dxa"/>
            </w:tcMar>
            <w:vAlign w:val="center"/>
          </w:tcPr>
          <w:p w14:paraId="7F5EC692" w14:textId="77777777" w:rsidR="00312FA4" w:rsidRPr="0036351C" w:rsidRDefault="00312FA4" w:rsidP="00807373">
            <w:pPr>
              <w:autoSpaceDE w:val="0"/>
              <w:autoSpaceDN w:val="0"/>
              <w:adjustRightInd w:val="0"/>
              <w:rPr>
                <w:b/>
                <w:bCs/>
                <w:spacing w:val="0"/>
                <w:sz w:val="24"/>
                <w:szCs w:val="24"/>
                <w:lang w:eastAsia="ru-RU"/>
              </w:rPr>
            </w:pPr>
            <w:r w:rsidRPr="0036351C">
              <w:rPr>
                <w:b/>
                <w:bCs/>
                <w:spacing w:val="0"/>
                <w:sz w:val="24"/>
                <w:szCs w:val="24"/>
                <w:lang w:eastAsia="ru-RU"/>
              </w:rPr>
              <w:t>0,5</w:t>
            </w:r>
          </w:p>
        </w:tc>
      </w:tr>
    </w:tbl>
    <w:p w14:paraId="55806922" w14:textId="77777777" w:rsidR="00312FA4" w:rsidRPr="00312FA4" w:rsidRDefault="00312FA4" w:rsidP="00312FA4">
      <w:pPr>
        <w:ind w:firstLine="709"/>
        <w:jc w:val="left"/>
        <w:rPr>
          <w:spacing w:val="0"/>
          <w:sz w:val="24"/>
          <w:szCs w:val="24"/>
          <w:lang w:eastAsia="ru-RU"/>
        </w:rPr>
      </w:pPr>
    </w:p>
    <w:p w14:paraId="3A4E305E" w14:textId="77777777" w:rsidR="00807373" w:rsidRDefault="00807373" w:rsidP="00312FA4">
      <w:pPr>
        <w:autoSpaceDE w:val="0"/>
        <w:autoSpaceDN w:val="0"/>
        <w:adjustRightInd w:val="0"/>
        <w:ind w:firstLine="709"/>
        <w:jc w:val="both"/>
        <w:outlineLvl w:val="3"/>
        <w:rPr>
          <w:spacing w:val="0"/>
          <w:sz w:val="24"/>
          <w:szCs w:val="24"/>
          <w:lang w:eastAsia="ru-RU"/>
        </w:rPr>
      </w:pPr>
    </w:p>
    <w:p w14:paraId="64A25904" w14:textId="77777777" w:rsidR="00807373" w:rsidRDefault="00807373" w:rsidP="00312FA4">
      <w:pPr>
        <w:autoSpaceDE w:val="0"/>
        <w:autoSpaceDN w:val="0"/>
        <w:adjustRightInd w:val="0"/>
        <w:ind w:firstLine="709"/>
        <w:jc w:val="both"/>
        <w:outlineLvl w:val="3"/>
        <w:rPr>
          <w:spacing w:val="0"/>
          <w:sz w:val="24"/>
          <w:szCs w:val="24"/>
          <w:lang w:eastAsia="ru-RU"/>
        </w:rPr>
      </w:pPr>
    </w:p>
    <w:p w14:paraId="433DEA9C" w14:textId="77777777" w:rsidR="00807373" w:rsidRDefault="00807373" w:rsidP="00312FA4">
      <w:pPr>
        <w:autoSpaceDE w:val="0"/>
        <w:autoSpaceDN w:val="0"/>
        <w:adjustRightInd w:val="0"/>
        <w:ind w:firstLine="709"/>
        <w:jc w:val="both"/>
        <w:outlineLvl w:val="3"/>
        <w:rPr>
          <w:spacing w:val="0"/>
          <w:sz w:val="24"/>
          <w:szCs w:val="24"/>
          <w:lang w:eastAsia="ru-RU"/>
        </w:rPr>
      </w:pPr>
    </w:p>
    <w:p w14:paraId="395E3BB0" w14:textId="77777777" w:rsidR="00807373" w:rsidRDefault="00807373" w:rsidP="00312FA4">
      <w:pPr>
        <w:autoSpaceDE w:val="0"/>
        <w:autoSpaceDN w:val="0"/>
        <w:adjustRightInd w:val="0"/>
        <w:ind w:firstLine="709"/>
        <w:jc w:val="both"/>
        <w:outlineLvl w:val="3"/>
        <w:rPr>
          <w:spacing w:val="0"/>
          <w:sz w:val="24"/>
          <w:szCs w:val="24"/>
          <w:lang w:eastAsia="ru-RU"/>
        </w:rPr>
      </w:pPr>
    </w:p>
    <w:p w14:paraId="6F24A0AF" w14:textId="77777777" w:rsidR="00807373" w:rsidRDefault="00807373" w:rsidP="00312FA4">
      <w:pPr>
        <w:autoSpaceDE w:val="0"/>
        <w:autoSpaceDN w:val="0"/>
        <w:adjustRightInd w:val="0"/>
        <w:ind w:firstLine="709"/>
        <w:jc w:val="both"/>
        <w:outlineLvl w:val="3"/>
        <w:rPr>
          <w:spacing w:val="0"/>
          <w:sz w:val="24"/>
          <w:szCs w:val="24"/>
          <w:lang w:eastAsia="ru-RU"/>
        </w:rPr>
      </w:pPr>
    </w:p>
    <w:p w14:paraId="6B3539EE" w14:textId="77777777" w:rsidR="00807373" w:rsidRDefault="00807373" w:rsidP="00312FA4">
      <w:pPr>
        <w:autoSpaceDE w:val="0"/>
        <w:autoSpaceDN w:val="0"/>
        <w:adjustRightInd w:val="0"/>
        <w:ind w:firstLine="709"/>
        <w:jc w:val="both"/>
        <w:outlineLvl w:val="3"/>
        <w:rPr>
          <w:spacing w:val="0"/>
          <w:sz w:val="24"/>
          <w:szCs w:val="24"/>
          <w:lang w:eastAsia="ru-RU"/>
        </w:rPr>
      </w:pPr>
    </w:p>
    <w:p w14:paraId="3198E968" w14:textId="77777777" w:rsidR="00807373" w:rsidRDefault="00807373" w:rsidP="00312FA4">
      <w:pPr>
        <w:autoSpaceDE w:val="0"/>
        <w:autoSpaceDN w:val="0"/>
        <w:adjustRightInd w:val="0"/>
        <w:ind w:firstLine="709"/>
        <w:jc w:val="both"/>
        <w:outlineLvl w:val="3"/>
        <w:rPr>
          <w:spacing w:val="0"/>
          <w:sz w:val="24"/>
          <w:szCs w:val="24"/>
          <w:lang w:eastAsia="ru-RU"/>
        </w:rPr>
      </w:pPr>
    </w:p>
    <w:p w14:paraId="523F020A" w14:textId="77777777" w:rsidR="00807373" w:rsidRDefault="00807373" w:rsidP="00807373">
      <w:pPr>
        <w:autoSpaceDE w:val="0"/>
        <w:autoSpaceDN w:val="0"/>
        <w:adjustRightInd w:val="0"/>
        <w:ind w:firstLine="709"/>
        <w:outlineLvl w:val="3"/>
        <w:rPr>
          <w:spacing w:val="0"/>
          <w:sz w:val="24"/>
          <w:szCs w:val="24"/>
          <w:lang w:eastAsia="ru-RU"/>
        </w:rPr>
        <w:sectPr w:rsidR="00807373" w:rsidSect="003A2C52">
          <w:footnotePr>
            <w:numRestart w:val="eachPage"/>
          </w:footnotePr>
          <w:pgSz w:w="16838" w:h="11906" w:orient="landscape" w:code="9"/>
          <w:pgMar w:top="1701" w:right="1134" w:bottom="1134" w:left="1134" w:header="510" w:footer="709" w:gutter="0"/>
          <w:cols w:space="708"/>
          <w:titlePg/>
          <w:docGrid w:linePitch="381"/>
        </w:sectPr>
      </w:pPr>
    </w:p>
    <w:p w14:paraId="7787D9DF" w14:textId="77777777" w:rsidR="003B63B2" w:rsidRDefault="00312FA4" w:rsidP="00807373">
      <w:pPr>
        <w:autoSpaceDE w:val="0"/>
        <w:autoSpaceDN w:val="0"/>
        <w:adjustRightInd w:val="0"/>
        <w:ind w:firstLine="709"/>
        <w:outlineLvl w:val="3"/>
        <w:rPr>
          <w:b/>
          <w:spacing w:val="0"/>
          <w:lang w:eastAsia="ru-RU"/>
        </w:rPr>
      </w:pPr>
      <w:r w:rsidRPr="009A6600">
        <w:rPr>
          <w:b/>
          <w:spacing w:val="0"/>
          <w:lang w:eastAsia="ru-RU"/>
        </w:rPr>
        <w:lastRenderedPageBreak/>
        <w:t>9.1</w:t>
      </w:r>
      <w:r w:rsidR="008A61DE">
        <w:rPr>
          <w:b/>
          <w:spacing w:val="0"/>
          <w:lang w:eastAsia="ru-RU"/>
        </w:rPr>
        <w:t>5</w:t>
      </w:r>
      <w:r w:rsidRPr="009A6600">
        <w:rPr>
          <w:b/>
          <w:spacing w:val="0"/>
          <w:lang w:eastAsia="ru-RU"/>
        </w:rPr>
        <w:t xml:space="preserve">. Типовая рабочая программа дисциплины </w:t>
      </w:r>
    </w:p>
    <w:p w14:paraId="563E0981" w14:textId="1B1108B5" w:rsidR="00312FA4" w:rsidRPr="009A6600" w:rsidRDefault="00807373" w:rsidP="00807373">
      <w:pPr>
        <w:autoSpaceDE w:val="0"/>
        <w:autoSpaceDN w:val="0"/>
        <w:adjustRightInd w:val="0"/>
        <w:ind w:firstLine="709"/>
        <w:outlineLvl w:val="3"/>
        <w:rPr>
          <w:b/>
          <w:spacing w:val="0"/>
          <w:lang w:eastAsia="ru-RU"/>
        </w:rPr>
      </w:pPr>
      <w:r w:rsidRPr="009A6600">
        <w:rPr>
          <w:b/>
          <w:spacing w:val="0"/>
          <w:lang w:eastAsia="ru-RU"/>
        </w:rPr>
        <w:t xml:space="preserve">Д7. </w:t>
      </w:r>
      <w:r w:rsidR="00312FA4" w:rsidRPr="009A6600">
        <w:rPr>
          <w:b/>
          <w:spacing w:val="0"/>
          <w:lang w:eastAsia="ru-RU"/>
        </w:rPr>
        <w:t>Противодейс</w:t>
      </w:r>
      <w:r w:rsidRPr="009A6600">
        <w:rPr>
          <w:b/>
          <w:spacing w:val="0"/>
          <w:lang w:eastAsia="ru-RU"/>
        </w:rPr>
        <w:t>твие терроризму</w:t>
      </w:r>
    </w:p>
    <w:p w14:paraId="24FF8BD5" w14:textId="77777777" w:rsidR="00807373" w:rsidRPr="009A6600" w:rsidRDefault="00807373" w:rsidP="00807373">
      <w:pPr>
        <w:autoSpaceDE w:val="0"/>
        <w:autoSpaceDN w:val="0"/>
        <w:adjustRightInd w:val="0"/>
        <w:ind w:firstLine="709"/>
        <w:outlineLvl w:val="3"/>
        <w:rPr>
          <w:b/>
          <w:spacing w:val="0"/>
          <w:lang w:eastAsia="ru-RU"/>
        </w:rPr>
      </w:pPr>
    </w:p>
    <w:p w14:paraId="7AA4286B" w14:textId="77777777" w:rsidR="00312FA4" w:rsidRPr="009A6600" w:rsidRDefault="00312FA4" w:rsidP="00312FA4">
      <w:pPr>
        <w:autoSpaceDE w:val="0"/>
        <w:autoSpaceDN w:val="0"/>
        <w:adjustRightInd w:val="0"/>
        <w:ind w:firstLine="709"/>
        <w:jc w:val="both"/>
        <w:outlineLvl w:val="4"/>
        <w:rPr>
          <w:spacing w:val="0"/>
          <w:lang w:eastAsia="ru-RU"/>
        </w:rPr>
      </w:pPr>
      <w:r w:rsidRPr="009A6600">
        <w:rPr>
          <w:b/>
          <w:spacing w:val="0"/>
          <w:lang w:eastAsia="ru-RU"/>
        </w:rPr>
        <w:t>Тема 1. Изменения норм и правил, изучаемых по дисциплине «Противодействие терроризму»</w:t>
      </w:r>
      <w:r w:rsidRPr="009A6600">
        <w:rPr>
          <w:spacing w:val="0"/>
          <w:lang w:eastAsia="ru-RU"/>
        </w:rPr>
        <w:t xml:space="preserve"> – изучается в пределах следующих учебных разделов:</w:t>
      </w:r>
    </w:p>
    <w:p w14:paraId="06AF7A00" w14:textId="77777777" w:rsidR="00312FA4" w:rsidRPr="009A6600" w:rsidRDefault="00312FA4" w:rsidP="00312FA4">
      <w:pPr>
        <w:autoSpaceDE w:val="0"/>
        <w:autoSpaceDN w:val="0"/>
        <w:adjustRightInd w:val="0"/>
        <w:ind w:firstLine="709"/>
        <w:jc w:val="both"/>
        <w:outlineLvl w:val="4"/>
        <w:rPr>
          <w:b/>
          <w:spacing w:val="0"/>
          <w:lang w:eastAsia="ru-RU"/>
        </w:rPr>
      </w:pPr>
      <w:r w:rsidRPr="009A6600">
        <w:rPr>
          <w:b/>
          <w:spacing w:val="0"/>
          <w:lang w:eastAsia="ru-RU"/>
        </w:rPr>
        <w:t>Раздел 1. Противодействие терроризму. Общие вопросы антитеррористической защиты охраняемых объектов.</w:t>
      </w:r>
    </w:p>
    <w:p w14:paraId="14E7FF7C" w14:textId="77777777" w:rsidR="00312FA4" w:rsidRPr="009A6600" w:rsidRDefault="00312FA4" w:rsidP="00312FA4">
      <w:pPr>
        <w:autoSpaceDE w:val="0"/>
        <w:autoSpaceDN w:val="0"/>
        <w:adjustRightInd w:val="0"/>
        <w:ind w:firstLine="709"/>
        <w:jc w:val="both"/>
        <w:rPr>
          <w:spacing w:val="0"/>
          <w:lang w:eastAsia="ru-RU"/>
        </w:rPr>
      </w:pPr>
      <w:r w:rsidRPr="009A6600">
        <w:rPr>
          <w:spacing w:val="0"/>
          <w:lang w:eastAsia="ru-RU"/>
        </w:rPr>
        <w:t>Правовая основа противодействия терроризму и обеспечения антитеррористической защиты охраняемых объектов.</w:t>
      </w:r>
    </w:p>
    <w:p w14:paraId="2340F557" w14:textId="77777777" w:rsidR="00312FA4" w:rsidRPr="009A6600" w:rsidRDefault="00312FA4" w:rsidP="00312FA4">
      <w:pPr>
        <w:autoSpaceDE w:val="0"/>
        <w:autoSpaceDN w:val="0"/>
        <w:adjustRightInd w:val="0"/>
        <w:ind w:firstLine="709"/>
        <w:jc w:val="both"/>
        <w:rPr>
          <w:spacing w:val="0"/>
          <w:lang w:eastAsia="ru-RU"/>
        </w:rPr>
      </w:pPr>
      <w:r w:rsidRPr="009A6600">
        <w:rPr>
          <w:spacing w:val="0"/>
          <w:lang w:eastAsia="ru-RU"/>
        </w:rPr>
        <w:t>Террористические угрозы охраняемым объектам (классификация терроризма, основные виды террористических угроз).</w:t>
      </w:r>
    </w:p>
    <w:p w14:paraId="0E10D46A" w14:textId="77777777" w:rsidR="00312FA4" w:rsidRPr="009A6600" w:rsidRDefault="00312FA4" w:rsidP="00312FA4">
      <w:pPr>
        <w:autoSpaceDE w:val="0"/>
        <w:autoSpaceDN w:val="0"/>
        <w:adjustRightInd w:val="0"/>
        <w:ind w:firstLine="709"/>
        <w:jc w:val="both"/>
        <w:outlineLvl w:val="4"/>
        <w:rPr>
          <w:b/>
          <w:spacing w:val="0"/>
          <w:lang w:eastAsia="ru-RU"/>
        </w:rPr>
      </w:pPr>
      <w:r w:rsidRPr="009A6600">
        <w:rPr>
          <w:b/>
          <w:spacing w:val="0"/>
          <w:lang w:eastAsia="ru-RU"/>
        </w:rPr>
        <w:t>Раздел 2. Основные направления профилактики террористических угроз. Порядок действий при обнаружении террористических угроз.</w:t>
      </w:r>
    </w:p>
    <w:p w14:paraId="36B196C3" w14:textId="77777777" w:rsidR="00312FA4" w:rsidRPr="009A6600" w:rsidRDefault="00312FA4" w:rsidP="00312FA4">
      <w:pPr>
        <w:autoSpaceDE w:val="0"/>
        <w:autoSpaceDN w:val="0"/>
        <w:adjustRightInd w:val="0"/>
        <w:ind w:firstLine="709"/>
        <w:jc w:val="both"/>
        <w:rPr>
          <w:spacing w:val="0"/>
          <w:lang w:eastAsia="ru-RU"/>
        </w:rPr>
      </w:pPr>
      <w:r w:rsidRPr="009A6600">
        <w:rPr>
          <w:spacing w:val="0"/>
          <w:lang w:eastAsia="ru-RU"/>
        </w:rPr>
        <w:t>Формирование мировоззренческой позиции, противостоящей идеологии терроризма. Сущность идеологии терроризма. Основные нравственные качества, порождающие идеологию терроризма. Основные нравственные качества, противостоящие идеологии терроризма. Распознавание отрицательной идеологии по эмоциональным признакам.</w:t>
      </w:r>
    </w:p>
    <w:p w14:paraId="55F18FC7" w14:textId="77777777" w:rsidR="00312FA4" w:rsidRPr="009A6600" w:rsidRDefault="00312FA4" w:rsidP="00312FA4">
      <w:pPr>
        <w:autoSpaceDE w:val="0"/>
        <w:autoSpaceDN w:val="0"/>
        <w:adjustRightInd w:val="0"/>
        <w:ind w:firstLine="709"/>
        <w:jc w:val="both"/>
        <w:rPr>
          <w:spacing w:val="0"/>
          <w:lang w:eastAsia="ru-RU"/>
        </w:rPr>
      </w:pPr>
      <w:r w:rsidRPr="009A6600">
        <w:rPr>
          <w:spacing w:val="0"/>
          <w:lang w:eastAsia="ru-RU"/>
        </w:rPr>
        <w:t>Построение системы безопасности охраняемого объекта в части противодействия террористическим угрозам. Оценка вероятного способа, места, времени и обстановки реализации прогнозируемых террористических угроз. Выбор мер обеспечения безопасности, соответствующих прогнозируемым угрозам. Основные формы и методы выявления и пресечения террористических угроз, применяемые в службах охраны. Сбор информации от посетителей и персонала охраняемого объекта. Осмотр прилегающей территории, периметра, коммуникаций и критических элементов объекта, технических полостей, предметов и оборудования в помещениях объекта с уточнением наличия угрожающих признаков, принадлежности и назначения обнаруживаемых предметов. Доклад о наличии/отсутствии признаков террористической угрозы</w:t>
      </w:r>
      <w:r w:rsidRPr="009A6600">
        <w:t>. Иные меры обеспечения безопасности, реализуемые в целях противодействия терроризму при участии сотрудников охраны</w:t>
      </w:r>
      <w:r w:rsidRPr="009A6600">
        <w:rPr>
          <w:spacing w:val="0"/>
          <w:lang w:eastAsia="ru-RU"/>
        </w:rPr>
        <w:t>.</w:t>
      </w:r>
    </w:p>
    <w:p w14:paraId="2F25B670" w14:textId="77777777" w:rsidR="00312FA4" w:rsidRPr="009A6600" w:rsidRDefault="00312FA4" w:rsidP="00312FA4">
      <w:pPr>
        <w:autoSpaceDE w:val="0"/>
        <w:autoSpaceDN w:val="0"/>
        <w:adjustRightInd w:val="0"/>
        <w:ind w:firstLine="709"/>
        <w:jc w:val="both"/>
        <w:outlineLvl w:val="4"/>
        <w:rPr>
          <w:spacing w:val="0"/>
          <w:lang w:eastAsia="ru-RU"/>
        </w:rPr>
      </w:pPr>
      <w:r w:rsidRPr="009A6600">
        <w:rPr>
          <w:spacing w:val="0"/>
          <w:lang w:eastAsia="ru-RU"/>
        </w:rPr>
        <w:t xml:space="preserve">Порядок действий при обнаружении террористических угроз. Система реагирования на обнаруженные террористические угрозы. Рекомендации по противодействию актам терроризма федерального органа исполнительной власти, уполномоченного в сфере безопасности. Последовательность действий при обнаружении потенциально опасных предметов (подозрительных на наличие взрывных устройств, взрывчатых веществ, огнеопасных веществ). Последовательность действий в случае угрозы террористического акта, полученной от предполагаемого террориста по телефону или при непосредственном общении. Последовательность действий в случае захвата заложников. Последовательность действий в случае срабатывания взрывного устройства. Последовательность действий в случае применения отравляющих веществ. Особенности действий по локализации и удалению людей из опасной зоны при возникновении террористических угроз. Особенности действий при </w:t>
      </w:r>
      <w:r w:rsidRPr="009A6600">
        <w:rPr>
          <w:spacing w:val="0"/>
          <w:lang w:eastAsia="ru-RU"/>
        </w:rPr>
        <w:lastRenderedPageBreak/>
        <w:t xml:space="preserve">обнаружении ядовитых, отравляющих, токсичных, опасных химических и биологических веществ, а также ядерных материалов, радиоактивных веществ, источников радиоактивного излучения. </w:t>
      </w:r>
    </w:p>
    <w:p w14:paraId="54D4A4CD" w14:textId="77777777" w:rsidR="00312FA4" w:rsidRPr="009A6600" w:rsidRDefault="00312FA4" w:rsidP="00312FA4">
      <w:pPr>
        <w:autoSpaceDE w:val="0"/>
        <w:autoSpaceDN w:val="0"/>
        <w:adjustRightInd w:val="0"/>
        <w:ind w:firstLine="709"/>
        <w:jc w:val="both"/>
        <w:rPr>
          <w:spacing w:val="0"/>
          <w:lang w:eastAsia="ru-RU"/>
        </w:rPr>
      </w:pPr>
      <w:r w:rsidRPr="009A6600">
        <w:rPr>
          <w:spacing w:val="0"/>
          <w:lang w:eastAsia="ru-RU"/>
        </w:rPr>
        <w:t xml:space="preserve">Организация взаимодействия с оперативными группами в муниципальных образованиях в целях повышения качества работы по профилактике терроризма, минимизации и (или) ликвидации последствий проявлений терроризма. </w:t>
      </w:r>
    </w:p>
    <w:p w14:paraId="7CC33C90" w14:textId="77777777" w:rsidR="00312FA4" w:rsidRPr="009A6600" w:rsidRDefault="00312FA4" w:rsidP="00312FA4">
      <w:pPr>
        <w:autoSpaceDE w:val="0"/>
        <w:autoSpaceDN w:val="0"/>
        <w:adjustRightInd w:val="0"/>
        <w:ind w:firstLine="709"/>
        <w:jc w:val="both"/>
        <w:outlineLvl w:val="4"/>
        <w:rPr>
          <w:b/>
          <w:spacing w:val="0"/>
          <w:lang w:eastAsia="ru-RU"/>
        </w:rPr>
      </w:pPr>
      <w:r w:rsidRPr="009A6600">
        <w:rPr>
          <w:b/>
          <w:spacing w:val="0"/>
          <w:lang w:eastAsia="ru-RU"/>
        </w:rPr>
        <w:t>Раздел 3. Практический тренинг по профилактике и противодействию террористическим угрозам.</w:t>
      </w:r>
    </w:p>
    <w:p w14:paraId="68F75653" w14:textId="77777777" w:rsidR="00312FA4" w:rsidRPr="009A6600" w:rsidRDefault="00312FA4" w:rsidP="00312FA4">
      <w:pPr>
        <w:autoSpaceDE w:val="0"/>
        <w:autoSpaceDN w:val="0"/>
        <w:adjustRightInd w:val="0"/>
        <w:ind w:firstLine="709"/>
        <w:jc w:val="both"/>
        <w:outlineLvl w:val="4"/>
        <w:rPr>
          <w:spacing w:val="0"/>
          <w:lang w:eastAsia="ru-RU"/>
        </w:rPr>
      </w:pPr>
      <w:r w:rsidRPr="009A6600">
        <w:rPr>
          <w:spacing w:val="0"/>
          <w:lang w:eastAsia="ru-RU"/>
        </w:rPr>
        <w:t>Варианты проведения практического тренинга по профилактике и противодействию террористическим угрозам.</w:t>
      </w:r>
    </w:p>
    <w:p w14:paraId="73B78B49" w14:textId="619D37AA" w:rsidR="00312FA4" w:rsidRPr="009A6600" w:rsidRDefault="00312FA4" w:rsidP="00312FA4">
      <w:pPr>
        <w:autoSpaceDE w:val="0"/>
        <w:autoSpaceDN w:val="0"/>
        <w:adjustRightInd w:val="0"/>
        <w:ind w:firstLine="709"/>
        <w:jc w:val="both"/>
        <w:rPr>
          <w:spacing w:val="0"/>
          <w:lang w:eastAsia="ru-RU"/>
        </w:rPr>
      </w:pPr>
      <w:r w:rsidRPr="009A6600">
        <w:rPr>
          <w:spacing w:val="0"/>
          <w:lang w:eastAsia="ru-RU"/>
        </w:rPr>
        <w:t>Эффективное использование комплекса мер инженерно-технической защиты в условиях возможных террористических угроз.</w:t>
      </w:r>
      <w:r w:rsidR="002E2659">
        <w:rPr>
          <w:spacing w:val="0"/>
          <w:lang w:eastAsia="ru-RU"/>
        </w:rPr>
        <w:t xml:space="preserve"> </w:t>
      </w:r>
      <w:r w:rsidRPr="009A6600">
        <w:rPr>
          <w:spacing w:val="0"/>
          <w:lang w:eastAsia="ru-RU"/>
        </w:rPr>
        <w:t>Мероприятия, направленные на обеспечение устойчивости работы инженерно-технических систем обеспечения безопасности.</w:t>
      </w:r>
    </w:p>
    <w:p w14:paraId="63676741" w14:textId="676D556A" w:rsidR="00312FA4" w:rsidRPr="009A6600" w:rsidRDefault="00312FA4" w:rsidP="00312FA4">
      <w:pPr>
        <w:autoSpaceDE w:val="0"/>
        <w:autoSpaceDN w:val="0"/>
        <w:adjustRightInd w:val="0"/>
        <w:ind w:firstLine="709"/>
        <w:jc w:val="both"/>
        <w:rPr>
          <w:spacing w:val="0"/>
          <w:lang w:eastAsia="ru-RU"/>
        </w:rPr>
      </w:pPr>
      <w:r w:rsidRPr="009A6600">
        <w:rPr>
          <w:spacing w:val="0"/>
          <w:lang w:eastAsia="ru-RU"/>
        </w:rPr>
        <w:t>Профилирование потенциально опасных посетителей</w:t>
      </w:r>
      <w:r w:rsidR="002E2659">
        <w:rPr>
          <w:spacing w:val="0"/>
          <w:lang w:eastAsia="ru-RU"/>
        </w:rPr>
        <w:t xml:space="preserve"> </w:t>
      </w:r>
      <w:r w:rsidRPr="009A6600">
        <w:rPr>
          <w:spacing w:val="0"/>
          <w:lang w:eastAsia="ru-RU"/>
        </w:rPr>
        <w:t xml:space="preserve">в условиях возможных террористических угроз. Сущность профайлинга. Подразделение профилируемых лиц на «неопасных» и «потенциально опасных». Признаки потенциально опасных посетителей. Критические признаки потенциально опасных посетителей. Профайлинговый опрос (опросная беседа). Признаки «виновного» и «невиновного» собеседника. Невербальные проявления человека. Вероятные признаки лжи и агрессии. Активные приемы выявления лжи и агрессии. </w:t>
      </w:r>
    </w:p>
    <w:p w14:paraId="10F10CA5" w14:textId="79A98C01" w:rsidR="00312FA4" w:rsidRPr="009A6600" w:rsidRDefault="00312FA4" w:rsidP="00312FA4">
      <w:pPr>
        <w:autoSpaceDE w:val="0"/>
        <w:autoSpaceDN w:val="0"/>
        <w:adjustRightInd w:val="0"/>
        <w:ind w:firstLine="709"/>
        <w:jc w:val="both"/>
        <w:rPr>
          <w:spacing w:val="0"/>
          <w:lang w:eastAsia="ru-RU"/>
        </w:rPr>
      </w:pPr>
      <w:r w:rsidRPr="009A6600">
        <w:rPr>
          <w:spacing w:val="0"/>
          <w:lang w:eastAsia="ru-RU"/>
        </w:rPr>
        <w:t>Урегулирование возникающих споров, конфликтов и панических настроений</w:t>
      </w:r>
      <w:r w:rsidR="000E47ED">
        <w:rPr>
          <w:spacing w:val="0"/>
          <w:lang w:eastAsia="ru-RU"/>
        </w:rPr>
        <w:t xml:space="preserve"> </w:t>
      </w:r>
      <w:r w:rsidRPr="009A6600">
        <w:rPr>
          <w:spacing w:val="0"/>
          <w:lang w:eastAsia="ru-RU"/>
        </w:rPr>
        <w:t xml:space="preserve">в условиях возможных террористических угроз. </w:t>
      </w:r>
    </w:p>
    <w:p w14:paraId="0A7EDC3A" w14:textId="786CFEF7" w:rsidR="00312FA4" w:rsidRPr="009A6600" w:rsidRDefault="00312FA4" w:rsidP="00312FA4">
      <w:pPr>
        <w:autoSpaceDE w:val="0"/>
        <w:autoSpaceDN w:val="0"/>
        <w:adjustRightInd w:val="0"/>
        <w:ind w:firstLine="709"/>
        <w:jc w:val="both"/>
        <w:rPr>
          <w:spacing w:val="0"/>
          <w:lang w:eastAsia="ru-RU"/>
        </w:rPr>
      </w:pPr>
      <w:r w:rsidRPr="009A6600">
        <w:rPr>
          <w:spacing w:val="0"/>
          <w:lang w:eastAsia="ru-RU"/>
        </w:rPr>
        <w:t>Наблюдение</w:t>
      </w:r>
      <w:r w:rsidR="000E47ED">
        <w:rPr>
          <w:spacing w:val="0"/>
          <w:lang w:eastAsia="ru-RU"/>
        </w:rPr>
        <w:t xml:space="preserve"> </w:t>
      </w:r>
      <w:r w:rsidRPr="009A6600">
        <w:rPr>
          <w:spacing w:val="0"/>
          <w:lang w:eastAsia="ru-RU"/>
        </w:rPr>
        <w:t>в условиях возможных террористических угроз. Методы наблюдения. Демонстративное и скрытое наблюдение. Особенности осуществление наблюдения, поддержание остроты зрительного восприятия, тренинг запоминания.</w:t>
      </w:r>
    </w:p>
    <w:p w14:paraId="3FD35F15" w14:textId="77777777" w:rsidR="00312FA4" w:rsidRPr="009A6600" w:rsidRDefault="00312FA4" w:rsidP="00312FA4">
      <w:pPr>
        <w:autoSpaceDE w:val="0"/>
        <w:autoSpaceDN w:val="0"/>
        <w:adjustRightInd w:val="0"/>
        <w:ind w:firstLine="709"/>
        <w:jc w:val="both"/>
        <w:rPr>
          <w:spacing w:val="0"/>
          <w:lang w:eastAsia="ru-RU"/>
        </w:rPr>
      </w:pPr>
      <w:r w:rsidRPr="009A6600">
        <w:rPr>
          <w:spacing w:val="0"/>
          <w:lang w:eastAsia="ru-RU"/>
        </w:rPr>
        <w:t>Оценка индивидуальных психологических особенностей сотрудников охраны. Целевая установка сотрудника, мировоззренческая позиция, характер, наличие в характере основных нравственных качеств, способствующих эффективной работе в охране, характеристики мышления (широта и быстрота), способность соизмерять предпринимаемые действия со складывающейся обстановкой, особенности личности (направленность характера, факторы «нейротизма» и «психотизма», темперамент). Определение профессиональной пригодности сотрудника охраны в целом и рекомендуемых вариантов использования сотрудника в профессиональной деятельности.</w:t>
      </w:r>
    </w:p>
    <w:p w14:paraId="2C648156" w14:textId="77777777" w:rsidR="00EB5930" w:rsidRPr="00953A5E" w:rsidRDefault="00312FA4" w:rsidP="00EB5930">
      <w:pPr>
        <w:ind w:right="7" w:firstLine="708"/>
        <w:jc w:val="both"/>
        <w:rPr>
          <w:bCs/>
          <w:spacing w:val="0"/>
          <w:sz w:val="24"/>
          <w:szCs w:val="22"/>
        </w:rPr>
      </w:pPr>
      <w:r w:rsidRPr="009A6600">
        <w:rPr>
          <w:spacing w:val="0"/>
          <w:lang w:eastAsia="ru-RU"/>
        </w:rPr>
        <w:t xml:space="preserve">Отработка действий в ситуации террористической угрозы. Отработка действий по осмотру прилегающей территории, периметра, коммуникаций и критических элементов объекта, технических полостей, оборудования и предметов в помещениях объекта с уточнением наличия угрожающих признаков, принадлежности и назначения обнаруживаемых предметов.  Отработка действий по докладу о наличии/отсутствии признаков террористической угрозы. Отработка действий при обнаружении потенциально </w:t>
      </w:r>
      <w:r w:rsidRPr="009A6600">
        <w:rPr>
          <w:spacing w:val="0"/>
          <w:lang w:eastAsia="ru-RU"/>
        </w:rPr>
        <w:lastRenderedPageBreak/>
        <w:t xml:space="preserve">опасных предметов (подозрительных на наличие взрывных устройств, взрывчатых веществ, огнеопасных веществ). </w:t>
      </w:r>
      <w:r w:rsidR="00EB5930" w:rsidRPr="00953A5E">
        <w:rPr>
          <w:bCs/>
          <w:color w:val="202122"/>
        </w:rPr>
        <w:t>Пресечение функционирования беспилотных аппаратов с целью защиты охраняемых объектов, их работников и (или) лиц, находящихся на этих объектах.</w:t>
      </w:r>
    </w:p>
    <w:p w14:paraId="2AF38372" w14:textId="26C288A0" w:rsidR="00312FA4" w:rsidRPr="009A6600" w:rsidRDefault="00312FA4" w:rsidP="00312FA4">
      <w:pPr>
        <w:autoSpaceDE w:val="0"/>
        <w:autoSpaceDN w:val="0"/>
        <w:adjustRightInd w:val="0"/>
        <w:ind w:firstLine="709"/>
        <w:jc w:val="both"/>
        <w:rPr>
          <w:spacing w:val="0"/>
          <w:lang w:eastAsia="ru-RU"/>
        </w:rPr>
      </w:pPr>
      <w:r w:rsidRPr="009A6600">
        <w:rPr>
          <w:spacing w:val="0"/>
          <w:lang w:eastAsia="ru-RU"/>
        </w:rPr>
        <w:t>Отработка действий в случае угрозы террористического акта, полученной от предполагаемого террориста по телефону или при непосредственном общении. Отработка действий в случае захвата заложников. Отработка действий в случае срабатывания взрывного устройства. Отработка действий в случае применения отравляющих веществ.</w:t>
      </w:r>
    </w:p>
    <w:p w14:paraId="5B066595" w14:textId="77777777" w:rsidR="00312FA4" w:rsidRPr="009A6600" w:rsidRDefault="00312FA4" w:rsidP="00312FA4">
      <w:pPr>
        <w:autoSpaceDE w:val="0"/>
        <w:autoSpaceDN w:val="0"/>
        <w:adjustRightInd w:val="0"/>
        <w:ind w:firstLine="709"/>
        <w:jc w:val="both"/>
        <w:rPr>
          <w:spacing w:val="0"/>
          <w:lang w:eastAsia="ru-RU"/>
        </w:rPr>
      </w:pPr>
    </w:p>
    <w:p w14:paraId="1F73F5AC" w14:textId="77777777" w:rsidR="00312FA4" w:rsidRPr="009A6600" w:rsidRDefault="00312FA4" w:rsidP="00312FA4">
      <w:pPr>
        <w:ind w:firstLine="709"/>
        <w:jc w:val="both"/>
        <w:rPr>
          <w:rFonts w:eastAsia="Times New Roman"/>
          <w:b/>
          <w:lang w:eastAsia="ru-RU"/>
        </w:rPr>
      </w:pPr>
      <w:bookmarkStart w:id="46" w:name="Par2171"/>
      <w:bookmarkEnd w:id="46"/>
      <w:r w:rsidRPr="009A6600">
        <w:rPr>
          <w:rFonts w:eastAsia="Times New Roman"/>
          <w:b/>
          <w:lang w:eastAsia="ru-RU"/>
        </w:rPr>
        <w:t>IV.</w:t>
      </w:r>
      <w:r w:rsidRPr="009A6600">
        <w:rPr>
          <w:spacing w:val="-2"/>
          <w:lang w:eastAsia="ru-RU"/>
        </w:rPr>
        <w:t> </w:t>
      </w:r>
      <w:r w:rsidRPr="009A6600">
        <w:rPr>
          <w:rFonts w:eastAsia="Times New Roman"/>
          <w:b/>
          <w:lang w:eastAsia="ru-RU"/>
        </w:rPr>
        <w:t>Итоговая аттестации по Программе</w:t>
      </w:r>
    </w:p>
    <w:p w14:paraId="3EA49A95" w14:textId="77777777" w:rsidR="00312FA4" w:rsidRPr="009A6600" w:rsidRDefault="00312FA4" w:rsidP="00312FA4">
      <w:pPr>
        <w:autoSpaceDE w:val="0"/>
        <w:autoSpaceDN w:val="0"/>
        <w:adjustRightInd w:val="0"/>
        <w:ind w:firstLine="709"/>
        <w:rPr>
          <w:spacing w:val="0"/>
          <w:lang w:eastAsia="ru-RU"/>
        </w:rPr>
      </w:pPr>
    </w:p>
    <w:p w14:paraId="4BCB0A77" w14:textId="77777777" w:rsidR="00312FA4" w:rsidRPr="009A6600" w:rsidRDefault="00312FA4" w:rsidP="00312FA4">
      <w:pPr>
        <w:autoSpaceDE w:val="0"/>
        <w:autoSpaceDN w:val="0"/>
        <w:adjustRightInd w:val="0"/>
        <w:ind w:firstLine="709"/>
        <w:jc w:val="both"/>
        <w:rPr>
          <w:spacing w:val="-2"/>
          <w:lang w:eastAsia="ru-RU"/>
        </w:rPr>
      </w:pPr>
      <w:r w:rsidRPr="009A6600">
        <w:rPr>
          <w:spacing w:val="-2"/>
          <w:lang w:eastAsia="ru-RU"/>
        </w:rPr>
        <w:t>10. </w:t>
      </w:r>
      <w:r w:rsidRPr="009A6600">
        <w:rPr>
          <w:lang w:eastAsia="ru-RU"/>
        </w:rPr>
        <w:t>Профессиональное обучение завершается итоговой аттестацией в форме квалификационного экзамена</w:t>
      </w:r>
      <w:r w:rsidRPr="009A6600">
        <w:rPr>
          <w:spacing w:val="-2"/>
          <w:lang w:eastAsia="ru-RU"/>
        </w:rPr>
        <w:t xml:space="preserve">, к которой допускаются обучающиеся, освоившие Программу в полном объеме. </w:t>
      </w:r>
    </w:p>
    <w:p w14:paraId="475D43E2" w14:textId="0C42AC9F" w:rsidR="00312FA4" w:rsidRPr="009A6600" w:rsidRDefault="00312FA4" w:rsidP="00312FA4">
      <w:pPr>
        <w:autoSpaceDE w:val="0"/>
        <w:autoSpaceDN w:val="0"/>
        <w:adjustRightInd w:val="0"/>
        <w:ind w:firstLine="709"/>
        <w:jc w:val="both"/>
        <w:rPr>
          <w:spacing w:val="0"/>
          <w:lang w:eastAsia="ru-RU"/>
        </w:rPr>
      </w:pPr>
      <w:r w:rsidRPr="009A6600">
        <w:rPr>
          <w:spacing w:val="0"/>
          <w:lang w:eastAsia="ru-RU"/>
        </w:rPr>
        <w:t xml:space="preserve">10.1. Квалификационный экзамен проводится </w:t>
      </w:r>
      <w:r w:rsidR="006137D1">
        <w:rPr>
          <w:spacing w:val="0"/>
          <w:lang w:eastAsia="ru-RU"/>
        </w:rPr>
        <w:t>АНО «Школа охраны 42»</w:t>
      </w:r>
      <w:r w:rsidRPr="009A6600">
        <w:rPr>
          <w:spacing w:val="0"/>
          <w:lang w:eastAsia="ru-RU"/>
        </w:rPr>
        <w:t xml:space="preserve">, для определения соответствия полученных знаний, умений и навыков </w:t>
      </w:r>
      <w:r w:rsidR="00807373" w:rsidRPr="009A6600">
        <w:rPr>
          <w:spacing w:val="0"/>
          <w:lang w:eastAsia="ru-RU"/>
        </w:rPr>
        <w:t>П</w:t>
      </w:r>
      <w:r w:rsidRPr="009A6600">
        <w:rPr>
          <w:spacing w:val="0"/>
          <w:lang w:eastAsia="ru-RU"/>
        </w:rPr>
        <w:t xml:space="preserve">рограмме и установления (подтверждения) на этой основе лицам, прошедшим профессиональное обучение, квалификационных разрядов. </w:t>
      </w:r>
    </w:p>
    <w:p w14:paraId="600207F8" w14:textId="77777777" w:rsidR="00312FA4" w:rsidRPr="009A6600" w:rsidRDefault="00312FA4" w:rsidP="00312FA4">
      <w:pPr>
        <w:autoSpaceDE w:val="0"/>
        <w:autoSpaceDN w:val="0"/>
        <w:adjustRightInd w:val="0"/>
        <w:ind w:firstLine="709"/>
        <w:jc w:val="both"/>
        <w:rPr>
          <w:spacing w:val="0"/>
          <w:lang w:eastAsia="ru-RU"/>
        </w:rPr>
      </w:pPr>
      <w:r w:rsidRPr="009A6600">
        <w:rPr>
          <w:spacing w:val="0"/>
          <w:lang w:eastAsia="ru-RU"/>
        </w:rPr>
        <w:t xml:space="preserve">10.2. Квалификационный экзамен включает в себя практическую квалификационную работу и проверку теоретических знаний в пределах квалификационных требований, указанных в квалификационных справочниках, и (или) профессиональных стандартах, по соответствующим профессиям рабочих (должностям служащих). </w:t>
      </w:r>
    </w:p>
    <w:p w14:paraId="48F8B140" w14:textId="7F73A7DC" w:rsidR="00312FA4" w:rsidRPr="009A6600" w:rsidRDefault="00312FA4" w:rsidP="00312FA4">
      <w:pPr>
        <w:autoSpaceDE w:val="0"/>
        <w:autoSpaceDN w:val="0"/>
        <w:adjustRightInd w:val="0"/>
        <w:ind w:firstLine="709"/>
        <w:jc w:val="both"/>
        <w:rPr>
          <w:spacing w:val="0"/>
          <w:lang w:eastAsia="ru-RU"/>
        </w:rPr>
      </w:pPr>
      <w:r w:rsidRPr="009A6600">
        <w:rPr>
          <w:spacing w:val="0"/>
          <w:lang w:eastAsia="ru-RU"/>
        </w:rPr>
        <w:t xml:space="preserve">10.3. Содержание практической квалификационной работы определяется </w:t>
      </w:r>
      <w:r w:rsidR="006137D1">
        <w:rPr>
          <w:spacing w:val="0"/>
          <w:lang w:eastAsia="ru-RU"/>
        </w:rPr>
        <w:t>АНО «Школа охраны 42»</w:t>
      </w:r>
      <w:r w:rsidRPr="009A6600">
        <w:rPr>
          <w:spacing w:val="0"/>
          <w:lang w:eastAsia="ru-RU"/>
        </w:rPr>
        <w:t>, включает выполнение заданий по одной или нескольким дисциплинам, в том числе проверку практических навыков применения огнестрельного оружия (в обязательном порядке для 5 и 6 квалификационных разрядов) и специальных средств.</w:t>
      </w:r>
    </w:p>
    <w:p w14:paraId="07B4BD45" w14:textId="77777777" w:rsidR="00312FA4" w:rsidRPr="009A6600" w:rsidRDefault="00312FA4" w:rsidP="00312FA4">
      <w:pPr>
        <w:autoSpaceDE w:val="0"/>
        <w:autoSpaceDN w:val="0"/>
        <w:adjustRightInd w:val="0"/>
        <w:ind w:firstLine="709"/>
        <w:jc w:val="both"/>
        <w:rPr>
          <w:spacing w:val="0"/>
          <w:lang w:eastAsia="ru-RU"/>
        </w:rPr>
      </w:pPr>
      <w:r w:rsidRPr="009A6600">
        <w:rPr>
          <w:spacing w:val="0"/>
          <w:lang w:eastAsia="ru-RU"/>
        </w:rPr>
        <w:t>Содержание упражнений, используемых в практической квалификационной работе при проверке практических навыков применения огнестрельного оружия и специальных средств, определяется с учетом требований, предъявляемых к частным охранникам на пригодность к действиям в условиях, связанных с применением огнестрельного оружия и (или) специальных средств.</w:t>
      </w:r>
    </w:p>
    <w:p w14:paraId="3BCDAB73" w14:textId="7763890D" w:rsidR="00312FA4" w:rsidRPr="009A6600" w:rsidRDefault="00312FA4" w:rsidP="00312FA4">
      <w:pPr>
        <w:autoSpaceDE w:val="0"/>
        <w:autoSpaceDN w:val="0"/>
        <w:adjustRightInd w:val="0"/>
        <w:ind w:firstLine="709"/>
        <w:jc w:val="both"/>
        <w:rPr>
          <w:spacing w:val="0"/>
          <w:lang w:eastAsia="ru-RU"/>
        </w:rPr>
      </w:pPr>
      <w:r w:rsidRPr="009A6600">
        <w:rPr>
          <w:spacing w:val="0"/>
          <w:lang w:eastAsia="ru-RU"/>
        </w:rPr>
        <w:t xml:space="preserve">10.4. Проверка теоретических знаний проводится с использованием экзаменационных билетов, </w:t>
      </w:r>
      <w:r w:rsidR="006137D1">
        <w:rPr>
          <w:spacing w:val="0"/>
          <w:lang w:eastAsia="ru-RU"/>
        </w:rPr>
        <w:t>АНО «Школа охраны 42»</w:t>
      </w:r>
      <w:r w:rsidRPr="009A6600">
        <w:rPr>
          <w:spacing w:val="0"/>
          <w:lang w:eastAsia="ru-RU"/>
        </w:rPr>
        <w:t xml:space="preserve">, на основе данной Программы и утвержденных </w:t>
      </w:r>
      <w:r w:rsidR="006137D1">
        <w:rPr>
          <w:spacing w:val="0"/>
          <w:lang w:eastAsia="ru-RU"/>
        </w:rPr>
        <w:t>директором</w:t>
      </w:r>
      <w:r w:rsidRPr="009A6600">
        <w:rPr>
          <w:spacing w:val="0"/>
          <w:lang w:eastAsia="ru-RU"/>
        </w:rPr>
        <w:t>. Проверка теоретических знаний может проводиться в форме тестирования.</w:t>
      </w:r>
    </w:p>
    <w:p w14:paraId="5C373B22" w14:textId="77777777" w:rsidR="00312FA4" w:rsidRPr="009A6600" w:rsidRDefault="00312FA4" w:rsidP="00312FA4">
      <w:pPr>
        <w:autoSpaceDE w:val="0"/>
        <w:autoSpaceDN w:val="0"/>
        <w:adjustRightInd w:val="0"/>
        <w:ind w:firstLine="709"/>
        <w:jc w:val="both"/>
        <w:rPr>
          <w:spacing w:val="0"/>
          <w:lang w:eastAsia="ru-RU"/>
        </w:rPr>
      </w:pPr>
      <w:r w:rsidRPr="009A6600">
        <w:rPr>
          <w:spacing w:val="0"/>
          <w:lang w:eastAsia="ru-RU"/>
        </w:rPr>
        <w:t xml:space="preserve">10.5. При проверке теоретических знаний используются вопросы </w:t>
      </w:r>
      <w:r w:rsidRPr="009A6600">
        <w:rPr>
          <w:spacing w:val="0"/>
          <w:lang w:eastAsia="ru-RU"/>
        </w:rPr>
        <w:br/>
        <w:t>по дисциплинам: «Правовая подготовка», «Тактико-специальная подготовка», «Техническая подготовка», «Использование специальных средств», «Огневая подготовка» (для охранников 5 и 6 разрядов), «Оказание первой помощи», «Противодействие терроризму».</w:t>
      </w:r>
    </w:p>
    <w:p w14:paraId="4DE477D2" w14:textId="2B92453C" w:rsidR="00312FA4" w:rsidRPr="009A6600" w:rsidRDefault="00312FA4" w:rsidP="00312FA4">
      <w:pPr>
        <w:autoSpaceDE w:val="0"/>
        <w:autoSpaceDN w:val="0"/>
        <w:adjustRightInd w:val="0"/>
        <w:ind w:firstLine="709"/>
        <w:jc w:val="both"/>
        <w:rPr>
          <w:spacing w:val="0"/>
          <w:lang w:eastAsia="ru-RU"/>
        </w:rPr>
      </w:pPr>
      <w:r w:rsidRPr="009A6600">
        <w:rPr>
          <w:spacing w:val="0"/>
          <w:lang w:eastAsia="ru-RU"/>
        </w:rPr>
        <w:lastRenderedPageBreak/>
        <w:t xml:space="preserve">10.6. Результаты итоговой аттестации оформляются локальным актом </w:t>
      </w:r>
      <w:r w:rsidR="006137D1">
        <w:rPr>
          <w:spacing w:val="0"/>
          <w:lang w:eastAsia="ru-RU"/>
        </w:rPr>
        <w:t>АНО «Школа охраны 42».</w:t>
      </w:r>
    </w:p>
    <w:p w14:paraId="50D57F6A" w14:textId="46CF1C9C" w:rsidR="00312FA4" w:rsidRPr="009A6600" w:rsidRDefault="00312FA4" w:rsidP="006137D1">
      <w:pPr>
        <w:tabs>
          <w:tab w:val="left" w:pos="4536"/>
        </w:tabs>
        <w:autoSpaceDE w:val="0"/>
        <w:autoSpaceDN w:val="0"/>
        <w:adjustRightInd w:val="0"/>
        <w:ind w:firstLine="709"/>
        <w:jc w:val="both"/>
        <w:rPr>
          <w:spacing w:val="0"/>
          <w:lang w:eastAsia="ru-RU"/>
        </w:rPr>
      </w:pPr>
      <w:r w:rsidRPr="009A6600">
        <w:rPr>
          <w:spacing w:val="0"/>
          <w:lang w:eastAsia="ru-RU"/>
        </w:rPr>
        <w:t xml:space="preserve">10.7. Лицам, успешно прошедшим итоговую аттестацию, выдается документ о квалификации, </w:t>
      </w:r>
      <w:r w:rsidRPr="009A6600">
        <w:rPr>
          <w:spacing w:val="-2"/>
          <w:lang w:eastAsia="ru-RU"/>
        </w:rPr>
        <w:t xml:space="preserve">образец которого самостоятельно устанавливается </w:t>
      </w:r>
      <w:r w:rsidR="006137D1">
        <w:rPr>
          <w:spacing w:val="0"/>
          <w:lang w:eastAsia="ru-RU"/>
        </w:rPr>
        <w:t>АНО «Школа охраны 42»</w:t>
      </w:r>
      <w:r w:rsidR="00807373" w:rsidRPr="009A6600">
        <w:rPr>
          <w:spacing w:val="0"/>
          <w:lang w:eastAsia="ru-RU"/>
        </w:rPr>
        <w:t>.</w:t>
      </w:r>
      <w:r w:rsidRPr="009A6600">
        <w:rPr>
          <w:spacing w:val="0"/>
          <w:lang w:eastAsia="ru-RU"/>
        </w:rPr>
        <w:t xml:space="preserve"> В указанный документ (свидетельство о профессии рабочего</w:t>
      </w:r>
      <w:r w:rsidR="006137D1">
        <w:rPr>
          <w:spacing w:val="0"/>
          <w:lang w:eastAsia="ru-RU"/>
        </w:rPr>
        <w:t>, должности служащего</w:t>
      </w:r>
      <w:r w:rsidRPr="009A6600">
        <w:rPr>
          <w:spacing w:val="0"/>
          <w:lang w:eastAsia="ru-RU"/>
        </w:rPr>
        <w:t>) вносятся сведения о разряде охранника, установленном по результатам профессионального обучения.</w:t>
      </w:r>
    </w:p>
    <w:p w14:paraId="2985F454" w14:textId="77777777" w:rsidR="00312FA4" w:rsidRPr="009A6600" w:rsidRDefault="00312FA4" w:rsidP="00312FA4">
      <w:pPr>
        <w:autoSpaceDE w:val="0"/>
        <w:autoSpaceDN w:val="0"/>
        <w:adjustRightInd w:val="0"/>
        <w:ind w:firstLine="709"/>
        <w:jc w:val="both"/>
        <w:rPr>
          <w:spacing w:val="0"/>
          <w:lang w:eastAsia="ru-RU"/>
        </w:rPr>
      </w:pPr>
    </w:p>
    <w:p w14:paraId="12FB06CC" w14:textId="77777777" w:rsidR="00312FA4" w:rsidRPr="009A6600" w:rsidRDefault="00312FA4" w:rsidP="00312FA4">
      <w:pPr>
        <w:ind w:firstLine="709"/>
        <w:jc w:val="both"/>
        <w:rPr>
          <w:rFonts w:eastAsia="Times New Roman"/>
          <w:b/>
          <w:lang w:eastAsia="ru-RU"/>
        </w:rPr>
      </w:pPr>
      <w:bookmarkStart w:id="47" w:name="Par2180"/>
      <w:bookmarkEnd w:id="47"/>
      <w:r w:rsidRPr="009A6600">
        <w:rPr>
          <w:rFonts w:eastAsia="Times New Roman"/>
          <w:b/>
          <w:lang w:eastAsia="ru-RU"/>
        </w:rPr>
        <w:t>V.</w:t>
      </w:r>
      <w:r w:rsidRPr="009A6600">
        <w:rPr>
          <w:spacing w:val="-2"/>
          <w:lang w:eastAsia="ru-RU"/>
        </w:rPr>
        <w:t> </w:t>
      </w:r>
      <w:r w:rsidRPr="009A6600">
        <w:rPr>
          <w:rFonts w:eastAsia="Times New Roman"/>
          <w:b/>
          <w:lang w:eastAsia="ru-RU"/>
        </w:rPr>
        <w:t>Планируемые результаты освоения Программы</w:t>
      </w:r>
    </w:p>
    <w:p w14:paraId="43407023" w14:textId="77777777" w:rsidR="00312FA4" w:rsidRPr="009A6600" w:rsidRDefault="00312FA4" w:rsidP="00312FA4">
      <w:pPr>
        <w:autoSpaceDE w:val="0"/>
        <w:autoSpaceDN w:val="0"/>
        <w:adjustRightInd w:val="0"/>
        <w:ind w:firstLine="709"/>
        <w:rPr>
          <w:spacing w:val="0"/>
          <w:lang w:eastAsia="ru-RU"/>
        </w:rPr>
      </w:pPr>
    </w:p>
    <w:p w14:paraId="1A1AD91E" w14:textId="77777777" w:rsidR="00312FA4" w:rsidRPr="009A6600" w:rsidRDefault="00312FA4" w:rsidP="00312FA4">
      <w:pPr>
        <w:pStyle w:val="ae"/>
        <w:ind w:firstLine="709"/>
        <w:rPr>
          <w:rFonts w:ascii="Times New Roman" w:hAnsi="Times New Roman"/>
          <w:sz w:val="28"/>
          <w:szCs w:val="28"/>
        </w:rPr>
      </w:pPr>
      <w:bookmarkStart w:id="48" w:name="Par2183"/>
      <w:bookmarkEnd w:id="48"/>
      <w:r w:rsidRPr="009A6600">
        <w:rPr>
          <w:rFonts w:ascii="Times New Roman" w:hAnsi="Times New Roman"/>
          <w:sz w:val="28"/>
          <w:szCs w:val="28"/>
        </w:rPr>
        <w:t>11.</w:t>
      </w:r>
      <w:r w:rsidRPr="009A6600">
        <w:rPr>
          <w:sz w:val="28"/>
          <w:szCs w:val="28"/>
          <w:lang w:eastAsia="ru-RU"/>
        </w:rPr>
        <w:t> </w:t>
      </w:r>
      <w:r w:rsidRPr="009A6600">
        <w:rPr>
          <w:rFonts w:ascii="Times New Roman" w:hAnsi="Times New Roman"/>
          <w:sz w:val="28"/>
          <w:szCs w:val="28"/>
        </w:rPr>
        <w:t>В зависимости от ранее присвоенного разряда к уровню подготовки лиц, успешно освоивших Программу, устанавливаются требования, включающие приобретение (совершенствование) соответствующих профессиональных компетенций.</w:t>
      </w:r>
    </w:p>
    <w:p w14:paraId="130804AE" w14:textId="77777777" w:rsidR="00312FA4" w:rsidRPr="009A6600" w:rsidRDefault="00312FA4" w:rsidP="00312FA4">
      <w:pPr>
        <w:pStyle w:val="ae"/>
        <w:ind w:firstLine="709"/>
        <w:rPr>
          <w:rFonts w:ascii="Times New Roman" w:hAnsi="Times New Roman"/>
          <w:sz w:val="28"/>
          <w:szCs w:val="28"/>
        </w:rPr>
      </w:pPr>
      <w:r w:rsidRPr="009A6600">
        <w:rPr>
          <w:rFonts w:ascii="Times New Roman" w:hAnsi="Times New Roman"/>
          <w:sz w:val="28"/>
          <w:szCs w:val="28"/>
        </w:rPr>
        <w:t>11.1.</w:t>
      </w:r>
      <w:r w:rsidRPr="009A6600">
        <w:rPr>
          <w:sz w:val="28"/>
          <w:szCs w:val="28"/>
          <w:lang w:eastAsia="ru-RU"/>
        </w:rPr>
        <w:t> </w:t>
      </w:r>
      <w:r w:rsidRPr="009A6600">
        <w:rPr>
          <w:rFonts w:ascii="Times New Roman" w:hAnsi="Times New Roman"/>
          <w:sz w:val="28"/>
          <w:szCs w:val="28"/>
        </w:rPr>
        <w:t>В результате освоения Программы повышения квалификации охранников 4-го разряда обучающимися приобретаются (качественно изменяются) следующие профессиональные компетенции:</w:t>
      </w:r>
    </w:p>
    <w:p w14:paraId="35A84434" w14:textId="77777777" w:rsidR="00312FA4" w:rsidRPr="009A6600" w:rsidRDefault="00312FA4" w:rsidP="00312FA4">
      <w:pPr>
        <w:ind w:firstLine="709"/>
        <w:jc w:val="both"/>
        <w:rPr>
          <w:spacing w:val="0"/>
        </w:rPr>
      </w:pPr>
      <w:r w:rsidRPr="009A6600">
        <w:rPr>
          <w:spacing w:val="0"/>
        </w:rPr>
        <w:t>профессиональная компетенция «Владение основами правовых знаний, необходимыми для деятельности частного охранника»;</w:t>
      </w:r>
    </w:p>
    <w:p w14:paraId="134D5330" w14:textId="77777777" w:rsidR="00312FA4" w:rsidRPr="009A6600" w:rsidRDefault="00312FA4" w:rsidP="00312FA4">
      <w:pPr>
        <w:ind w:firstLine="709"/>
        <w:jc w:val="both"/>
        <w:rPr>
          <w:spacing w:val="0"/>
        </w:rPr>
      </w:pPr>
      <w:r w:rsidRPr="009A6600">
        <w:rPr>
          <w:spacing w:val="0"/>
        </w:rPr>
        <w:t xml:space="preserve">профессиональная компетенция «Владение организационными, тактическими и психологическими аспектами деятельности частного охранника»; </w:t>
      </w:r>
    </w:p>
    <w:p w14:paraId="187D192E" w14:textId="77777777" w:rsidR="00312FA4" w:rsidRPr="009A6600" w:rsidRDefault="00312FA4" w:rsidP="00312FA4">
      <w:pPr>
        <w:ind w:firstLine="709"/>
        <w:jc w:val="both"/>
        <w:rPr>
          <w:spacing w:val="0"/>
        </w:rPr>
      </w:pPr>
      <w:r w:rsidRPr="009A6600">
        <w:rPr>
          <w:spacing w:val="0"/>
        </w:rPr>
        <w:t>профессиональная компетенция «Владение техническими средствами, используемыми в частной охранной деятельности»;</w:t>
      </w:r>
    </w:p>
    <w:p w14:paraId="123BAACB" w14:textId="77777777" w:rsidR="00312FA4" w:rsidRPr="009A6600" w:rsidRDefault="00312FA4" w:rsidP="00312FA4">
      <w:pPr>
        <w:ind w:firstLine="709"/>
        <w:jc w:val="both"/>
        <w:rPr>
          <w:spacing w:val="0"/>
        </w:rPr>
      </w:pPr>
      <w:r w:rsidRPr="009A6600">
        <w:rPr>
          <w:spacing w:val="0"/>
        </w:rPr>
        <w:t>профессиональная компетенция «Использование физической силы и специальных средств в ходе частной охранной деятельности»;</w:t>
      </w:r>
    </w:p>
    <w:p w14:paraId="1613E040" w14:textId="77777777" w:rsidR="00312FA4" w:rsidRPr="009A6600" w:rsidRDefault="00312FA4" w:rsidP="00312FA4">
      <w:pPr>
        <w:ind w:firstLine="709"/>
        <w:jc w:val="both"/>
        <w:rPr>
          <w:spacing w:val="0"/>
        </w:rPr>
      </w:pPr>
      <w:r w:rsidRPr="009A6600">
        <w:rPr>
          <w:spacing w:val="0"/>
        </w:rPr>
        <w:t>профессиональная компетенция «Владение приемами первой помощи пострадавшим»;</w:t>
      </w:r>
    </w:p>
    <w:p w14:paraId="138EBB10" w14:textId="77777777" w:rsidR="00312FA4" w:rsidRPr="009A6600" w:rsidRDefault="00312FA4" w:rsidP="00312FA4">
      <w:pPr>
        <w:pStyle w:val="ae"/>
        <w:ind w:firstLine="709"/>
        <w:rPr>
          <w:rFonts w:ascii="Times New Roman" w:hAnsi="Times New Roman"/>
          <w:sz w:val="28"/>
          <w:szCs w:val="28"/>
        </w:rPr>
      </w:pPr>
      <w:r w:rsidRPr="009A6600">
        <w:rPr>
          <w:rFonts w:ascii="Times New Roman" w:hAnsi="Times New Roman"/>
          <w:sz w:val="28"/>
          <w:szCs w:val="28"/>
        </w:rPr>
        <w:t xml:space="preserve">профессиональная компетенция «Владение системным подходом </w:t>
      </w:r>
      <w:r w:rsidRPr="009A6600">
        <w:rPr>
          <w:rFonts w:ascii="Times New Roman" w:hAnsi="Times New Roman"/>
          <w:sz w:val="28"/>
          <w:szCs w:val="28"/>
        </w:rPr>
        <w:br/>
        <w:t>к решению задач по обеспечению эффективной деятельности охранника».</w:t>
      </w:r>
    </w:p>
    <w:p w14:paraId="65AB170C" w14:textId="77777777" w:rsidR="00312FA4" w:rsidRPr="009A6600" w:rsidRDefault="00312FA4" w:rsidP="00312FA4">
      <w:pPr>
        <w:ind w:firstLine="709"/>
        <w:jc w:val="both"/>
        <w:rPr>
          <w:spacing w:val="0"/>
        </w:rPr>
      </w:pPr>
      <w:r w:rsidRPr="009A6600">
        <w:rPr>
          <w:spacing w:val="0"/>
        </w:rPr>
        <w:t>Приобретение (совершенствование) указанных компетенций предполагает ознакомление с изменениями норм и правил, изучаемых по основным разделам Программы (в том числе в части информации, наиболее значимой для соблюдения и защиты прав и законных интересов граждан и организаций), и обеспечивается следующими знаниями, умениями и навыками:</w:t>
      </w:r>
    </w:p>
    <w:p w14:paraId="6FA01713" w14:textId="77777777" w:rsidR="00312FA4" w:rsidRPr="009A6600" w:rsidRDefault="00312FA4" w:rsidP="00312FA4">
      <w:pPr>
        <w:ind w:firstLine="709"/>
        <w:jc w:val="both"/>
        <w:rPr>
          <w:spacing w:val="0"/>
        </w:rPr>
      </w:pPr>
      <w:r w:rsidRPr="009A6600">
        <w:rPr>
          <w:spacing w:val="0"/>
        </w:rPr>
        <w:t>знание основ законодательства в области частной охранной деятельности и нормативных правовых актов, регулирующих деятельность охранника;</w:t>
      </w:r>
    </w:p>
    <w:p w14:paraId="6BA22D6F" w14:textId="77777777" w:rsidR="00312FA4" w:rsidRPr="009A6600" w:rsidRDefault="00312FA4" w:rsidP="00312FA4">
      <w:pPr>
        <w:ind w:firstLine="709"/>
        <w:jc w:val="both"/>
        <w:rPr>
          <w:spacing w:val="0"/>
        </w:rPr>
      </w:pPr>
      <w:r w:rsidRPr="009A6600">
        <w:rPr>
          <w:spacing w:val="0"/>
        </w:rPr>
        <w:t>знание правового статуса и организационных основ деятельности охранников;</w:t>
      </w:r>
    </w:p>
    <w:p w14:paraId="47B5ED24" w14:textId="77777777" w:rsidR="00312FA4" w:rsidRPr="009A6600" w:rsidRDefault="00312FA4" w:rsidP="00312FA4">
      <w:pPr>
        <w:ind w:firstLine="709"/>
        <w:jc w:val="both"/>
        <w:rPr>
          <w:spacing w:val="0"/>
        </w:rPr>
      </w:pPr>
      <w:r w:rsidRPr="009A6600">
        <w:rPr>
          <w:spacing w:val="0"/>
        </w:rPr>
        <w:t>знание прямых и косвенных угроз безопасности охраняемых объектов;</w:t>
      </w:r>
    </w:p>
    <w:p w14:paraId="2957549F" w14:textId="77777777" w:rsidR="00312FA4" w:rsidRPr="009A6600" w:rsidRDefault="00312FA4" w:rsidP="00312FA4">
      <w:pPr>
        <w:ind w:firstLine="709"/>
        <w:jc w:val="both"/>
        <w:rPr>
          <w:spacing w:val="0"/>
        </w:rPr>
      </w:pPr>
      <w:r w:rsidRPr="009A6600">
        <w:rPr>
          <w:spacing w:val="0"/>
        </w:rPr>
        <w:t>знание требований к осуществлению контроля и надзора за частной охранной деятельностью;</w:t>
      </w:r>
    </w:p>
    <w:p w14:paraId="165629BC" w14:textId="77777777" w:rsidR="00312FA4" w:rsidRPr="009A6600" w:rsidRDefault="00312FA4" w:rsidP="00312FA4">
      <w:pPr>
        <w:ind w:firstLine="709"/>
        <w:jc w:val="both"/>
        <w:rPr>
          <w:spacing w:val="0"/>
        </w:rPr>
      </w:pPr>
      <w:r w:rsidRPr="009A6600">
        <w:rPr>
          <w:spacing w:val="0"/>
        </w:rPr>
        <w:t xml:space="preserve">знание основ организации и тактики осуществления охранных услуг </w:t>
      </w:r>
      <w:r w:rsidRPr="009A6600">
        <w:rPr>
          <w:spacing w:val="0"/>
        </w:rPr>
        <w:br/>
        <w:t xml:space="preserve">(в том числе порядка получения и систематизации необходимой информации, порядка ведения документации по охраняемым объектам, порядка действий при </w:t>
      </w:r>
      <w:r w:rsidRPr="009A6600">
        <w:rPr>
          <w:spacing w:val="0"/>
        </w:rPr>
        <w:lastRenderedPageBreak/>
        <w:t>чрезвычайных ситуациях, способов и правил задержания правонарушителей и передачи их в органы внутренних дел), психологических основ деятельности охранника;</w:t>
      </w:r>
    </w:p>
    <w:p w14:paraId="028BE033" w14:textId="77777777" w:rsidR="00312FA4" w:rsidRPr="009A6600" w:rsidRDefault="00312FA4" w:rsidP="00312FA4">
      <w:pPr>
        <w:ind w:firstLine="709"/>
        <w:jc w:val="both"/>
        <w:rPr>
          <w:spacing w:val="0"/>
        </w:rPr>
      </w:pPr>
      <w:r w:rsidRPr="009A6600">
        <w:rPr>
          <w:spacing w:val="0"/>
        </w:rPr>
        <w:t xml:space="preserve">знание тактико-технических характеристик специальных средств, используемых в частной охранной деятельности, и мер безопасности </w:t>
      </w:r>
      <w:r w:rsidRPr="009A6600">
        <w:rPr>
          <w:spacing w:val="0"/>
        </w:rPr>
        <w:br/>
        <w:t>при обращении с ними;</w:t>
      </w:r>
    </w:p>
    <w:p w14:paraId="4B24C245" w14:textId="77777777" w:rsidR="00312FA4" w:rsidRPr="009A6600" w:rsidRDefault="00312FA4" w:rsidP="00312FA4">
      <w:pPr>
        <w:ind w:firstLine="709"/>
        <w:jc w:val="both"/>
        <w:rPr>
          <w:spacing w:val="0"/>
        </w:rPr>
      </w:pPr>
      <w:r w:rsidRPr="009A6600">
        <w:rPr>
          <w:spacing w:val="0"/>
        </w:rPr>
        <w:t>знание основных технических средств охраны, правил и особенностей их применения в охранной деятельности, средств охранной, пожарной и тревожной сигнализации;</w:t>
      </w:r>
    </w:p>
    <w:p w14:paraId="5C3D9E52" w14:textId="77777777" w:rsidR="00312FA4" w:rsidRPr="009A6600" w:rsidRDefault="00312FA4" w:rsidP="00312FA4">
      <w:pPr>
        <w:ind w:firstLine="709"/>
        <w:jc w:val="both"/>
        <w:rPr>
          <w:spacing w:val="0"/>
        </w:rPr>
      </w:pPr>
      <w:r w:rsidRPr="009A6600">
        <w:rPr>
          <w:spacing w:val="0"/>
        </w:rPr>
        <w:t>знание основных приемов и способов самозащиты от различных видов физического нападения (в том числе способов применения физической силы и специальных средств);</w:t>
      </w:r>
    </w:p>
    <w:p w14:paraId="42EF84AF" w14:textId="77777777" w:rsidR="00312FA4" w:rsidRPr="009A6600" w:rsidRDefault="00312FA4" w:rsidP="00312FA4">
      <w:pPr>
        <w:ind w:firstLine="709"/>
        <w:jc w:val="both"/>
        <w:rPr>
          <w:spacing w:val="0"/>
        </w:rPr>
      </w:pPr>
      <w:r w:rsidRPr="009A6600">
        <w:rPr>
          <w:spacing w:val="0"/>
        </w:rPr>
        <w:t>знание норм профессионального поведения и этики охранника;</w:t>
      </w:r>
    </w:p>
    <w:p w14:paraId="79C1FFB1" w14:textId="77777777" w:rsidR="00312FA4" w:rsidRPr="009A6600" w:rsidRDefault="00312FA4" w:rsidP="00312FA4">
      <w:pPr>
        <w:ind w:firstLine="709"/>
        <w:jc w:val="both"/>
        <w:rPr>
          <w:spacing w:val="0"/>
        </w:rPr>
      </w:pPr>
      <w:r w:rsidRPr="009A6600">
        <w:rPr>
          <w:spacing w:val="0"/>
        </w:rPr>
        <w:t>знание основ противодействия идеологии терроризма;</w:t>
      </w:r>
    </w:p>
    <w:p w14:paraId="227B2C81" w14:textId="77777777" w:rsidR="00312FA4" w:rsidRPr="009A6600" w:rsidRDefault="00312FA4" w:rsidP="00312FA4">
      <w:pPr>
        <w:ind w:firstLine="709"/>
        <w:jc w:val="both"/>
        <w:rPr>
          <w:spacing w:val="0"/>
        </w:rPr>
      </w:pPr>
      <w:r w:rsidRPr="009A6600">
        <w:rPr>
          <w:spacing w:val="0"/>
        </w:rPr>
        <w:t>знание последовательности действий при обнаружении террористических угроз;</w:t>
      </w:r>
    </w:p>
    <w:p w14:paraId="6A67066F" w14:textId="77777777" w:rsidR="00312FA4" w:rsidRPr="009A6600" w:rsidRDefault="00312FA4" w:rsidP="00312FA4">
      <w:pPr>
        <w:ind w:firstLine="709"/>
        <w:jc w:val="both"/>
        <w:rPr>
          <w:spacing w:val="0"/>
        </w:rPr>
      </w:pPr>
      <w:r w:rsidRPr="009A6600">
        <w:rPr>
          <w:spacing w:val="0"/>
        </w:rPr>
        <w:t>знание основ организации первой помощи, порядка направления пострадавших в медицинские организации;</w:t>
      </w:r>
    </w:p>
    <w:p w14:paraId="0D6ECBA9" w14:textId="77777777" w:rsidR="00312FA4" w:rsidRPr="009A6600" w:rsidRDefault="00312FA4" w:rsidP="00312FA4">
      <w:pPr>
        <w:ind w:firstLine="709"/>
        <w:jc w:val="both"/>
        <w:rPr>
          <w:spacing w:val="0"/>
        </w:rPr>
      </w:pPr>
      <w:r w:rsidRPr="009A6600">
        <w:rPr>
          <w:spacing w:val="0"/>
        </w:rPr>
        <w:t>умение принимать юридически грамотные решения в различных профессиональных ситуациях, содействовать правоохранительным органам в обеспечении правопорядка;</w:t>
      </w:r>
    </w:p>
    <w:p w14:paraId="6E87C51E" w14:textId="77777777" w:rsidR="00312FA4" w:rsidRPr="009A6600" w:rsidRDefault="00312FA4" w:rsidP="00312FA4">
      <w:pPr>
        <w:ind w:firstLine="709"/>
        <w:jc w:val="both"/>
        <w:rPr>
          <w:spacing w:val="0"/>
        </w:rPr>
      </w:pPr>
      <w:r w:rsidRPr="009A6600">
        <w:rPr>
          <w:spacing w:val="0"/>
        </w:rPr>
        <w:t>умение применять приемы психологического воздействия в целях выполнения служебных задач;</w:t>
      </w:r>
    </w:p>
    <w:p w14:paraId="69A20EF9" w14:textId="77777777" w:rsidR="00312FA4" w:rsidRPr="009A6600" w:rsidRDefault="00312FA4" w:rsidP="00312FA4">
      <w:pPr>
        <w:ind w:firstLine="709"/>
        <w:jc w:val="both"/>
        <w:rPr>
          <w:spacing w:val="0"/>
        </w:rPr>
      </w:pPr>
      <w:r w:rsidRPr="009A6600">
        <w:rPr>
          <w:spacing w:val="0"/>
        </w:rPr>
        <w:t xml:space="preserve">умение грамотно выполнять профессиональные обязанности </w:t>
      </w:r>
      <w:r w:rsidRPr="009A6600">
        <w:rPr>
          <w:spacing w:val="0"/>
        </w:rPr>
        <w:br/>
        <w:t>с использованием имеющихся в распоряжении охранника технических и иных средств;</w:t>
      </w:r>
    </w:p>
    <w:p w14:paraId="09256910" w14:textId="77777777" w:rsidR="00312FA4" w:rsidRPr="009A6600" w:rsidRDefault="00312FA4" w:rsidP="00312FA4">
      <w:pPr>
        <w:ind w:firstLine="709"/>
        <w:jc w:val="both"/>
        <w:rPr>
          <w:spacing w:val="0"/>
        </w:rPr>
      </w:pPr>
      <w:r w:rsidRPr="009A6600">
        <w:rPr>
          <w:spacing w:val="0"/>
        </w:rPr>
        <w:t>умение правомерно применять в необходимых случаях физическую силу и специальные средства, четко действовать при возникновении конфликтных и экстремальных ситуаций;</w:t>
      </w:r>
    </w:p>
    <w:p w14:paraId="7B3C2EED" w14:textId="77777777" w:rsidR="00312FA4" w:rsidRPr="009A6600" w:rsidRDefault="00312FA4" w:rsidP="00312FA4">
      <w:pPr>
        <w:ind w:firstLine="709"/>
        <w:jc w:val="both"/>
        <w:rPr>
          <w:spacing w:val="0"/>
        </w:rPr>
      </w:pPr>
      <w:r w:rsidRPr="009A6600">
        <w:rPr>
          <w:spacing w:val="0"/>
        </w:rPr>
        <w:t>умение реагировать на обнаруженные террористические угрозы;</w:t>
      </w:r>
    </w:p>
    <w:p w14:paraId="4EE12911" w14:textId="77777777" w:rsidR="00312FA4" w:rsidRPr="009A6600" w:rsidRDefault="00312FA4" w:rsidP="00312FA4">
      <w:pPr>
        <w:ind w:firstLine="709"/>
        <w:jc w:val="both"/>
        <w:rPr>
          <w:spacing w:val="0"/>
        </w:rPr>
      </w:pPr>
      <w:r w:rsidRPr="009A6600">
        <w:rPr>
          <w:spacing w:val="0"/>
        </w:rPr>
        <w:t>навык осмотра прилегающей территории, периметра, коммуникаций и критических элементов объекта, технических полостей, оборудования и предметов в помещениях объекта на предмет наличия угрожающих признаков, свидетельствующих о возможной террористической угрозе;</w:t>
      </w:r>
    </w:p>
    <w:p w14:paraId="2EF14B77" w14:textId="77777777" w:rsidR="00312FA4" w:rsidRPr="009A6600" w:rsidRDefault="00312FA4" w:rsidP="00312FA4">
      <w:pPr>
        <w:ind w:firstLine="709"/>
        <w:jc w:val="both"/>
        <w:rPr>
          <w:spacing w:val="0"/>
        </w:rPr>
      </w:pPr>
      <w:r w:rsidRPr="009A6600">
        <w:rPr>
          <w:spacing w:val="0"/>
        </w:rPr>
        <w:t>навык действий по докладу о наличии/отсутствии признаков террористической угрозы;</w:t>
      </w:r>
    </w:p>
    <w:p w14:paraId="79E8E959" w14:textId="77777777" w:rsidR="00312FA4" w:rsidRPr="009A6600" w:rsidRDefault="00312FA4" w:rsidP="00312FA4">
      <w:pPr>
        <w:ind w:firstLine="709"/>
        <w:jc w:val="both"/>
        <w:rPr>
          <w:spacing w:val="0"/>
        </w:rPr>
      </w:pPr>
      <w:r w:rsidRPr="009A6600">
        <w:rPr>
          <w:spacing w:val="0"/>
        </w:rPr>
        <w:t>навык оказания первой помощи пострадавшим при травмах и иных угрозах жизни и здоровью.</w:t>
      </w:r>
    </w:p>
    <w:p w14:paraId="774CE25B" w14:textId="77777777" w:rsidR="00312FA4" w:rsidRPr="009A6600" w:rsidRDefault="00312FA4" w:rsidP="00312FA4">
      <w:pPr>
        <w:ind w:firstLine="709"/>
        <w:jc w:val="both"/>
        <w:rPr>
          <w:spacing w:val="0"/>
        </w:rPr>
      </w:pPr>
      <w:r w:rsidRPr="009A6600">
        <w:rPr>
          <w:spacing w:val="0"/>
        </w:rPr>
        <w:t>Кроме того, обучающиеся должны понимать важность обеспечения законных прав и интересов заказчиков охранных услуг, соблюдение прав и свобод человека и гражданина при обеспечении оказания охранных услуг.</w:t>
      </w:r>
    </w:p>
    <w:p w14:paraId="5B94B3F8" w14:textId="77777777" w:rsidR="00312FA4" w:rsidRPr="009A6600" w:rsidRDefault="00312FA4" w:rsidP="00312FA4">
      <w:pPr>
        <w:pStyle w:val="ae"/>
        <w:ind w:firstLine="709"/>
        <w:rPr>
          <w:rFonts w:ascii="Times New Roman" w:hAnsi="Times New Roman"/>
          <w:sz w:val="28"/>
          <w:szCs w:val="28"/>
        </w:rPr>
      </w:pPr>
      <w:r w:rsidRPr="009A6600">
        <w:rPr>
          <w:rFonts w:ascii="Times New Roman" w:hAnsi="Times New Roman"/>
          <w:sz w:val="28"/>
          <w:szCs w:val="28"/>
        </w:rPr>
        <w:t>11.2.</w:t>
      </w:r>
      <w:r w:rsidRPr="009A6600">
        <w:rPr>
          <w:sz w:val="28"/>
          <w:szCs w:val="28"/>
          <w:lang w:eastAsia="ru-RU"/>
        </w:rPr>
        <w:t> </w:t>
      </w:r>
      <w:r w:rsidRPr="009A6600">
        <w:rPr>
          <w:rFonts w:ascii="Times New Roman" w:hAnsi="Times New Roman"/>
          <w:sz w:val="28"/>
          <w:szCs w:val="28"/>
        </w:rPr>
        <w:t>В результате освоения Программы повышения квалификации охранников 5-го разряда обучающимися приобретаются (качественно изменяются) следующие профессиональные компетенции:</w:t>
      </w:r>
    </w:p>
    <w:p w14:paraId="72C9151F" w14:textId="77777777" w:rsidR="00312FA4" w:rsidRPr="009A6600" w:rsidRDefault="00312FA4" w:rsidP="00312FA4">
      <w:pPr>
        <w:ind w:firstLine="709"/>
        <w:jc w:val="both"/>
        <w:rPr>
          <w:spacing w:val="0"/>
        </w:rPr>
      </w:pPr>
      <w:r w:rsidRPr="009A6600">
        <w:rPr>
          <w:spacing w:val="0"/>
        </w:rPr>
        <w:lastRenderedPageBreak/>
        <w:t>профессиональная компетенция «Владение основами правовых знаний, необходимыми для деятельности частного охранника»;</w:t>
      </w:r>
    </w:p>
    <w:p w14:paraId="273C32E9" w14:textId="77777777" w:rsidR="00312FA4" w:rsidRPr="009A6600" w:rsidRDefault="00312FA4" w:rsidP="00312FA4">
      <w:pPr>
        <w:ind w:firstLine="709"/>
        <w:jc w:val="both"/>
        <w:rPr>
          <w:spacing w:val="0"/>
        </w:rPr>
      </w:pPr>
      <w:r w:rsidRPr="009A6600">
        <w:rPr>
          <w:spacing w:val="0"/>
        </w:rPr>
        <w:t xml:space="preserve">профессиональная компетенция «Владение организационными, тактическими и психологическими аспектами деятельности частного охранника»; </w:t>
      </w:r>
    </w:p>
    <w:p w14:paraId="4B79D6CE" w14:textId="77777777" w:rsidR="00312FA4" w:rsidRPr="009A6600" w:rsidRDefault="00312FA4" w:rsidP="00312FA4">
      <w:pPr>
        <w:ind w:firstLine="709"/>
        <w:jc w:val="both"/>
        <w:rPr>
          <w:spacing w:val="0"/>
        </w:rPr>
      </w:pPr>
      <w:r w:rsidRPr="009A6600">
        <w:rPr>
          <w:spacing w:val="0"/>
        </w:rPr>
        <w:t>профессиональная компетенция «Владение техническими средствами, используемыми в частной охранной деятельности»;</w:t>
      </w:r>
    </w:p>
    <w:p w14:paraId="1C328597" w14:textId="77777777" w:rsidR="00312FA4" w:rsidRPr="009A6600" w:rsidRDefault="00312FA4" w:rsidP="00312FA4">
      <w:pPr>
        <w:ind w:firstLine="709"/>
        <w:jc w:val="both"/>
        <w:rPr>
          <w:spacing w:val="0"/>
        </w:rPr>
      </w:pPr>
      <w:r w:rsidRPr="009A6600">
        <w:rPr>
          <w:spacing w:val="0"/>
        </w:rPr>
        <w:t>профессиональная компетенция «Использование физической силы, специальных средств и гражданского оружия в ходе частной охранной деятельности»;</w:t>
      </w:r>
    </w:p>
    <w:p w14:paraId="593BA2C8" w14:textId="77777777" w:rsidR="00312FA4" w:rsidRPr="009A6600" w:rsidRDefault="00312FA4" w:rsidP="00312FA4">
      <w:pPr>
        <w:ind w:firstLine="709"/>
        <w:jc w:val="both"/>
        <w:rPr>
          <w:spacing w:val="0"/>
        </w:rPr>
      </w:pPr>
      <w:r w:rsidRPr="009A6600">
        <w:rPr>
          <w:spacing w:val="0"/>
        </w:rPr>
        <w:t>профессиональная компетенция «Владение приемами первой помощи пострадавшим»;</w:t>
      </w:r>
    </w:p>
    <w:p w14:paraId="5FE0C3F2" w14:textId="77777777" w:rsidR="00312FA4" w:rsidRPr="009A6600" w:rsidRDefault="00312FA4" w:rsidP="00312FA4">
      <w:pPr>
        <w:pStyle w:val="ae"/>
        <w:ind w:firstLine="709"/>
        <w:rPr>
          <w:rFonts w:ascii="Times New Roman" w:hAnsi="Times New Roman"/>
          <w:sz w:val="28"/>
          <w:szCs w:val="28"/>
        </w:rPr>
      </w:pPr>
      <w:r w:rsidRPr="009A6600">
        <w:rPr>
          <w:rFonts w:ascii="Times New Roman" w:hAnsi="Times New Roman"/>
          <w:sz w:val="28"/>
          <w:szCs w:val="28"/>
        </w:rPr>
        <w:t xml:space="preserve">профессиональная компетенция «Владение системным подходом </w:t>
      </w:r>
      <w:r w:rsidRPr="009A6600">
        <w:rPr>
          <w:rFonts w:ascii="Times New Roman" w:hAnsi="Times New Roman"/>
          <w:sz w:val="28"/>
          <w:szCs w:val="28"/>
        </w:rPr>
        <w:br/>
        <w:t>к решению задач по обеспечению эффективной деятельности охранника».</w:t>
      </w:r>
    </w:p>
    <w:p w14:paraId="4CCA0D54" w14:textId="77777777" w:rsidR="00312FA4" w:rsidRPr="009A6600" w:rsidRDefault="00312FA4" w:rsidP="00312FA4">
      <w:pPr>
        <w:ind w:firstLine="709"/>
        <w:jc w:val="both"/>
        <w:rPr>
          <w:spacing w:val="0"/>
        </w:rPr>
      </w:pPr>
      <w:r w:rsidRPr="009A6600">
        <w:rPr>
          <w:spacing w:val="0"/>
        </w:rPr>
        <w:t>Приобретение (совершенствование) указанных компетенций обеспечивается следующими знаниями, умениями и навыками:</w:t>
      </w:r>
    </w:p>
    <w:p w14:paraId="7E6E375D" w14:textId="77777777" w:rsidR="00312FA4" w:rsidRPr="009A6600" w:rsidRDefault="00312FA4" w:rsidP="00312FA4">
      <w:pPr>
        <w:ind w:firstLine="709"/>
        <w:jc w:val="both"/>
        <w:rPr>
          <w:spacing w:val="0"/>
        </w:rPr>
      </w:pPr>
      <w:r w:rsidRPr="009A6600">
        <w:rPr>
          <w:spacing w:val="0"/>
        </w:rPr>
        <w:t>знание основ законодательства в области частной охранной деятельности и нормативных правовых актов, регулирующих деятельность охранника;</w:t>
      </w:r>
    </w:p>
    <w:p w14:paraId="654EE18B" w14:textId="77777777" w:rsidR="00312FA4" w:rsidRPr="009A6600" w:rsidRDefault="00312FA4" w:rsidP="00312FA4">
      <w:pPr>
        <w:ind w:firstLine="709"/>
        <w:jc w:val="both"/>
        <w:rPr>
          <w:spacing w:val="0"/>
        </w:rPr>
      </w:pPr>
      <w:r w:rsidRPr="009A6600">
        <w:rPr>
          <w:spacing w:val="0"/>
        </w:rPr>
        <w:t>знание правового статуса и организационных основ деятельности охранников;</w:t>
      </w:r>
    </w:p>
    <w:p w14:paraId="1E2F8DF4" w14:textId="77777777" w:rsidR="00312FA4" w:rsidRPr="009A6600" w:rsidRDefault="00312FA4" w:rsidP="00312FA4">
      <w:pPr>
        <w:ind w:firstLine="709"/>
        <w:jc w:val="both"/>
        <w:rPr>
          <w:spacing w:val="0"/>
        </w:rPr>
      </w:pPr>
      <w:r w:rsidRPr="009A6600">
        <w:rPr>
          <w:spacing w:val="0"/>
        </w:rPr>
        <w:t>знание прямых и косвенных угроз безопасности охраняемых объектов;</w:t>
      </w:r>
    </w:p>
    <w:p w14:paraId="2165982B" w14:textId="77777777" w:rsidR="00312FA4" w:rsidRPr="009A6600" w:rsidRDefault="00312FA4" w:rsidP="00312FA4">
      <w:pPr>
        <w:ind w:firstLine="709"/>
        <w:jc w:val="both"/>
        <w:rPr>
          <w:spacing w:val="0"/>
        </w:rPr>
      </w:pPr>
      <w:r w:rsidRPr="009A6600">
        <w:rPr>
          <w:spacing w:val="0"/>
        </w:rPr>
        <w:t>знание требований к осуществлению контроля и надзора за частной охранной деятельностью;</w:t>
      </w:r>
    </w:p>
    <w:p w14:paraId="518B6AE2" w14:textId="77777777" w:rsidR="00312FA4" w:rsidRPr="009A6600" w:rsidRDefault="00312FA4" w:rsidP="00312FA4">
      <w:pPr>
        <w:ind w:firstLine="709"/>
        <w:jc w:val="both"/>
        <w:rPr>
          <w:spacing w:val="0"/>
        </w:rPr>
      </w:pPr>
      <w:r w:rsidRPr="009A6600">
        <w:rPr>
          <w:spacing w:val="0"/>
        </w:rPr>
        <w:t xml:space="preserve">знание основ организации и тактики осуществления охранных услуг </w:t>
      </w:r>
      <w:r w:rsidRPr="009A6600">
        <w:rPr>
          <w:spacing w:val="0"/>
        </w:rPr>
        <w:br/>
        <w:t>(в том числе порядка получения и систематизации необходимой информации, порядка ведения документации по охраняемым объектам, порядка действий при чрезвычайных ситуациях, способов и правил задержания правонарушителей и передачи их в органы внутренних дел), психологических основ деятельности охранника;</w:t>
      </w:r>
    </w:p>
    <w:p w14:paraId="6C9041F5" w14:textId="77777777" w:rsidR="00312FA4" w:rsidRPr="009A6600" w:rsidRDefault="00312FA4" w:rsidP="00312FA4">
      <w:pPr>
        <w:ind w:firstLine="709"/>
        <w:jc w:val="both"/>
        <w:rPr>
          <w:spacing w:val="0"/>
        </w:rPr>
      </w:pPr>
      <w:r w:rsidRPr="009A6600">
        <w:rPr>
          <w:spacing w:val="0"/>
        </w:rPr>
        <w:t>знание тактико-технических характеристик, устройства (материальной части) и принципов работы гражданского оружия, а также специальных средств, используемых в частной охранной деятельности, и меры безопасности при обращении с ними;</w:t>
      </w:r>
    </w:p>
    <w:p w14:paraId="753F3662" w14:textId="77777777" w:rsidR="00312FA4" w:rsidRPr="009A6600" w:rsidRDefault="00312FA4" w:rsidP="00312FA4">
      <w:pPr>
        <w:ind w:firstLine="709"/>
        <w:jc w:val="both"/>
        <w:rPr>
          <w:spacing w:val="0"/>
        </w:rPr>
      </w:pPr>
      <w:r w:rsidRPr="009A6600">
        <w:rPr>
          <w:spacing w:val="0"/>
        </w:rPr>
        <w:t>знание приемов и правил стрельбы из гражданского оружия (применения гражданского оружия);</w:t>
      </w:r>
    </w:p>
    <w:p w14:paraId="15163A7A" w14:textId="77777777" w:rsidR="00312FA4" w:rsidRPr="009A6600" w:rsidRDefault="00312FA4" w:rsidP="00312FA4">
      <w:pPr>
        <w:ind w:firstLine="709"/>
        <w:jc w:val="both"/>
        <w:rPr>
          <w:spacing w:val="0"/>
        </w:rPr>
      </w:pPr>
      <w:r w:rsidRPr="009A6600">
        <w:rPr>
          <w:spacing w:val="0"/>
        </w:rPr>
        <w:t>знание основных технических средств охраны, правил и особенностей их применения в охранной деятельности, средств охранной, пожарной и тревожной сигнализации;</w:t>
      </w:r>
    </w:p>
    <w:p w14:paraId="10CE0AF4" w14:textId="77777777" w:rsidR="00312FA4" w:rsidRPr="009A6600" w:rsidRDefault="00312FA4" w:rsidP="00312FA4">
      <w:pPr>
        <w:ind w:firstLine="709"/>
        <w:jc w:val="both"/>
        <w:rPr>
          <w:spacing w:val="0"/>
        </w:rPr>
      </w:pPr>
      <w:r w:rsidRPr="009A6600">
        <w:rPr>
          <w:spacing w:val="0"/>
        </w:rPr>
        <w:t>знание основных приемов и способов самозащиты от различных видов физического нападения (в том числе способов применения физической силы и специальных средств);</w:t>
      </w:r>
    </w:p>
    <w:p w14:paraId="4B86E1B2" w14:textId="77777777" w:rsidR="00312FA4" w:rsidRPr="009A6600" w:rsidRDefault="00312FA4" w:rsidP="00312FA4">
      <w:pPr>
        <w:ind w:firstLine="709"/>
        <w:jc w:val="both"/>
        <w:rPr>
          <w:spacing w:val="0"/>
        </w:rPr>
      </w:pPr>
      <w:r w:rsidRPr="009A6600">
        <w:rPr>
          <w:spacing w:val="0"/>
        </w:rPr>
        <w:t>знание норм профессионального поведения и этики охранника;</w:t>
      </w:r>
    </w:p>
    <w:p w14:paraId="108D4634" w14:textId="77777777" w:rsidR="00312FA4" w:rsidRPr="009A6600" w:rsidRDefault="00312FA4" w:rsidP="00312FA4">
      <w:pPr>
        <w:ind w:firstLine="709"/>
        <w:jc w:val="both"/>
        <w:rPr>
          <w:spacing w:val="0"/>
        </w:rPr>
      </w:pPr>
      <w:r w:rsidRPr="009A6600">
        <w:rPr>
          <w:spacing w:val="0"/>
        </w:rPr>
        <w:t>знание основ противодействия идеологии терроризма;</w:t>
      </w:r>
    </w:p>
    <w:p w14:paraId="16CAF8E2" w14:textId="77777777" w:rsidR="00312FA4" w:rsidRPr="009A6600" w:rsidRDefault="00312FA4" w:rsidP="00312FA4">
      <w:pPr>
        <w:ind w:firstLine="709"/>
        <w:jc w:val="both"/>
        <w:rPr>
          <w:spacing w:val="0"/>
        </w:rPr>
      </w:pPr>
      <w:r w:rsidRPr="009A6600">
        <w:rPr>
          <w:spacing w:val="0"/>
        </w:rPr>
        <w:t>знание последовательности действий при обнаружении террористических угроз;</w:t>
      </w:r>
    </w:p>
    <w:p w14:paraId="03BAAE3A" w14:textId="77777777" w:rsidR="00312FA4" w:rsidRPr="009A6600" w:rsidRDefault="00312FA4" w:rsidP="00312FA4">
      <w:pPr>
        <w:ind w:firstLine="709"/>
        <w:jc w:val="both"/>
        <w:rPr>
          <w:spacing w:val="0"/>
        </w:rPr>
      </w:pPr>
      <w:r w:rsidRPr="009A6600">
        <w:rPr>
          <w:spacing w:val="0"/>
        </w:rPr>
        <w:lastRenderedPageBreak/>
        <w:t>знание основ организации первой помощи, порядка направления пострадавших в медицинские организации;</w:t>
      </w:r>
    </w:p>
    <w:p w14:paraId="2BBA9C6C" w14:textId="77777777" w:rsidR="00312FA4" w:rsidRPr="009A6600" w:rsidRDefault="00312FA4" w:rsidP="00312FA4">
      <w:pPr>
        <w:ind w:firstLine="709"/>
        <w:jc w:val="both"/>
        <w:rPr>
          <w:spacing w:val="0"/>
        </w:rPr>
      </w:pPr>
      <w:r w:rsidRPr="009A6600">
        <w:rPr>
          <w:spacing w:val="0"/>
        </w:rPr>
        <w:t>умение принимать юридически грамотные решения в различных профессиональных ситуациях, содействовать правоохранительным органам в обеспечении правопорядка;</w:t>
      </w:r>
    </w:p>
    <w:p w14:paraId="310F9B4D" w14:textId="77777777" w:rsidR="00312FA4" w:rsidRPr="009A6600" w:rsidRDefault="00312FA4" w:rsidP="00312FA4">
      <w:pPr>
        <w:ind w:firstLine="709"/>
        <w:jc w:val="both"/>
        <w:rPr>
          <w:spacing w:val="0"/>
        </w:rPr>
      </w:pPr>
      <w:r w:rsidRPr="009A6600">
        <w:rPr>
          <w:spacing w:val="0"/>
        </w:rPr>
        <w:t>умение применять приемы психологического воздействия в целях выполнения служебных задач;</w:t>
      </w:r>
    </w:p>
    <w:p w14:paraId="3EC59810" w14:textId="77777777" w:rsidR="00312FA4" w:rsidRPr="009A6600" w:rsidRDefault="00312FA4" w:rsidP="00312FA4">
      <w:pPr>
        <w:ind w:firstLine="709"/>
        <w:jc w:val="both"/>
        <w:rPr>
          <w:spacing w:val="0"/>
        </w:rPr>
      </w:pPr>
      <w:r w:rsidRPr="009A6600">
        <w:rPr>
          <w:spacing w:val="0"/>
        </w:rPr>
        <w:t xml:space="preserve">умение грамотно выполнять профессиональные обязанности </w:t>
      </w:r>
      <w:r w:rsidRPr="009A6600">
        <w:rPr>
          <w:spacing w:val="0"/>
        </w:rPr>
        <w:br/>
        <w:t>с использованием имеющихся в распоряжении охранника технических и иных средств;</w:t>
      </w:r>
    </w:p>
    <w:p w14:paraId="3D677567" w14:textId="77777777" w:rsidR="00312FA4" w:rsidRPr="009A6600" w:rsidRDefault="00312FA4" w:rsidP="00312FA4">
      <w:pPr>
        <w:ind w:firstLine="709"/>
        <w:jc w:val="both"/>
        <w:rPr>
          <w:spacing w:val="0"/>
        </w:rPr>
      </w:pPr>
      <w:r w:rsidRPr="009A6600">
        <w:rPr>
          <w:spacing w:val="0"/>
        </w:rPr>
        <w:t xml:space="preserve">умение правомерно применять в необходимых случаях физическую силу, специальные средства и гражданское оружие, четко действовать </w:t>
      </w:r>
      <w:r w:rsidRPr="009A6600">
        <w:rPr>
          <w:spacing w:val="0"/>
        </w:rPr>
        <w:br/>
        <w:t>при возникновении конфликтных и экстремальных ситуаций;</w:t>
      </w:r>
    </w:p>
    <w:p w14:paraId="450FD738" w14:textId="77777777" w:rsidR="00312FA4" w:rsidRPr="009A6600" w:rsidRDefault="00312FA4" w:rsidP="00312FA4">
      <w:pPr>
        <w:ind w:firstLine="709"/>
        <w:jc w:val="both"/>
        <w:rPr>
          <w:spacing w:val="0"/>
        </w:rPr>
      </w:pPr>
      <w:r w:rsidRPr="009A6600">
        <w:rPr>
          <w:spacing w:val="0"/>
        </w:rPr>
        <w:t>умение реагировать на обнаруженные террористические угрозы;</w:t>
      </w:r>
    </w:p>
    <w:p w14:paraId="0BC06147" w14:textId="77777777" w:rsidR="00312FA4" w:rsidRPr="009A6600" w:rsidRDefault="00312FA4" w:rsidP="00312FA4">
      <w:pPr>
        <w:ind w:firstLine="709"/>
        <w:jc w:val="both"/>
        <w:rPr>
          <w:spacing w:val="0"/>
        </w:rPr>
      </w:pPr>
      <w:r w:rsidRPr="009A6600">
        <w:rPr>
          <w:spacing w:val="0"/>
        </w:rPr>
        <w:t>навык осмотра прилегающей территории, периметра, коммуникаций и критических элементов объекта, технических полостей, оборудования и предметов в помещениях объекта на предмет наличия угрожающих признаков, свидетельствующих о возможной террористической угрозе;</w:t>
      </w:r>
    </w:p>
    <w:p w14:paraId="6E60A3C7" w14:textId="77777777" w:rsidR="00312FA4" w:rsidRPr="009A6600" w:rsidRDefault="00312FA4" w:rsidP="00312FA4">
      <w:pPr>
        <w:ind w:firstLine="709"/>
        <w:jc w:val="both"/>
        <w:rPr>
          <w:spacing w:val="0"/>
        </w:rPr>
      </w:pPr>
      <w:r w:rsidRPr="009A6600">
        <w:rPr>
          <w:spacing w:val="0"/>
        </w:rPr>
        <w:t>навык действий по докладу о наличии/отсутствии признаков террористической угрозы;</w:t>
      </w:r>
    </w:p>
    <w:p w14:paraId="0C77F1F9" w14:textId="77777777" w:rsidR="00312FA4" w:rsidRPr="009A6600" w:rsidRDefault="00312FA4" w:rsidP="00312FA4">
      <w:pPr>
        <w:ind w:firstLine="709"/>
        <w:jc w:val="both"/>
        <w:rPr>
          <w:spacing w:val="0"/>
        </w:rPr>
      </w:pPr>
      <w:r w:rsidRPr="009A6600">
        <w:rPr>
          <w:spacing w:val="0"/>
        </w:rPr>
        <w:t>навык оказания первой помощи пострадавшим при травмах и иных угрозах жизни и здоровью.</w:t>
      </w:r>
    </w:p>
    <w:p w14:paraId="708A877D" w14:textId="77777777" w:rsidR="00312FA4" w:rsidRPr="009A6600" w:rsidRDefault="00312FA4" w:rsidP="00312FA4">
      <w:pPr>
        <w:ind w:firstLine="709"/>
        <w:jc w:val="both"/>
        <w:rPr>
          <w:spacing w:val="0"/>
        </w:rPr>
      </w:pPr>
      <w:r w:rsidRPr="009A6600">
        <w:rPr>
          <w:spacing w:val="0"/>
        </w:rPr>
        <w:t>Кроме того, обучающиеся должны понимать важность обеспечения законных прав и интересов заказчиков охранных услуг, соблюдение прав и свобод человека и гражданина при обеспечении оказания охранных услуг.</w:t>
      </w:r>
    </w:p>
    <w:p w14:paraId="0D7CC2CB" w14:textId="77777777" w:rsidR="00312FA4" w:rsidRPr="009A6600" w:rsidRDefault="00312FA4" w:rsidP="00312FA4">
      <w:pPr>
        <w:pStyle w:val="ae"/>
        <w:ind w:firstLine="709"/>
        <w:rPr>
          <w:rFonts w:ascii="Times New Roman" w:hAnsi="Times New Roman"/>
          <w:sz w:val="28"/>
          <w:szCs w:val="28"/>
        </w:rPr>
      </w:pPr>
      <w:r w:rsidRPr="009A6600">
        <w:rPr>
          <w:rFonts w:ascii="Times New Roman" w:hAnsi="Times New Roman"/>
          <w:sz w:val="28"/>
          <w:szCs w:val="28"/>
        </w:rPr>
        <w:t>11.3.</w:t>
      </w:r>
      <w:r w:rsidRPr="009A6600">
        <w:rPr>
          <w:sz w:val="28"/>
          <w:szCs w:val="28"/>
          <w:lang w:eastAsia="ru-RU"/>
        </w:rPr>
        <w:t> </w:t>
      </w:r>
      <w:r w:rsidRPr="009A6600">
        <w:rPr>
          <w:rFonts w:ascii="Times New Roman" w:hAnsi="Times New Roman"/>
          <w:sz w:val="28"/>
          <w:szCs w:val="28"/>
        </w:rPr>
        <w:t xml:space="preserve">В результате освоения Программы повышения квалификации охранников 6-го разряда обучающимися приобретаются (качественно изменяются) следующие профессиональные компетенции:  </w:t>
      </w:r>
    </w:p>
    <w:p w14:paraId="0649AD4E" w14:textId="77777777" w:rsidR="00312FA4" w:rsidRPr="009A6600" w:rsidRDefault="00312FA4" w:rsidP="00312FA4">
      <w:pPr>
        <w:ind w:firstLine="709"/>
        <w:jc w:val="both"/>
        <w:rPr>
          <w:spacing w:val="0"/>
        </w:rPr>
      </w:pPr>
      <w:r w:rsidRPr="009A6600">
        <w:rPr>
          <w:spacing w:val="0"/>
        </w:rPr>
        <w:t>профессиональная компетенция «Владение основами правовых знаний, необходимыми для деятельности частного охранника»;</w:t>
      </w:r>
    </w:p>
    <w:p w14:paraId="538A4EB8" w14:textId="77777777" w:rsidR="00312FA4" w:rsidRPr="009A6600" w:rsidRDefault="00312FA4" w:rsidP="00312FA4">
      <w:pPr>
        <w:ind w:firstLine="709"/>
        <w:jc w:val="both"/>
        <w:rPr>
          <w:spacing w:val="0"/>
        </w:rPr>
      </w:pPr>
      <w:r w:rsidRPr="009A6600">
        <w:rPr>
          <w:spacing w:val="0"/>
        </w:rPr>
        <w:t>профессиональная компетенция «Владение организационными, тактическими и психологическими аспектами деятельности частного охранника»;</w:t>
      </w:r>
    </w:p>
    <w:p w14:paraId="7BFACA52" w14:textId="77777777" w:rsidR="00312FA4" w:rsidRPr="009A6600" w:rsidRDefault="00312FA4" w:rsidP="00312FA4">
      <w:pPr>
        <w:ind w:firstLine="709"/>
        <w:jc w:val="both"/>
        <w:rPr>
          <w:spacing w:val="0"/>
        </w:rPr>
      </w:pPr>
      <w:r w:rsidRPr="009A6600">
        <w:rPr>
          <w:spacing w:val="0"/>
        </w:rPr>
        <w:t>профессиональная компетенция «Владение техническими средствами, используемыми в частной охранной деятельности»;</w:t>
      </w:r>
    </w:p>
    <w:p w14:paraId="5F30B80E" w14:textId="77777777" w:rsidR="00312FA4" w:rsidRPr="009A6600" w:rsidRDefault="00312FA4" w:rsidP="00312FA4">
      <w:pPr>
        <w:ind w:firstLine="709"/>
        <w:jc w:val="both"/>
        <w:rPr>
          <w:spacing w:val="0"/>
        </w:rPr>
      </w:pPr>
      <w:r w:rsidRPr="009A6600">
        <w:rPr>
          <w:spacing w:val="0"/>
        </w:rPr>
        <w:t>профессиональная компетенция «Использование физической силы, специальных средств, гражданского и служебного оружия в ходе частной охранной деятельности»;</w:t>
      </w:r>
    </w:p>
    <w:p w14:paraId="6B11CC1F" w14:textId="77777777" w:rsidR="00312FA4" w:rsidRPr="009A6600" w:rsidRDefault="00312FA4" w:rsidP="00312FA4">
      <w:pPr>
        <w:ind w:firstLine="709"/>
        <w:jc w:val="both"/>
        <w:rPr>
          <w:spacing w:val="0"/>
        </w:rPr>
      </w:pPr>
      <w:r w:rsidRPr="009A6600">
        <w:rPr>
          <w:spacing w:val="0"/>
        </w:rPr>
        <w:t>профессиональная компетенция «Владение приемами первой помощи пострадавшим»;</w:t>
      </w:r>
    </w:p>
    <w:p w14:paraId="24D0B5B4" w14:textId="77777777" w:rsidR="00312FA4" w:rsidRPr="009A6600" w:rsidRDefault="00312FA4" w:rsidP="00312FA4">
      <w:pPr>
        <w:pStyle w:val="ae"/>
        <w:ind w:firstLine="709"/>
        <w:rPr>
          <w:rFonts w:ascii="Times New Roman" w:hAnsi="Times New Roman"/>
          <w:sz w:val="28"/>
          <w:szCs w:val="28"/>
        </w:rPr>
      </w:pPr>
      <w:r w:rsidRPr="009A6600">
        <w:rPr>
          <w:rFonts w:ascii="Times New Roman" w:hAnsi="Times New Roman"/>
          <w:sz w:val="28"/>
          <w:szCs w:val="28"/>
        </w:rPr>
        <w:t xml:space="preserve">профессиональная компетенция «Владение системным подходом </w:t>
      </w:r>
      <w:r w:rsidRPr="009A6600">
        <w:rPr>
          <w:rFonts w:ascii="Times New Roman" w:hAnsi="Times New Roman"/>
          <w:sz w:val="28"/>
          <w:szCs w:val="28"/>
        </w:rPr>
        <w:br/>
        <w:t>к решению задач по обеспечению эффективной деятельности охранника».</w:t>
      </w:r>
    </w:p>
    <w:p w14:paraId="75D7785A" w14:textId="77777777" w:rsidR="00312FA4" w:rsidRPr="009A6600" w:rsidRDefault="00312FA4" w:rsidP="00312FA4">
      <w:pPr>
        <w:ind w:firstLine="709"/>
        <w:jc w:val="both"/>
        <w:rPr>
          <w:spacing w:val="0"/>
        </w:rPr>
      </w:pPr>
      <w:r w:rsidRPr="009A6600">
        <w:rPr>
          <w:spacing w:val="0"/>
        </w:rPr>
        <w:t>Приобретение (совершенствование) указанных компетенций обеспечивается следующими знаниями, умениями и навыками:</w:t>
      </w:r>
    </w:p>
    <w:p w14:paraId="66311D36" w14:textId="77777777" w:rsidR="00312FA4" w:rsidRPr="009A6600" w:rsidRDefault="00312FA4" w:rsidP="00312FA4">
      <w:pPr>
        <w:ind w:firstLine="709"/>
        <w:jc w:val="both"/>
        <w:rPr>
          <w:spacing w:val="0"/>
        </w:rPr>
      </w:pPr>
      <w:r w:rsidRPr="009A6600">
        <w:rPr>
          <w:spacing w:val="0"/>
        </w:rPr>
        <w:lastRenderedPageBreak/>
        <w:t>знание основ законодательства в области частной охранной деятельности и нормативных правовых актов, регулирующих деятельность охранника;</w:t>
      </w:r>
    </w:p>
    <w:p w14:paraId="053A9F06" w14:textId="77777777" w:rsidR="00312FA4" w:rsidRPr="009A6600" w:rsidRDefault="00312FA4" w:rsidP="00312FA4">
      <w:pPr>
        <w:ind w:firstLine="709"/>
        <w:jc w:val="both"/>
        <w:rPr>
          <w:spacing w:val="0"/>
        </w:rPr>
      </w:pPr>
      <w:r w:rsidRPr="009A6600">
        <w:rPr>
          <w:spacing w:val="0"/>
        </w:rPr>
        <w:t>знание правового статуса и организационных основ деятельности охранников;</w:t>
      </w:r>
    </w:p>
    <w:p w14:paraId="34F36D11" w14:textId="77777777" w:rsidR="00312FA4" w:rsidRPr="009A6600" w:rsidRDefault="00312FA4" w:rsidP="00312FA4">
      <w:pPr>
        <w:ind w:firstLine="709"/>
        <w:jc w:val="both"/>
        <w:rPr>
          <w:spacing w:val="0"/>
        </w:rPr>
      </w:pPr>
      <w:r w:rsidRPr="009A6600">
        <w:rPr>
          <w:spacing w:val="0"/>
        </w:rPr>
        <w:t>знание прямых и косвенных угроз безопасности охраняемых объектов;</w:t>
      </w:r>
    </w:p>
    <w:p w14:paraId="79ABEE61" w14:textId="77777777" w:rsidR="00312FA4" w:rsidRPr="009A6600" w:rsidRDefault="00312FA4" w:rsidP="00312FA4">
      <w:pPr>
        <w:ind w:firstLine="709"/>
        <w:jc w:val="both"/>
        <w:rPr>
          <w:spacing w:val="0"/>
        </w:rPr>
      </w:pPr>
      <w:r w:rsidRPr="009A6600">
        <w:rPr>
          <w:spacing w:val="0"/>
        </w:rPr>
        <w:t>знание требований к осуществлению контроля и надзора за частной охранной деятельностью;</w:t>
      </w:r>
    </w:p>
    <w:p w14:paraId="53E4EAD6" w14:textId="77777777" w:rsidR="00312FA4" w:rsidRPr="009A6600" w:rsidRDefault="00312FA4" w:rsidP="00312FA4">
      <w:pPr>
        <w:ind w:firstLine="709"/>
        <w:jc w:val="both"/>
        <w:rPr>
          <w:spacing w:val="0"/>
        </w:rPr>
      </w:pPr>
      <w:r w:rsidRPr="009A6600">
        <w:rPr>
          <w:spacing w:val="0"/>
        </w:rPr>
        <w:t xml:space="preserve">знание основ организации и тактики осуществления охранных услуг </w:t>
      </w:r>
      <w:r w:rsidRPr="009A6600">
        <w:rPr>
          <w:spacing w:val="0"/>
        </w:rPr>
        <w:br/>
        <w:t>(в том числе порядка получения и систематизации необходимой информации, порядка ведения документации по охраняемым объектам, порядка действий при чрезвычайных ситуациях, способов и правил задержания правонарушителей и передачи их в органы внутренних дел), психологических основ деятельности охранника;</w:t>
      </w:r>
    </w:p>
    <w:p w14:paraId="1011E74A" w14:textId="77777777" w:rsidR="00312FA4" w:rsidRPr="009A6600" w:rsidRDefault="00312FA4" w:rsidP="00312FA4">
      <w:pPr>
        <w:ind w:firstLine="709"/>
        <w:jc w:val="both"/>
        <w:rPr>
          <w:spacing w:val="0"/>
        </w:rPr>
      </w:pPr>
      <w:r w:rsidRPr="009A6600">
        <w:rPr>
          <w:spacing w:val="0"/>
        </w:rPr>
        <w:t>знание тактико-технических характеристик, устройства (материальной части) и принципов работы служебного оружия и гражданского оружия, а также специальных средств, используемых в частной охранной деятельности, и мер безопасности при обращении с ними;</w:t>
      </w:r>
    </w:p>
    <w:p w14:paraId="19E2C9AB" w14:textId="77777777" w:rsidR="00312FA4" w:rsidRPr="009A6600" w:rsidRDefault="00312FA4" w:rsidP="00312FA4">
      <w:pPr>
        <w:ind w:firstLine="709"/>
        <w:jc w:val="both"/>
        <w:rPr>
          <w:spacing w:val="0"/>
        </w:rPr>
      </w:pPr>
      <w:r w:rsidRPr="009A6600">
        <w:rPr>
          <w:spacing w:val="0"/>
        </w:rPr>
        <w:t>знание приемов и правил стрельбы из служебного оружия и стрельбы из гражданского оружия (применения гражданского оружия);</w:t>
      </w:r>
    </w:p>
    <w:p w14:paraId="2C5F590C" w14:textId="77777777" w:rsidR="00312FA4" w:rsidRPr="009A6600" w:rsidRDefault="00312FA4" w:rsidP="00312FA4">
      <w:pPr>
        <w:ind w:firstLine="709"/>
        <w:jc w:val="both"/>
        <w:rPr>
          <w:spacing w:val="0"/>
        </w:rPr>
      </w:pPr>
      <w:r w:rsidRPr="009A6600">
        <w:rPr>
          <w:spacing w:val="0"/>
        </w:rPr>
        <w:t>знание основных технических средств охраны, правил и особенностей их применения в охранной деятельности, средств охранной, пожарной и тревожной сигнализации;</w:t>
      </w:r>
    </w:p>
    <w:p w14:paraId="60E7F67A" w14:textId="77777777" w:rsidR="00312FA4" w:rsidRPr="009A6600" w:rsidRDefault="00312FA4" w:rsidP="00312FA4">
      <w:pPr>
        <w:ind w:firstLine="709"/>
        <w:jc w:val="both"/>
        <w:rPr>
          <w:spacing w:val="0"/>
        </w:rPr>
      </w:pPr>
      <w:r w:rsidRPr="009A6600">
        <w:rPr>
          <w:spacing w:val="0"/>
        </w:rPr>
        <w:t>знание основных приемов и способов самозащиты от различных видов физического нападения (в том числе способов применения физической силы и специальных средств);</w:t>
      </w:r>
    </w:p>
    <w:p w14:paraId="3DE78D59" w14:textId="77777777" w:rsidR="00312FA4" w:rsidRPr="009A6600" w:rsidRDefault="00312FA4" w:rsidP="00312FA4">
      <w:pPr>
        <w:ind w:firstLine="709"/>
        <w:jc w:val="both"/>
        <w:rPr>
          <w:spacing w:val="0"/>
        </w:rPr>
      </w:pPr>
      <w:r w:rsidRPr="009A6600">
        <w:rPr>
          <w:spacing w:val="0"/>
        </w:rPr>
        <w:t>знание норм профессионального поведения и этики охранника;</w:t>
      </w:r>
    </w:p>
    <w:p w14:paraId="77265FCD" w14:textId="77777777" w:rsidR="00312FA4" w:rsidRPr="009A6600" w:rsidRDefault="00312FA4" w:rsidP="00312FA4">
      <w:pPr>
        <w:ind w:firstLine="709"/>
        <w:jc w:val="both"/>
        <w:rPr>
          <w:spacing w:val="0"/>
        </w:rPr>
      </w:pPr>
      <w:r w:rsidRPr="009A6600">
        <w:rPr>
          <w:spacing w:val="0"/>
        </w:rPr>
        <w:t>знание основ противодействия идеологии терроризма;</w:t>
      </w:r>
    </w:p>
    <w:p w14:paraId="16363ED3" w14:textId="77777777" w:rsidR="00312FA4" w:rsidRPr="009A6600" w:rsidRDefault="00312FA4" w:rsidP="00312FA4">
      <w:pPr>
        <w:ind w:firstLine="709"/>
        <w:jc w:val="both"/>
        <w:rPr>
          <w:spacing w:val="0"/>
        </w:rPr>
      </w:pPr>
      <w:r w:rsidRPr="009A6600">
        <w:rPr>
          <w:spacing w:val="0"/>
        </w:rPr>
        <w:t>знание последовательности действий при обнаружении террористических угроз;</w:t>
      </w:r>
    </w:p>
    <w:p w14:paraId="3A14E82A" w14:textId="77777777" w:rsidR="00312FA4" w:rsidRPr="009A6600" w:rsidRDefault="00312FA4" w:rsidP="00312FA4">
      <w:pPr>
        <w:ind w:firstLine="709"/>
        <w:jc w:val="both"/>
        <w:rPr>
          <w:spacing w:val="0"/>
        </w:rPr>
      </w:pPr>
      <w:r w:rsidRPr="009A6600">
        <w:rPr>
          <w:spacing w:val="0"/>
        </w:rPr>
        <w:t>знание основ организации первой помощи, порядка направления пострадавших в медицинские организации;</w:t>
      </w:r>
    </w:p>
    <w:p w14:paraId="4F1B5FFC" w14:textId="77777777" w:rsidR="00312FA4" w:rsidRPr="009A6600" w:rsidRDefault="00312FA4" w:rsidP="00312FA4">
      <w:pPr>
        <w:ind w:firstLine="709"/>
        <w:jc w:val="both"/>
        <w:rPr>
          <w:spacing w:val="0"/>
        </w:rPr>
      </w:pPr>
      <w:r w:rsidRPr="009A6600">
        <w:rPr>
          <w:spacing w:val="0"/>
        </w:rPr>
        <w:t>умение принимать юридически грамотные решения в различных профессиональных ситуациях, содействовать правоохранительным органам в обеспечении правопорядка;</w:t>
      </w:r>
    </w:p>
    <w:p w14:paraId="683E2062" w14:textId="77777777" w:rsidR="00312FA4" w:rsidRPr="009A6600" w:rsidRDefault="00312FA4" w:rsidP="00312FA4">
      <w:pPr>
        <w:ind w:firstLine="709"/>
        <w:jc w:val="both"/>
        <w:rPr>
          <w:spacing w:val="0"/>
        </w:rPr>
      </w:pPr>
      <w:r w:rsidRPr="009A6600">
        <w:rPr>
          <w:spacing w:val="0"/>
        </w:rPr>
        <w:t>умение применять приемы психологического воздействия в целях выполнения служебных задач;</w:t>
      </w:r>
    </w:p>
    <w:p w14:paraId="326D47A3" w14:textId="77777777" w:rsidR="00312FA4" w:rsidRPr="009A6600" w:rsidRDefault="00312FA4" w:rsidP="00312FA4">
      <w:pPr>
        <w:ind w:firstLine="709"/>
        <w:jc w:val="both"/>
        <w:rPr>
          <w:spacing w:val="0"/>
        </w:rPr>
      </w:pPr>
      <w:r w:rsidRPr="009A6600">
        <w:rPr>
          <w:spacing w:val="0"/>
        </w:rPr>
        <w:t xml:space="preserve">умение грамотно выполнять профессиональные обязанности </w:t>
      </w:r>
      <w:r w:rsidRPr="009A6600">
        <w:rPr>
          <w:spacing w:val="0"/>
        </w:rPr>
        <w:br/>
        <w:t>с использованием имеющихся в распоряжении охранника технических и иных средств;</w:t>
      </w:r>
    </w:p>
    <w:p w14:paraId="2562119B" w14:textId="77777777" w:rsidR="00312FA4" w:rsidRPr="009A6600" w:rsidRDefault="00312FA4" w:rsidP="00312FA4">
      <w:pPr>
        <w:ind w:firstLine="709"/>
        <w:jc w:val="both"/>
        <w:rPr>
          <w:spacing w:val="0"/>
        </w:rPr>
      </w:pPr>
      <w:r w:rsidRPr="009A6600">
        <w:rPr>
          <w:spacing w:val="0"/>
        </w:rPr>
        <w:t>умение правомерно применять в необходимых случаях физическую силу, специальные средства, гражданское и служебное оружие, четко действовать при возникновении конфликтных и экстремальных ситуаций;</w:t>
      </w:r>
    </w:p>
    <w:p w14:paraId="3E4A3589" w14:textId="77777777" w:rsidR="00312FA4" w:rsidRPr="009A6600" w:rsidRDefault="00312FA4" w:rsidP="00312FA4">
      <w:pPr>
        <w:ind w:firstLine="709"/>
        <w:jc w:val="both"/>
        <w:rPr>
          <w:spacing w:val="0"/>
        </w:rPr>
      </w:pPr>
      <w:r w:rsidRPr="009A6600">
        <w:rPr>
          <w:spacing w:val="0"/>
        </w:rPr>
        <w:t>умение реагировать на обнаруженные террористические угрозы;</w:t>
      </w:r>
    </w:p>
    <w:p w14:paraId="3FF49486" w14:textId="77777777" w:rsidR="00312FA4" w:rsidRPr="009A6600" w:rsidRDefault="00312FA4" w:rsidP="00312FA4">
      <w:pPr>
        <w:ind w:firstLine="709"/>
        <w:jc w:val="both"/>
        <w:rPr>
          <w:spacing w:val="0"/>
        </w:rPr>
      </w:pPr>
      <w:r w:rsidRPr="009A6600">
        <w:rPr>
          <w:spacing w:val="0"/>
        </w:rPr>
        <w:t xml:space="preserve">навык осмотра прилегающей территории, периметра, коммуникаций и критических элементов объекта, технических полостей, оборудования и </w:t>
      </w:r>
      <w:r w:rsidRPr="009A6600">
        <w:rPr>
          <w:spacing w:val="0"/>
        </w:rPr>
        <w:lastRenderedPageBreak/>
        <w:t>предметов в помещениях объекта на предмет наличия угрожающих признаков, свидетельствующих о возможной террористической угрозе;</w:t>
      </w:r>
    </w:p>
    <w:p w14:paraId="24F2A4A9" w14:textId="77777777" w:rsidR="00312FA4" w:rsidRPr="009A6600" w:rsidRDefault="00312FA4" w:rsidP="00312FA4">
      <w:pPr>
        <w:ind w:firstLine="709"/>
        <w:jc w:val="both"/>
        <w:rPr>
          <w:spacing w:val="0"/>
        </w:rPr>
      </w:pPr>
      <w:r w:rsidRPr="009A6600">
        <w:rPr>
          <w:spacing w:val="0"/>
        </w:rPr>
        <w:t>навык действий по докладу о наличии/отсутствии признаков террористической угрозы;</w:t>
      </w:r>
    </w:p>
    <w:p w14:paraId="0BA3A1EB" w14:textId="77777777" w:rsidR="00312FA4" w:rsidRPr="009A6600" w:rsidRDefault="00312FA4" w:rsidP="00312FA4">
      <w:pPr>
        <w:ind w:firstLine="709"/>
        <w:jc w:val="both"/>
        <w:rPr>
          <w:spacing w:val="0"/>
        </w:rPr>
      </w:pPr>
      <w:r w:rsidRPr="009A6600">
        <w:rPr>
          <w:spacing w:val="0"/>
        </w:rPr>
        <w:t>навык оказания первой помощи пострадавшим при травмах и иных угрозах жизни и здоровью.</w:t>
      </w:r>
    </w:p>
    <w:p w14:paraId="1F876287" w14:textId="77777777" w:rsidR="00312FA4" w:rsidRPr="009A6600" w:rsidRDefault="00312FA4" w:rsidP="00312FA4">
      <w:pPr>
        <w:ind w:firstLine="709"/>
        <w:jc w:val="both"/>
        <w:rPr>
          <w:spacing w:val="0"/>
        </w:rPr>
      </w:pPr>
      <w:r w:rsidRPr="009A6600">
        <w:rPr>
          <w:spacing w:val="0"/>
        </w:rPr>
        <w:t>Кроме того, обучающиеся должны понимать важность обеспечения законных прав и интересов заказчиков охранных услуг, соблюдение прав и свобод человека и гражданина при обеспечении оказания охранных услуг.</w:t>
      </w:r>
    </w:p>
    <w:p w14:paraId="1399C721" w14:textId="77777777" w:rsidR="009A6600" w:rsidRDefault="009A6600" w:rsidP="009A6600">
      <w:pPr>
        <w:rPr>
          <w:rFonts w:eastAsia="Times New Roman"/>
          <w:b/>
          <w:color w:val="000000" w:themeColor="text1"/>
          <w:spacing w:val="0"/>
          <w:lang w:eastAsia="ru-RU"/>
        </w:rPr>
      </w:pPr>
      <w:bookmarkStart w:id="49" w:name="Par2206"/>
      <w:bookmarkEnd w:id="49"/>
    </w:p>
    <w:p w14:paraId="1BF0B8BE" w14:textId="145F0507" w:rsidR="009A6600" w:rsidRDefault="009A6600" w:rsidP="009A6600">
      <w:pPr>
        <w:rPr>
          <w:rFonts w:eastAsia="Times New Roman"/>
          <w:b/>
          <w:color w:val="000000" w:themeColor="text1"/>
          <w:spacing w:val="0"/>
          <w:lang w:eastAsia="ru-RU"/>
        </w:rPr>
      </w:pPr>
      <w:r>
        <w:rPr>
          <w:rFonts w:eastAsia="Times New Roman"/>
          <w:b/>
          <w:color w:val="000000" w:themeColor="text1"/>
          <w:spacing w:val="0"/>
          <w:lang w:val="en-US" w:eastAsia="ru-RU"/>
        </w:rPr>
        <w:t>VI</w:t>
      </w:r>
      <w:r>
        <w:rPr>
          <w:rFonts w:eastAsia="Times New Roman"/>
          <w:b/>
          <w:color w:val="000000" w:themeColor="text1"/>
          <w:spacing w:val="0"/>
          <w:lang w:eastAsia="ru-RU"/>
        </w:rPr>
        <w:t xml:space="preserve">. </w:t>
      </w:r>
      <w:r w:rsidRPr="0074368D">
        <w:rPr>
          <w:rFonts w:eastAsia="Times New Roman"/>
          <w:b/>
          <w:color w:val="000000" w:themeColor="text1"/>
          <w:spacing w:val="0"/>
          <w:lang w:eastAsia="ru-RU"/>
        </w:rPr>
        <w:t>Оценочные материалы</w:t>
      </w:r>
    </w:p>
    <w:p w14:paraId="3025B8F4" w14:textId="77777777" w:rsidR="000E47ED" w:rsidRDefault="000E47ED" w:rsidP="000E47ED">
      <w:pPr>
        <w:rPr>
          <w:b/>
        </w:rPr>
      </w:pPr>
      <w:r w:rsidRPr="004D52F9">
        <w:rPr>
          <w:b/>
        </w:rPr>
        <w:t>Теоретическая часть итоговой аттестации</w:t>
      </w:r>
    </w:p>
    <w:p w14:paraId="323537B1" w14:textId="77777777" w:rsidR="000E47ED" w:rsidRDefault="000E47ED" w:rsidP="000E47ED">
      <w:pPr>
        <w:rPr>
          <w:b/>
        </w:rPr>
      </w:pPr>
    </w:p>
    <w:p w14:paraId="3EA64CFB" w14:textId="77777777" w:rsidR="000E47ED" w:rsidRDefault="000E47ED" w:rsidP="000E47ED">
      <w:pPr>
        <w:ind w:firstLine="709"/>
        <w:jc w:val="both"/>
      </w:pPr>
      <w:r>
        <w:t xml:space="preserve"> Проверка теоретических знаний осуществляется по экзаменационным билетам на основании вопросов, утвержденных директором </w:t>
      </w:r>
      <w:r>
        <w:rPr>
          <w:lang w:eastAsia="ru-RU"/>
        </w:rPr>
        <w:t>АНО «Школа охраны 42»</w:t>
      </w:r>
      <w:r>
        <w:t xml:space="preserve">, в том числе с учетом перечня вопросов и вариантов ответов на них установленных Главным управлением государственного контроля и лицензионно-разрешительной работы ФСВНГ Российской Федерации принятых к использованию при периодической проверке охранников и доступных для ознакомления в библиотечных ресурсах организации в печатном и электронном виде. </w:t>
      </w:r>
    </w:p>
    <w:p w14:paraId="0CE3FE32" w14:textId="77777777" w:rsidR="000E47ED" w:rsidRDefault="000E47ED" w:rsidP="000E47ED">
      <w:pPr>
        <w:ind w:firstLine="709"/>
        <w:jc w:val="both"/>
      </w:pPr>
      <w:r>
        <w:t xml:space="preserve">Экзаменационные билеты строятся в виде тестов, включающих 10 (десять) вопросов в каждом билете. На каждый вопрос предложено три варианта ответа, один из которых является правильным. </w:t>
      </w:r>
    </w:p>
    <w:p w14:paraId="219B82CE" w14:textId="77777777" w:rsidR="000E47ED" w:rsidRDefault="000E47ED" w:rsidP="000E47ED">
      <w:pPr>
        <w:ind w:firstLine="709"/>
        <w:jc w:val="both"/>
      </w:pPr>
      <w:r>
        <w:t>Результаты проверки теоретических знаний:</w:t>
      </w:r>
    </w:p>
    <w:p w14:paraId="65F5ECFA" w14:textId="77777777" w:rsidR="000E47ED" w:rsidRDefault="000E47ED" w:rsidP="000E47ED">
      <w:pPr>
        <w:ind w:firstLine="709"/>
        <w:jc w:val="both"/>
      </w:pPr>
      <w:r>
        <w:t xml:space="preserve"> • Задание считается выполненным, при наличии не менее 9 (девяти) правильных ответов. При этом в протокол итоговой аттестации выставляется положительная оценка (зачтено). </w:t>
      </w:r>
    </w:p>
    <w:p w14:paraId="2691325A" w14:textId="77777777" w:rsidR="000E47ED" w:rsidRDefault="000E47ED" w:rsidP="000E47ED">
      <w:pPr>
        <w:ind w:firstLine="709"/>
        <w:jc w:val="both"/>
        <w:rPr>
          <w:b/>
        </w:rPr>
      </w:pPr>
      <w:r>
        <w:t>• В случаях, когда количество правильных ответов выходит ниже установленного критерия – менее 9 (девяти), в протокол итоговой аттестации выставляется отрицательная оценка (незачтено).</w:t>
      </w:r>
    </w:p>
    <w:p w14:paraId="05DCEF85" w14:textId="77777777" w:rsidR="009A6600" w:rsidRDefault="009A6600" w:rsidP="009A6600">
      <w:pPr>
        <w:autoSpaceDE w:val="0"/>
        <w:ind w:right="-57"/>
        <w:rPr>
          <w:rFonts w:eastAsia="Batang"/>
          <w:b/>
          <w:bCs/>
          <w:sz w:val="24"/>
          <w:szCs w:val="24"/>
        </w:rPr>
      </w:pPr>
    </w:p>
    <w:p w14:paraId="6668F7C0" w14:textId="77777777" w:rsidR="00817113" w:rsidRDefault="00817113" w:rsidP="00817113">
      <w:pPr>
        <w:autoSpaceDE w:val="0"/>
        <w:ind w:right="-57"/>
        <w:rPr>
          <w:rFonts w:eastAsia="Batang"/>
          <w:b/>
          <w:bCs/>
        </w:rPr>
      </w:pPr>
      <w:r>
        <w:rPr>
          <w:rFonts w:eastAsia="Batang"/>
          <w:b/>
          <w:bCs/>
        </w:rPr>
        <w:t xml:space="preserve">Вопросы по правовой подготовке </w:t>
      </w:r>
    </w:p>
    <w:p w14:paraId="63F55CAF" w14:textId="77777777" w:rsidR="00817113" w:rsidRDefault="00817113" w:rsidP="00817113">
      <w:pPr>
        <w:autoSpaceDE w:val="0"/>
        <w:ind w:right="-57"/>
        <w:rPr>
          <w:rFonts w:eastAsia="Batang"/>
          <w:b/>
          <w:bCs/>
        </w:rPr>
      </w:pPr>
      <w:r>
        <w:rPr>
          <w:rFonts w:eastAsia="Batang"/>
          <w:b/>
          <w:bCs/>
        </w:rPr>
        <w:t>(вопросы без пометок – для всех разрядов)</w:t>
      </w:r>
    </w:p>
    <w:p w14:paraId="56F1A0E8" w14:textId="77777777" w:rsidR="00817113" w:rsidRDefault="00817113" w:rsidP="00817113">
      <w:pPr>
        <w:autoSpaceDE w:val="0"/>
        <w:ind w:right="-57"/>
        <w:jc w:val="both"/>
        <w:rPr>
          <w:rFonts w:eastAsia="Batang"/>
          <w:b/>
          <w:bCs/>
          <w:u w:val="single"/>
        </w:rPr>
      </w:pPr>
    </w:p>
    <w:p w14:paraId="0EB6BD60" w14:textId="77777777" w:rsidR="00817113" w:rsidRDefault="00817113" w:rsidP="00817113">
      <w:pPr>
        <w:autoSpaceDE w:val="0"/>
        <w:ind w:right="-57" w:firstLine="709"/>
        <w:jc w:val="both"/>
        <w:rPr>
          <w:rFonts w:eastAsia="Batang"/>
          <w:b/>
          <w:bCs/>
        </w:rPr>
      </w:pPr>
      <w:r>
        <w:rPr>
          <w:rFonts w:eastAsia="Batang"/>
          <w:b/>
          <w:bCs/>
        </w:rPr>
        <w:t>1.1. Какие меры принуждения могут применять частные охранники?</w:t>
      </w:r>
    </w:p>
    <w:p w14:paraId="138BBE3B" w14:textId="77777777" w:rsidR="00817113" w:rsidRDefault="00817113" w:rsidP="00817113">
      <w:pPr>
        <w:autoSpaceDE w:val="0"/>
        <w:ind w:right="-57" w:firstLine="709"/>
        <w:jc w:val="both"/>
        <w:rPr>
          <w:rFonts w:eastAsia="Batang"/>
        </w:rPr>
      </w:pPr>
      <w:r>
        <w:rPr>
          <w:rFonts w:eastAsia="Batang"/>
        </w:rPr>
        <w:t xml:space="preserve">1. Задержание </w:t>
      </w:r>
      <w:r>
        <w:rPr>
          <w:rFonts w:eastAsia="Batang"/>
          <w:bCs/>
        </w:rPr>
        <w:t>на месте правонарушения</w:t>
      </w:r>
      <w:r>
        <w:rPr>
          <w:rFonts w:eastAsia="Batang"/>
          <w:b/>
          <w:bCs/>
        </w:rPr>
        <w:t xml:space="preserve"> </w:t>
      </w:r>
      <w:r>
        <w:rPr>
          <w:rFonts w:eastAsia="Batang"/>
        </w:rPr>
        <w:t>лиц, совершивших противоправное посягательство на охраняемое имущество либо нарушающих внутриобъектовый и (или) пропускной режимы, применение физической силы, специальных средств и огнестрельного оружия, разрешенных в частной охранной деятельности.</w:t>
      </w:r>
    </w:p>
    <w:p w14:paraId="730D934E" w14:textId="77777777" w:rsidR="00817113" w:rsidRDefault="00817113" w:rsidP="00817113">
      <w:pPr>
        <w:autoSpaceDE w:val="0"/>
        <w:ind w:right="-57" w:firstLine="709"/>
        <w:jc w:val="both"/>
        <w:rPr>
          <w:rFonts w:eastAsia="Batang"/>
        </w:rPr>
      </w:pPr>
      <w:r>
        <w:rPr>
          <w:rFonts w:eastAsia="Batang"/>
        </w:rPr>
        <w:t>2. Проверка документов, досмотр переносимых вещей, применение физической силы, специальных средств и огнестрельного оружия, разрешенных в частной охранной деятельности.</w:t>
      </w:r>
    </w:p>
    <w:p w14:paraId="6AD9082D" w14:textId="77777777" w:rsidR="00817113" w:rsidRDefault="00817113" w:rsidP="00817113">
      <w:pPr>
        <w:autoSpaceDE w:val="0"/>
        <w:ind w:right="-57" w:firstLine="709"/>
        <w:jc w:val="both"/>
        <w:rPr>
          <w:rFonts w:eastAsia="Batang"/>
        </w:rPr>
      </w:pPr>
      <w:r>
        <w:rPr>
          <w:rFonts w:eastAsia="Batang"/>
        </w:rPr>
        <w:t>3. Изъятие предметов, досмотр транспорта, применение огнестрельного и холодного оружия.</w:t>
      </w:r>
    </w:p>
    <w:p w14:paraId="231B9578" w14:textId="77777777" w:rsidR="00817113" w:rsidRDefault="00817113" w:rsidP="00817113">
      <w:pPr>
        <w:autoSpaceDE w:val="0"/>
        <w:ind w:right="-57" w:firstLine="709"/>
        <w:jc w:val="both"/>
        <w:rPr>
          <w:rFonts w:eastAsia="Batang"/>
          <w:i/>
        </w:rPr>
      </w:pPr>
      <w:r>
        <w:rPr>
          <w:rFonts w:eastAsia="Batang"/>
          <w:i/>
        </w:rPr>
        <w:lastRenderedPageBreak/>
        <w:t>1</w:t>
      </w:r>
    </w:p>
    <w:p w14:paraId="7441DE74" w14:textId="77777777" w:rsidR="00817113" w:rsidRDefault="00817113" w:rsidP="00817113">
      <w:pPr>
        <w:autoSpaceDE w:val="0"/>
        <w:ind w:right="-57" w:firstLine="709"/>
        <w:jc w:val="both"/>
        <w:rPr>
          <w:rFonts w:eastAsia="Batang"/>
          <w:b/>
          <w:bCs/>
        </w:rPr>
      </w:pPr>
      <w:r>
        <w:rPr>
          <w:rFonts w:eastAsia="Batang"/>
          <w:b/>
          <w:bCs/>
        </w:rPr>
        <w:t>1.2. Какие виды специальных средств разрешается использовать в частной охранной деятельности?</w:t>
      </w:r>
    </w:p>
    <w:p w14:paraId="1DFFFB62" w14:textId="77777777" w:rsidR="00817113" w:rsidRDefault="00817113" w:rsidP="00817113">
      <w:pPr>
        <w:autoSpaceDE w:val="0"/>
        <w:ind w:right="-57" w:firstLine="709"/>
        <w:jc w:val="both"/>
        <w:rPr>
          <w:rFonts w:eastAsia="Batang"/>
        </w:rPr>
      </w:pPr>
      <w:r>
        <w:rPr>
          <w:rFonts w:eastAsia="Batang"/>
        </w:rPr>
        <w:t>1. Резиновые палки, наручники, средства для принудительной остановки транспорта.</w:t>
      </w:r>
    </w:p>
    <w:p w14:paraId="005BA02B" w14:textId="77777777" w:rsidR="00817113" w:rsidRDefault="00817113" w:rsidP="00817113">
      <w:pPr>
        <w:autoSpaceDE w:val="0"/>
        <w:ind w:right="-57" w:firstLine="709"/>
        <w:jc w:val="both"/>
        <w:rPr>
          <w:rFonts w:eastAsia="Batang"/>
        </w:rPr>
      </w:pPr>
      <w:r>
        <w:rPr>
          <w:rFonts w:eastAsia="Batang"/>
        </w:rPr>
        <w:t>2. Защитные шлемы, защитные жилеты, наручники и резиновые палки.</w:t>
      </w:r>
    </w:p>
    <w:p w14:paraId="561C42A0" w14:textId="77777777" w:rsidR="00817113" w:rsidRDefault="00817113" w:rsidP="00817113">
      <w:pPr>
        <w:autoSpaceDE w:val="0"/>
        <w:ind w:right="-57" w:firstLine="709"/>
        <w:jc w:val="both"/>
        <w:rPr>
          <w:rFonts w:eastAsia="Batang"/>
        </w:rPr>
      </w:pPr>
      <w:r>
        <w:rPr>
          <w:rFonts w:eastAsia="Batang"/>
        </w:rPr>
        <w:t>3. Резиновые палки, слезоточивые вещества, служебных собак.</w:t>
      </w:r>
    </w:p>
    <w:p w14:paraId="1534C607" w14:textId="77777777" w:rsidR="00817113" w:rsidRDefault="00817113" w:rsidP="00817113">
      <w:pPr>
        <w:autoSpaceDE w:val="0"/>
        <w:ind w:right="-57" w:firstLine="709"/>
        <w:jc w:val="both"/>
        <w:rPr>
          <w:rFonts w:eastAsia="Batang"/>
          <w:i/>
        </w:rPr>
      </w:pPr>
      <w:r>
        <w:rPr>
          <w:rFonts w:eastAsia="Batang"/>
          <w:i/>
        </w:rPr>
        <w:t>2</w:t>
      </w:r>
    </w:p>
    <w:p w14:paraId="249DAA80" w14:textId="77777777" w:rsidR="00817113" w:rsidRDefault="00817113" w:rsidP="00817113">
      <w:pPr>
        <w:autoSpaceDE w:val="0"/>
        <w:ind w:right="-57" w:firstLine="709"/>
        <w:jc w:val="both"/>
        <w:rPr>
          <w:rFonts w:eastAsia="Batang"/>
          <w:b/>
          <w:bCs/>
        </w:rPr>
      </w:pPr>
      <w:r>
        <w:rPr>
          <w:rFonts w:eastAsia="Batang"/>
          <w:b/>
          <w:bCs/>
        </w:rPr>
        <w:t xml:space="preserve">1.3. К какому виду вооружения относится электрошоковое устройство, выданное охраннику в частной охранной организации для работы на посту? </w:t>
      </w:r>
    </w:p>
    <w:p w14:paraId="4FA2AD91" w14:textId="77777777" w:rsidR="00817113" w:rsidRDefault="00817113" w:rsidP="00817113">
      <w:pPr>
        <w:autoSpaceDE w:val="0"/>
        <w:ind w:right="-57" w:firstLine="709"/>
        <w:jc w:val="both"/>
        <w:rPr>
          <w:rFonts w:eastAsia="Batang"/>
          <w:b/>
          <w:bCs/>
        </w:rPr>
      </w:pPr>
      <w:r>
        <w:rPr>
          <w:rFonts w:eastAsia="Batang"/>
          <w:b/>
          <w:bCs/>
        </w:rPr>
        <w:t>(5-6 разряд)</w:t>
      </w:r>
    </w:p>
    <w:p w14:paraId="2EE96EF1" w14:textId="77777777" w:rsidR="00817113" w:rsidRDefault="00817113" w:rsidP="00817113">
      <w:pPr>
        <w:autoSpaceDE w:val="0"/>
        <w:ind w:right="-57" w:firstLine="709"/>
        <w:jc w:val="both"/>
        <w:rPr>
          <w:rFonts w:eastAsia="Batang"/>
        </w:rPr>
      </w:pPr>
      <w:r>
        <w:rPr>
          <w:rFonts w:eastAsia="Batang"/>
        </w:rPr>
        <w:t>1. Гражданское оружие, разрешенное для использования в частной охранной деятельности.</w:t>
      </w:r>
    </w:p>
    <w:p w14:paraId="4C51D02B" w14:textId="77777777" w:rsidR="00817113" w:rsidRDefault="00817113" w:rsidP="00817113">
      <w:pPr>
        <w:autoSpaceDE w:val="0"/>
        <w:ind w:right="-57" w:firstLine="709"/>
        <w:jc w:val="both"/>
        <w:rPr>
          <w:rFonts w:eastAsia="Batang"/>
        </w:rPr>
      </w:pPr>
      <w:r>
        <w:rPr>
          <w:rFonts w:eastAsia="Batang"/>
        </w:rPr>
        <w:t>2. Специальное средство, разрешенное для использования в частной охранной деятельности.</w:t>
      </w:r>
    </w:p>
    <w:p w14:paraId="79ABD96F" w14:textId="77777777" w:rsidR="00817113" w:rsidRDefault="00817113" w:rsidP="00817113">
      <w:pPr>
        <w:autoSpaceDE w:val="0"/>
        <w:ind w:right="-57" w:firstLine="709"/>
        <w:jc w:val="both"/>
        <w:rPr>
          <w:rFonts w:eastAsia="Batang"/>
        </w:rPr>
      </w:pPr>
      <w:r>
        <w:rPr>
          <w:rFonts w:eastAsia="Batang"/>
        </w:rPr>
        <w:t>3. Служебное оружие, разрешенное для использования в частной охранной деятельности.</w:t>
      </w:r>
    </w:p>
    <w:p w14:paraId="50C17308" w14:textId="77777777" w:rsidR="00817113" w:rsidRDefault="00817113" w:rsidP="00817113">
      <w:pPr>
        <w:autoSpaceDE w:val="0"/>
        <w:ind w:right="-57" w:firstLine="709"/>
        <w:jc w:val="both"/>
        <w:rPr>
          <w:rFonts w:eastAsia="Batang"/>
          <w:i/>
        </w:rPr>
      </w:pPr>
      <w:r>
        <w:rPr>
          <w:rFonts w:eastAsia="Batang"/>
          <w:i/>
        </w:rPr>
        <w:t>1</w:t>
      </w:r>
    </w:p>
    <w:p w14:paraId="2866CF8D" w14:textId="77777777" w:rsidR="00817113" w:rsidRDefault="00817113" w:rsidP="00817113">
      <w:pPr>
        <w:autoSpaceDE w:val="0"/>
        <w:ind w:right="-57" w:firstLine="709"/>
        <w:jc w:val="both"/>
        <w:rPr>
          <w:rFonts w:eastAsia="Batang"/>
          <w:b/>
          <w:bCs/>
        </w:rPr>
      </w:pPr>
      <w:r>
        <w:rPr>
          <w:rFonts w:eastAsia="Batang"/>
          <w:b/>
          <w:bCs/>
        </w:rPr>
        <w:t xml:space="preserve">1.4. Охраннику запрещается применять огнестрельное оружие: </w:t>
      </w:r>
    </w:p>
    <w:p w14:paraId="0B351F4E" w14:textId="77777777" w:rsidR="00817113" w:rsidRDefault="00817113" w:rsidP="00817113">
      <w:pPr>
        <w:autoSpaceDE w:val="0"/>
        <w:ind w:right="-57" w:firstLine="709"/>
        <w:jc w:val="both"/>
        <w:rPr>
          <w:rFonts w:eastAsia="Batang"/>
          <w:b/>
          <w:bCs/>
        </w:rPr>
      </w:pPr>
      <w:r>
        <w:rPr>
          <w:rFonts w:eastAsia="Batang"/>
          <w:b/>
          <w:bCs/>
        </w:rPr>
        <w:t>(5-6 разряд)</w:t>
      </w:r>
    </w:p>
    <w:p w14:paraId="0FFEA6F7" w14:textId="77777777" w:rsidR="00817113" w:rsidRDefault="00817113" w:rsidP="00817113">
      <w:pPr>
        <w:autoSpaceDE w:val="0"/>
        <w:ind w:right="-57" w:firstLine="709"/>
        <w:jc w:val="both"/>
        <w:rPr>
          <w:rFonts w:eastAsia="Batang"/>
        </w:rPr>
      </w:pPr>
      <w:r>
        <w:rPr>
          <w:rFonts w:eastAsia="Batang"/>
        </w:rPr>
        <w:t>1. При ограниченной видимости вследствие погодных условий.</w:t>
      </w:r>
    </w:p>
    <w:p w14:paraId="37580AFA" w14:textId="77777777" w:rsidR="00817113" w:rsidRDefault="00817113" w:rsidP="00817113">
      <w:pPr>
        <w:autoSpaceDE w:val="0"/>
        <w:ind w:right="-57" w:firstLine="709"/>
        <w:jc w:val="both"/>
        <w:rPr>
          <w:rFonts w:eastAsia="Batang"/>
        </w:rPr>
      </w:pPr>
      <w:r>
        <w:rPr>
          <w:rFonts w:eastAsia="Batang"/>
        </w:rPr>
        <w:t>2. При значительном скоплении людей.</w:t>
      </w:r>
    </w:p>
    <w:p w14:paraId="47A9E9F8" w14:textId="77777777" w:rsidR="00817113" w:rsidRDefault="00817113" w:rsidP="00817113">
      <w:pPr>
        <w:autoSpaceDE w:val="0"/>
        <w:ind w:right="-57" w:firstLine="709"/>
        <w:jc w:val="both"/>
        <w:rPr>
          <w:rFonts w:eastAsia="Batang"/>
        </w:rPr>
      </w:pPr>
      <w:r>
        <w:rPr>
          <w:rFonts w:eastAsia="Batang"/>
        </w:rPr>
        <w:t>3. При значительном скоплении людей, когда от применения оружия могут пострадать посторонние лица.</w:t>
      </w:r>
    </w:p>
    <w:p w14:paraId="5C819E11" w14:textId="77777777" w:rsidR="00817113" w:rsidRDefault="00817113" w:rsidP="00817113">
      <w:pPr>
        <w:autoSpaceDE w:val="0"/>
        <w:ind w:right="-57" w:firstLine="709"/>
        <w:jc w:val="both"/>
        <w:rPr>
          <w:rFonts w:eastAsia="Batang"/>
          <w:i/>
        </w:rPr>
      </w:pPr>
      <w:r>
        <w:rPr>
          <w:rFonts w:eastAsia="Batang"/>
          <w:i/>
        </w:rPr>
        <w:t>3</w:t>
      </w:r>
    </w:p>
    <w:p w14:paraId="7399DD3F" w14:textId="77777777" w:rsidR="00817113" w:rsidRDefault="00817113" w:rsidP="00817113">
      <w:pPr>
        <w:autoSpaceDE w:val="0"/>
        <w:ind w:right="-57" w:firstLine="709"/>
        <w:jc w:val="both"/>
        <w:rPr>
          <w:rFonts w:eastAsia="Batang"/>
          <w:b/>
          <w:bCs/>
        </w:rPr>
      </w:pPr>
      <w:r>
        <w:rPr>
          <w:rFonts w:eastAsia="Batang"/>
          <w:b/>
        </w:rPr>
        <w:t>1.5. Обязан ли охранник сдавать имеющееся у него оружие при перелете по территории Российской Федерации на воздушном судне?</w:t>
      </w:r>
      <w:r>
        <w:rPr>
          <w:rFonts w:eastAsia="Batang"/>
          <w:b/>
          <w:bCs/>
        </w:rPr>
        <w:t xml:space="preserve"> (5-6 разряд)</w:t>
      </w:r>
    </w:p>
    <w:p w14:paraId="70C9A961" w14:textId="77777777" w:rsidR="00817113" w:rsidRDefault="00817113" w:rsidP="00817113">
      <w:pPr>
        <w:autoSpaceDE w:val="0"/>
        <w:ind w:right="-57" w:firstLine="709"/>
        <w:jc w:val="both"/>
        <w:rPr>
          <w:rFonts w:eastAsia="Batang"/>
        </w:rPr>
      </w:pPr>
      <w:r>
        <w:rPr>
          <w:rFonts w:eastAsia="Batang"/>
        </w:rPr>
        <w:t>1. Обязан во всех случаях.</w:t>
      </w:r>
    </w:p>
    <w:p w14:paraId="0373D2DF" w14:textId="77777777" w:rsidR="00817113" w:rsidRDefault="00817113" w:rsidP="00817113">
      <w:pPr>
        <w:autoSpaceDE w:val="0"/>
        <w:ind w:right="-57" w:firstLine="709"/>
        <w:jc w:val="both"/>
        <w:rPr>
          <w:rFonts w:eastAsia="Batang"/>
        </w:rPr>
      </w:pPr>
      <w:r>
        <w:rPr>
          <w:rFonts w:eastAsia="Batang"/>
        </w:rPr>
        <w:t>2. Обязан, кроме случаев, когда при нем находится охраняемое имущество.</w:t>
      </w:r>
    </w:p>
    <w:p w14:paraId="0D6D6665" w14:textId="77777777" w:rsidR="00817113" w:rsidRDefault="00817113" w:rsidP="00817113">
      <w:pPr>
        <w:autoSpaceDE w:val="0"/>
        <w:ind w:right="-57" w:firstLine="709"/>
        <w:jc w:val="both"/>
        <w:rPr>
          <w:rFonts w:eastAsia="Batang"/>
        </w:rPr>
      </w:pPr>
      <w:r>
        <w:rPr>
          <w:rFonts w:eastAsia="Batang"/>
        </w:rPr>
        <w:t>3. Не обязан.</w:t>
      </w:r>
    </w:p>
    <w:p w14:paraId="38FDD8B4" w14:textId="77777777" w:rsidR="00817113" w:rsidRDefault="00817113" w:rsidP="00817113">
      <w:pPr>
        <w:autoSpaceDE w:val="0"/>
        <w:ind w:right="-57" w:firstLine="709"/>
        <w:jc w:val="both"/>
        <w:rPr>
          <w:rFonts w:eastAsia="Batang"/>
          <w:i/>
        </w:rPr>
      </w:pPr>
      <w:r>
        <w:rPr>
          <w:rFonts w:eastAsia="Batang"/>
          <w:i/>
        </w:rPr>
        <w:t>1</w:t>
      </w:r>
    </w:p>
    <w:p w14:paraId="7D6F4B14" w14:textId="77777777" w:rsidR="00817113" w:rsidRDefault="00817113" w:rsidP="00817113">
      <w:pPr>
        <w:autoSpaceDE w:val="0"/>
        <w:ind w:right="-57" w:firstLine="709"/>
        <w:jc w:val="both"/>
        <w:rPr>
          <w:rFonts w:eastAsia="Batang"/>
          <w:b/>
          <w:bCs/>
        </w:rPr>
      </w:pPr>
      <w:r>
        <w:rPr>
          <w:rFonts w:eastAsia="Batang"/>
          <w:b/>
        </w:rPr>
        <w:t xml:space="preserve">1.6. В целях обеспечения оказания услуг по защите жизни и здоровья граждан выдача оружия на посты и маршруты: </w:t>
      </w:r>
      <w:r>
        <w:rPr>
          <w:rFonts w:eastAsia="Batang"/>
          <w:b/>
          <w:bCs/>
        </w:rPr>
        <w:t>(5-6 разряд)</w:t>
      </w:r>
    </w:p>
    <w:p w14:paraId="31A0285E" w14:textId="77777777" w:rsidR="00817113" w:rsidRDefault="00817113" w:rsidP="00817113">
      <w:pPr>
        <w:autoSpaceDE w:val="0"/>
        <w:ind w:right="-57" w:firstLine="709"/>
        <w:jc w:val="both"/>
        <w:rPr>
          <w:rFonts w:eastAsia="Batang"/>
        </w:rPr>
      </w:pPr>
      <w:r>
        <w:rPr>
          <w:rFonts w:eastAsia="Batang"/>
        </w:rPr>
        <w:t>1. Допускается.</w:t>
      </w:r>
    </w:p>
    <w:p w14:paraId="6839596A" w14:textId="77777777" w:rsidR="00817113" w:rsidRDefault="00817113" w:rsidP="00817113">
      <w:pPr>
        <w:autoSpaceDE w:val="0"/>
        <w:ind w:right="-57" w:firstLine="709"/>
        <w:jc w:val="both"/>
        <w:rPr>
          <w:rFonts w:eastAsia="Batang"/>
        </w:rPr>
      </w:pPr>
      <w:r>
        <w:rPr>
          <w:rFonts w:eastAsia="Batang"/>
        </w:rPr>
        <w:t>2. Не допускается.</w:t>
      </w:r>
    </w:p>
    <w:p w14:paraId="7B282B58" w14:textId="77777777" w:rsidR="00817113" w:rsidRDefault="00817113" w:rsidP="00817113">
      <w:pPr>
        <w:autoSpaceDE w:val="0"/>
        <w:ind w:right="-57" w:firstLine="709"/>
        <w:jc w:val="both"/>
        <w:rPr>
          <w:rFonts w:eastAsia="Batang"/>
        </w:rPr>
      </w:pPr>
      <w:r>
        <w:rPr>
          <w:rFonts w:eastAsia="Batang"/>
        </w:rPr>
        <w:t>3. Допускается при условии согласования вопроса выдачи оружия с территориальным органом федерального органа исполнительной власти, уполномоченного в сфере частной охранной деятельности.</w:t>
      </w:r>
    </w:p>
    <w:p w14:paraId="4F13C821" w14:textId="77777777" w:rsidR="00817113" w:rsidRDefault="00817113" w:rsidP="00817113">
      <w:pPr>
        <w:autoSpaceDE w:val="0"/>
        <w:ind w:right="-57" w:firstLine="709"/>
        <w:jc w:val="both"/>
        <w:rPr>
          <w:rFonts w:eastAsia="Batang"/>
          <w:i/>
        </w:rPr>
      </w:pPr>
      <w:r>
        <w:rPr>
          <w:rFonts w:eastAsia="Batang"/>
          <w:i/>
        </w:rPr>
        <w:t>2</w:t>
      </w:r>
    </w:p>
    <w:p w14:paraId="44F168E3" w14:textId="77777777" w:rsidR="00817113" w:rsidRDefault="00817113" w:rsidP="00817113">
      <w:pPr>
        <w:autoSpaceDE w:val="0"/>
        <w:ind w:right="-57" w:firstLine="709"/>
        <w:jc w:val="both"/>
        <w:rPr>
          <w:rFonts w:eastAsia="Batang"/>
          <w:b/>
        </w:rPr>
      </w:pPr>
      <w:r>
        <w:rPr>
          <w:rFonts w:eastAsia="Batang"/>
          <w:b/>
        </w:rPr>
        <w:t>1.7. При необходимой обороне субъектом посягательства, отражаемого обороняющимся, является:</w:t>
      </w:r>
    </w:p>
    <w:p w14:paraId="7C51B091" w14:textId="77777777" w:rsidR="00817113" w:rsidRDefault="00817113" w:rsidP="00817113">
      <w:pPr>
        <w:autoSpaceDE w:val="0"/>
        <w:ind w:right="-57" w:firstLine="709"/>
        <w:jc w:val="both"/>
        <w:rPr>
          <w:rFonts w:eastAsia="Batang"/>
        </w:rPr>
      </w:pPr>
      <w:r>
        <w:rPr>
          <w:rFonts w:eastAsia="Batang"/>
        </w:rPr>
        <w:t>1. Человек (физическое лицо).</w:t>
      </w:r>
    </w:p>
    <w:p w14:paraId="64EF9E4A" w14:textId="77777777" w:rsidR="00817113" w:rsidRDefault="00817113" w:rsidP="00817113">
      <w:pPr>
        <w:autoSpaceDE w:val="0"/>
        <w:ind w:right="-57" w:firstLine="709"/>
        <w:jc w:val="both"/>
        <w:rPr>
          <w:rFonts w:eastAsia="Batang"/>
        </w:rPr>
      </w:pPr>
      <w:r>
        <w:rPr>
          <w:rFonts w:eastAsia="Batang"/>
        </w:rPr>
        <w:t>2. Стихия (силы природы).</w:t>
      </w:r>
    </w:p>
    <w:p w14:paraId="57986136" w14:textId="77777777" w:rsidR="00817113" w:rsidRDefault="00817113" w:rsidP="00817113">
      <w:pPr>
        <w:autoSpaceDE w:val="0"/>
        <w:ind w:right="-57" w:firstLine="709"/>
        <w:jc w:val="both"/>
        <w:rPr>
          <w:rFonts w:eastAsia="Batang"/>
        </w:rPr>
      </w:pPr>
      <w:r>
        <w:rPr>
          <w:rFonts w:eastAsia="Batang"/>
        </w:rPr>
        <w:t>3. Источник повышенной опасности (оружие, автомобиль и пр.).</w:t>
      </w:r>
    </w:p>
    <w:p w14:paraId="0BD636C7" w14:textId="77777777" w:rsidR="00817113" w:rsidRDefault="00817113" w:rsidP="00817113">
      <w:pPr>
        <w:autoSpaceDE w:val="0"/>
        <w:ind w:right="-57" w:firstLine="709"/>
        <w:jc w:val="both"/>
        <w:rPr>
          <w:rFonts w:eastAsia="Batang"/>
          <w:i/>
        </w:rPr>
      </w:pPr>
      <w:r>
        <w:rPr>
          <w:rFonts w:eastAsia="Batang"/>
          <w:i/>
        </w:rPr>
        <w:t>1</w:t>
      </w:r>
    </w:p>
    <w:p w14:paraId="340021D2" w14:textId="77777777" w:rsidR="00817113" w:rsidRDefault="00817113" w:rsidP="00817113">
      <w:pPr>
        <w:autoSpaceDE w:val="0"/>
        <w:ind w:right="-57" w:firstLine="709"/>
        <w:jc w:val="both"/>
        <w:rPr>
          <w:rFonts w:eastAsia="Batang"/>
          <w:b/>
        </w:rPr>
      </w:pPr>
      <w:r>
        <w:rPr>
          <w:rFonts w:eastAsia="Batang"/>
          <w:b/>
        </w:rPr>
        <w:lastRenderedPageBreak/>
        <w:t>1.8. В соответствии с действующим законодательством при необходимой обороне допускается причинение вреда:</w:t>
      </w:r>
    </w:p>
    <w:p w14:paraId="041E519B" w14:textId="77777777" w:rsidR="00817113" w:rsidRDefault="00817113" w:rsidP="00817113">
      <w:pPr>
        <w:autoSpaceDE w:val="0"/>
        <w:ind w:right="-57" w:firstLine="709"/>
        <w:jc w:val="both"/>
        <w:rPr>
          <w:rFonts w:eastAsia="Batang"/>
        </w:rPr>
      </w:pPr>
      <w:r>
        <w:rPr>
          <w:rFonts w:eastAsia="Batang"/>
        </w:rPr>
        <w:t>1. Посягающему лицу.</w:t>
      </w:r>
    </w:p>
    <w:p w14:paraId="1A2D5265" w14:textId="77777777" w:rsidR="00817113" w:rsidRDefault="00817113" w:rsidP="00817113">
      <w:pPr>
        <w:autoSpaceDE w:val="0"/>
        <w:ind w:right="-57" w:firstLine="709"/>
        <w:jc w:val="both"/>
        <w:rPr>
          <w:rFonts w:eastAsia="Batang"/>
        </w:rPr>
      </w:pPr>
      <w:r>
        <w:rPr>
          <w:rFonts w:eastAsia="Batang"/>
        </w:rPr>
        <w:t>2. Третьим лицам.</w:t>
      </w:r>
    </w:p>
    <w:p w14:paraId="57BEB12D" w14:textId="77777777" w:rsidR="00817113" w:rsidRDefault="00817113" w:rsidP="00817113">
      <w:pPr>
        <w:autoSpaceDE w:val="0"/>
        <w:ind w:right="-57" w:firstLine="709"/>
        <w:jc w:val="both"/>
        <w:rPr>
          <w:rFonts w:eastAsia="Batang"/>
        </w:rPr>
      </w:pPr>
      <w:r>
        <w:rPr>
          <w:rFonts w:eastAsia="Batang"/>
        </w:rPr>
        <w:t>3. Любым лицам.</w:t>
      </w:r>
    </w:p>
    <w:p w14:paraId="499FE5F0" w14:textId="77777777" w:rsidR="00817113" w:rsidRDefault="00817113" w:rsidP="00817113">
      <w:pPr>
        <w:autoSpaceDE w:val="0"/>
        <w:ind w:right="-57" w:firstLine="709"/>
        <w:jc w:val="both"/>
        <w:rPr>
          <w:rFonts w:eastAsia="Batang"/>
          <w:i/>
        </w:rPr>
      </w:pPr>
      <w:r>
        <w:rPr>
          <w:rFonts w:eastAsia="Batang"/>
          <w:i/>
        </w:rPr>
        <w:t>1</w:t>
      </w:r>
    </w:p>
    <w:p w14:paraId="1644F2D2" w14:textId="77777777" w:rsidR="00817113" w:rsidRDefault="00817113" w:rsidP="00817113">
      <w:pPr>
        <w:autoSpaceDE w:val="0"/>
        <w:ind w:right="-57" w:firstLine="709"/>
        <w:jc w:val="both"/>
        <w:rPr>
          <w:rFonts w:eastAsia="Batang"/>
          <w:b/>
        </w:rPr>
      </w:pPr>
      <w:r>
        <w:rPr>
          <w:rFonts w:eastAsia="Batang"/>
          <w:b/>
        </w:rPr>
        <w:t>1.9. Могут ли действия охранника по защите жизни и здоровья другого лица расцениваться как действия в состоянии необходимой обороны:</w:t>
      </w:r>
    </w:p>
    <w:p w14:paraId="6E241277" w14:textId="77777777" w:rsidR="00817113" w:rsidRDefault="00817113" w:rsidP="00817113">
      <w:pPr>
        <w:autoSpaceDE w:val="0"/>
        <w:ind w:right="-57" w:firstLine="709"/>
        <w:jc w:val="both"/>
        <w:rPr>
          <w:rFonts w:eastAsia="Batang"/>
        </w:rPr>
      </w:pPr>
      <w:r>
        <w:rPr>
          <w:rFonts w:eastAsia="Batang"/>
        </w:rPr>
        <w:t>1. Не могут ни при каких условиях.</w:t>
      </w:r>
    </w:p>
    <w:p w14:paraId="78E55790" w14:textId="77777777" w:rsidR="00817113" w:rsidRDefault="00817113" w:rsidP="00817113">
      <w:pPr>
        <w:autoSpaceDE w:val="0"/>
        <w:ind w:right="-57" w:firstLine="709"/>
        <w:jc w:val="both"/>
        <w:rPr>
          <w:rFonts w:eastAsia="Batang"/>
        </w:rPr>
      </w:pPr>
      <w:r>
        <w:rPr>
          <w:rFonts w:eastAsia="Batang"/>
        </w:rPr>
        <w:t>2. Могут, если соблюдены условия необходимой обороны, предусмотренные законом.</w:t>
      </w:r>
    </w:p>
    <w:p w14:paraId="115D24BA" w14:textId="77777777" w:rsidR="00817113" w:rsidRDefault="00817113" w:rsidP="00817113">
      <w:pPr>
        <w:autoSpaceDE w:val="0"/>
        <w:ind w:right="-57" w:firstLine="709"/>
        <w:jc w:val="both"/>
        <w:rPr>
          <w:rFonts w:eastAsia="Batang"/>
        </w:rPr>
      </w:pPr>
      <w:r>
        <w:rPr>
          <w:rFonts w:eastAsia="Batang"/>
        </w:rPr>
        <w:t>3. Могут, только если при указанном лице находилось охраняемое имущество.</w:t>
      </w:r>
    </w:p>
    <w:p w14:paraId="3D56BF53" w14:textId="77777777" w:rsidR="00817113" w:rsidRDefault="00817113" w:rsidP="00817113">
      <w:pPr>
        <w:autoSpaceDE w:val="0"/>
        <w:ind w:right="-57" w:firstLine="709"/>
        <w:jc w:val="both"/>
        <w:rPr>
          <w:rFonts w:eastAsia="Batang"/>
          <w:i/>
        </w:rPr>
      </w:pPr>
      <w:r>
        <w:rPr>
          <w:rFonts w:eastAsia="Batang"/>
          <w:i/>
        </w:rPr>
        <w:t>2</w:t>
      </w:r>
    </w:p>
    <w:p w14:paraId="43F69F21" w14:textId="77777777" w:rsidR="00817113" w:rsidRDefault="00817113" w:rsidP="00817113">
      <w:pPr>
        <w:autoSpaceDE w:val="0"/>
        <w:ind w:right="-57" w:firstLine="709"/>
        <w:jc w:val="both"/>
        <w:rPr>
          <w:rFonts w:eastAsia="Batang"/>
          <w:b/>
        </w:rPr>
      </w:pPr>
      <w:r>
        <w:rPr>
          <w:rFonts w:eastAsia="Batang"/>
          <w:b/>
        </w:rPr>
        <w:t>1.10. Допускается ли причинение вреда третьим лицам в состоянии необходимой обороны?</w:t>
      </w:r>
    </w:p>
    <w:p w14:paraId="674395DE" w14:textId="77777777" w:rsidR="00817113" w:rsidRDefault="00817113" w:rsidP="00817113">
      <w:pPr>
        <w:autoSpaceDE w:val="0"/>
        <w:ind w:right="-57" w:firstLine="709"/>
        <w:jc w:val="both"/>
        <w:rPr>
          <w:rFonts w:eastAsia="Batang"/>
        </w:rPr>
      </w:pPr>
      <w:r>
        <w:rPr>
          <w:rFonts w:eastAsia="Batang"/>
        </w:rPr>
        <w:t>1. Да, при групповом нападении.</w:t>
      </w:r>
    </w:p>
    <w:p w14:paraId="26D96088" w14:textId="77777777" w:rsidR="00817113" w:rsidRDefault="00817113" w:rsidP="00817113">
      <w:pPr>
        <w:autoSpaceDE w:val="0"/>
        <w:ind w:right="-57" w:firstLine="709"/>
        <w:jc w:val="both"/>
        <w:rPr>
          <w:rFonts w:eastAsia="Batang"/>
        </w:rPr>
      </w:pPr>
      <w:r>
        <w:rPr>
          <w:rFonts w:eastAsia="Batang"/>
        </w:rPr>
        <w:t>2. Да, при вооруженном нападении.</w:t>
      </w:r>
    </w:p>
    <w:p w14:paraId="7C59170C" w14:textId="77777777" w:rsidR="00817113" w:rsidRDefault="00817113" w:rsidP="00817113">
      <w:pPr>
        <w:autoSpaceDE w:val="0"/>
        <w:ind w:right="-57" w:firstLine="709"/>
        <w:jc w:val="both"/>
        <w:rPr>
          <w:rFonts w:eastAsia="Batang"/>
        </w:rPr>
      </w:pPr>
      <w:r>
        <w:rPr>
          <w:rFonts w:eastAsia="Batang"/>
        </w:rPr>
        <w:t>3. Нет.</w:t>
      </w:r>
    </w:p>
    <w:p w14:paraId="00D618CE" w14:textId="77777777" w:rsidR="00817113" w:rsidRDefault="00817113" w:rsidP="00817113">
      <w:pPr>
        <w:autoSpaceDE w:val="0"/>
        <w:ind w:right="-57" w:firstLine="709"/>
        <w:jc w:val="both"/>
        <w:rPr>
          <w:rFonts w:eastAsia="Batang"/>
          <w:i/>
        </w:rPr>
      </w:pPr>
      <w:r>
        <w:rPr>
          <w:rFonts w:eastAsia="Batang"/>
          <w:i/>
        </w:rPr>
        <w:t>3</w:t>
      </w:r>
    </w:p>
    <w:p w14:paraId="30824A9D" w14:textId="77777777" w:rsidR="00817113" w:rsidRDefault="00817113" w:rsidP="00817113">
      <w:pPr>
        <w:autoSpaceDE w:val="0"/>
        <w:ind w:right="-57" w:firstLine="709"/>
        <w:jc w:val="both"/>
        <w:rPr>
          <w:rFonts w:eastAsia="Batang"/>
          <w:b/>
        </w:rPr>
      </w:pPr>
      <w:r>
        <w:rPr>
          <w:rFonts w:eastAsia="Batang"/>
          <w:b/>
        </w:rPr>
        <w:t>1.11. Вред, причиненный в состоянии крайней необходимости:</w:t>
      </w:r>
    </w:p>
    <w:p w14:paraId="11753039" w14:textId="77777777" w:rsidR="00817113" w:rsidRDefault="00817113" w:rsidP="00817113">
      <w:pPr>
        <w:autoSpaceDE w:val="0"/>
        <w:ind w:right="-57" w:firstLine="709"/>
        <w:jc w:val="both"/>
        <w:rPr>
          <w:rFonts w:eastAsia="Batang"/>
        </w:rPr>
      </w:pPr>
      <w:r>
        <w:rPr>
          <w:rFonts w:eastAsia="Batang"/>
        </w:rPr>
        <w:t>1. Не подлежит возмещению.</w:t>
      </w:r>
    </w:p>
    <w:p w14:paraId="57C7A8C0" w14:textId="77777777" w:rsidR="00817113" w:rsidRDefault="00817113" w:rsidP="00817113">
      <w:pPr>
        <w:autoSpaceDE w:val="0"/>
        <w:ind w:right="-57" w:firstLine="709"/>
        <w:jc w:val="both"/>
        <w:rPr>
          <w:rFonts w:eastAsia="Batang"/>
        </w:rPr>
      </w:pPr>
      <w:r>
        <w:rPr>
          <w:rFonts w:eastAsia="Batang"/>
        </w:rPr>
        <w:t>2. Во всех случаях подлежит возмещению в полном объеме лицом, причинившим вред.</w:t>
      </w:r>
    </w:p>
    <w:p w14:paraId="21A1AC20" w14:textId="77777777" w:rsidR="00817113" w:rsidRDefault="00817113" w:rsidP="00817113">
      <w:pPr>
        <w:autoSpaceDE w:val="0"/>
        <w:ind w:right="-57" w:firstLine="709"/>
        <w:jc w:val="both"/>
        <w:rPr>
          <w:rFonts w:eastAsia="Batang"/>
        </w:rPr>
      </w:pPr>
      <w:r>
        <w:rPr>
          <w:rFonts w:eastAsia="Batang"/>
        </w:rPr>
        <w:t>3. Подлежит возмещению по решению суда.</w:t>
      </w:r>
    </w:p>
    <w:p w14:paraId="525505AA" w14:textId="77777777" w:rsidR="00817113" w:rsidRDefault="00817113" w:rsidP="00817113">
      <w:pPr>
        <w:autoSpaceDE w:val="0"/>
        <w:ind w:right="-57" w:firstLine="709"/>
        <w:jc w:val="both"/>
        <w:rPr>
          <w:rFonts w:eastAsia="Batang"/>
          <w:i/>
        </w:rPr>
      </w:pPr>
      <w:r>
        <w:rPr>
          <w:rFonts w:eastAsia="Batang"/>
          <w:i/>
        </w:rPr>
        <w:t>3</w:t>
      </w:r>
    </w:p>
    <w:p w14:paraId="22C733E2" w14:textId="77777777" w:rsidR="00817113" w:rsidRDefault="00817113" w:rsidP="00817113">
      <w:pPr>
        <w:autoSpaceDE w:val="0"/>
        <w:ind w:right="-57" w:firstLine="709"/>
        <w:jc w:val="both"/>
        <w:rPr>
          <w:rFonts w:eastAsia="Batang"/>
          <w:b/>
        </w:rPr>
      </w:pPr>
      <w:r>
        <w:rPr>
          <w:rFonts w:eastAsia="Batang"/>
          <w:b/>
        </w:rPr>
        <w:t>1.12. Причинение вреда, менее значительного, чем предотвращенный вред, является обязательным условием правомерности действий:</w:t>
      </w:r>
    </w:p>
    <w:p w14:paraId="4F1E38DF" w14:textId="77777777" w:rsidR="00817113" w:rsidRDefault="00817113" w:rsidP="00817113">
      <w:pPr>
        <w:autoSpaceDE w:val="0"/>
        <w:ind w:right="-57" w:firstLine="709"/>
        <w:jc w:val="both"/>
        <w:rPr>
          <w:rFonts w:eastAsia="Batang"/>
        </w:rPr>
      </w:pPr>
      <w:r>
        <w:rPr>
          <w:rFonts w:eastAsia="Batang"/>
        </w:rPr>
        <w:t>1. В состоянии необходимой обороны.</w:t>
      </w:r>
    </w:p>
    <w:p w14:paraId="55789FB2" w14:textId="77777777" w:rsidR="00817113" w:rsidRDefault="00817113" w:rsidP="00817113">
      <w:pPr>
        <w:autoSpaceDE w:val="0"/>
        <w:ind w:right="-57" w:firstLine="709"/>
        <w:jc w:val="both"/>
        <w:rPr>
          <w:rFonts w:eastAsia="Batang"/>
        </w:rPr>
      </w:pPr>
      <w:r>
        <w:rPr>
          <w:rFonts w:eastAsia="Batang"/>
        </w:rPr>
        <w:t>2. В состоянии крайней необходимости.</w:t>
      </w:r>
    </w:p>
    <w:p w14:paraId="0F9363F5" w14:textId="77777777" w:rsidR="00817113" w:rsidRDefault="00817113" w:rsidP="00817113">
      <w:pPr>
        <w:autoSpaceDE w:val="0"/>
        <w:ind w:right="-57" w:firstLine="709"/>
        <w:jc w:val="both"/>
        <w:rPr>
          <w:rFonts w:eastAsia="Batang"/>
        </w:rPr>
      </w:pPr>
      <w:r>
        <w:rPr>
          <w:rFonts w:eastAsia="Batang"/>
        </w:rPr>
        <w:t>3. Как в состоянии необходимой обороны, так и в состоянии крайней необходимости.</w:t>
      </w:r>
    </w:p>
    <w:p w14:paraId="246E5DE3" w14:textId="77777777" w:rsidR="00817113" w:rsidRDefault="00817113" w:rsidP="00817113">
      <w:pPr>
        <w:autoSpaceDE w:val="0"/>
        <w:ind w:right="-57" w:firstLine="709"/>
        <w:jc w:val="both"/>
        <w:rPr>
          <w:rFonts w:eastAsia="Batang"/>
          <w:i/>
        </w:rPr>
      </w:pPr>
      <w:r>
        <w:rPr>
          <w:rFonts w:eastAsia="Batang"/>
          <w:i/>
        </w:rPr>
        <w:t>2</w:t>
      </w:r>
    </w:p>
    <w:p w14:paraId="39148390" w14:textId="77777777" w:rsidR="00817113" w:rsidRDefault="00817113" w:rsidP="00817113">
      <w:pPr>
        <w:autoSpaceDE w:val="0"/>
        <w:ind w:right="-57" w:firstLine="709"/>
        <w:jc w:val="both"/>
        <w:rPr>
          <w:rFonts w:eastAsia="Batang"/>
          <w:b/>
        </w:rPr>
      </w:pPr>
      <w:r>
        <w:rPr>
          <w:rFonts w:eastAsia="Batang"/>
          <w:b/>
        </w:rPr>
        <w:t>1.13. При необходимой обороне причинение посягающему лицу любого вреда правомерно:</w:t>
      </w:r>
    </w:p>
    <w:p w14:paraId="63080AB2" w14:textId="77777777" w:rsidR="00817113" w:rsidRDefault="00817113" w:rsidP="00817113">
      <w:pPr>
        <w:autoSpaceDE w:val="0"/>
        <w:ind w:right="-57" w:firstLine="709"/>
        <w:jc w:val="both"/>
        <w:rPr>
          <w:rFonts w:eastAsia="Batang"/>
        </w:rPr>
      </w:pPr>
      <w:r>
        <w:rPr>
          <w:rFonts w:eastAsia="Batang"/>
        </w:rPr>
        <w:t>1. В случае группового посягательства.</w:t>
      </w:r>
    </w:p>
    <w:p w14:paraId="468F3145" w14:textId="77777777" w:rsidR="00817113" w:rsidRDefault="00817113" w:rsidP="00817113">
      <w:pPr>
        <w:autoSpaceDE w:val="0"/>
        <w:ind w:right="-57" w:firstLine="709"/>
        <w:jc w:val="both"/>
        <w:rPr>
          <w:rFonts w:eastAsia="Batang"/>
        </w:rPr>
      </w:pPr>
      <w:r>
        <w:rPr>
          <w:rFonts w:eastAsia="Batang"/>
        </w:rPr>
        <w:t>2. Если это посягательство сопряжено с насилием, опасным для жизни обороняющегося или другого лица, либо с непосредственной угрозой применения такого насилия.</w:t>
      </w:r>
    </w:p>
    <w:p w14:paraId="7E61FF67" w14:textId="77777777" w:rsidR="00817113" w:rsidRDefault="00817113" w:rsidP="00817113">
      <w:pPr>
        <w:autoSpaceDE w:val="0"/>
        <w:ind w:right="-57" w:firstLine="709"/>
        <w:jc w:val="both"/>
        <w:rPr>
          <w:rFonts w:eastAsia="Batang"/>
        </w:rPr>
      </w:pPr>
      <w:r>
        <w:rPr>
          <w:rFonts w:eastAsia="Batang"/>
        </w:rPr>
        <w:t>3. Если посягательство сопряжено с насилием, опасным для здоровья обороняющегося.</w:t>
      </w:r>
    </w:p>
    <w:p w14:paraId="108FFC5F" w14:textId="77777777" w:rsidR="00817113" w:rsidRDefault="00817113" w:rsidP="00817113">
      <w:pPr>
        <w:autoSpaceDE w:val="0"/>
        <w:ind w:right="-57" w:firstLine="709"/>
        <w:jc w:val="both"/>
        <w:rPr>
          <w:rFonts w:eastAsia="Batang"/>
          <w:i/>
        </w:rPr>
      </w:pPr>
      <w:r>
        <w:rPr>
          <w:rFonts w:eastAsia="Batang"/>
          <w:i/>
        </w:rPr>
        <w:t>2</w:t>
      </w:r>
    </w:p>
    <w:p w14:paraId="7ED175FD" w14:textId="77777777" w:rsidR="00817113" w:rsidRDefault="00817113" w:rsidP="00817113">
      <w:pPr>
        <w:autoSpaceDE w:val="0"/>
        <w:ind w:right="-57" w:firstLine="709"/>
        <w:jc w:val="both"/>
        <w:rPr>
          <w:rFonts w:eastAsia="Batang"/>
          <w:b/>
        </w:rPr>
      </w:pPr>
      <w:r>
        <w:rPr>
          <w:rFonts w:eastAsia="Batang"/>
          <w:b/>
        </w:rPr>
        <w:t>1.14. Имеют ли право на необходимую оборону лица, имеющие возможность избежать общественно опасного посягательства или обратиться за помощью к другим лицам или органам власти?</w:t>
      </w:r>
    </w:p>
    <w:p w14:paraId="44A874EE" w14:textId="77777777" w:rsidR="00817113" w:rsidRDefault="00817113" w:rsidP="00817113">
      <w:pPr>
        <w:autoSpaceDE w:val="0"/>
        <w:ind w:right="-57" w:firstLine="709"/>
        <w:jc w:val="both"/>
        <w:rPr>
          <w:rFonts w:eastAsia="Batang"/>
        </w:rPr>
      </w:pPr>
      <w:r>
        <w:rPr>
          <w:rFonts w:eastAsia="Batang"/>
        </w:rPr>
        <w:lastRenderedPageBreak/>
        <w:t>1. Да, имеют.</w:t>
      </w:r>
    </w:p>
    <w:p w14:paraId="0D9A986B" w14:textId="77777777" w:rsidR="00817113" w:rsidRDefault="00817113" w:rsidP="00817113">
      <w:pPr>
        <w:autoSpaceDE w:val="0"/>
        <w:ind w:right="-57" w:firstLine="709"/>
        <w:jc w:val="both"/>
        <w:rPr>
          <w:rFonts w:eastAsia="Batang"/>
        </w:rPr>
      </w:pPr>
      <w:r>
        <w:rPr>
          <w:rFonts w:eastAsia="Batang"/>
        </w:rPr>
        <w:t>2. Нет, не имеют.</w:t>
      </w:r>
    </w:p>
    <w:p w14:paraId="7ED5FF0F" w14:textId="77777777" w:rsidR="00817113" w:rsidRDefault="00817113" w:rsidP="00817113">
      <w:pPr>
        <w:autoSpaceDE w:val="0"/>
        <w:ind w:right="-57" w:firstLine="709"/>
        <w:jc w:val="both"/>
        <w:rPr>
          <w:rFonts w:eastAsia="Batang"/>
        </w:rPr>
      </w:pPr>
      <w:r>
        <w:rPr>
          <w:rFonts w:eastAsia="Batang"/>
        </w:rPr>
        <w:t>3. Имеют, если посягательство сопряжено с насилием, опасным для жизни обороняющегося.</w:t>
      </w:r>
    </w:p>
    <w:p w14:paraId="72A6D982" w14:textId="77777777" w:rsidR="00817113" w:rsidRDefault="00817113" w:rsidP="00817113">
      <w:pPr>
        <w:autoSpaceDE w:val="0"/>
        <w:ind w:right="-57" w:firstLine="709"/>
        <w:jc w:val="both"/>
        <w:rPr>
          <w:rFonts w:eastAsia="Batang"/>
          <w:i/>
        </w:rPr>
      </w:pPr>
      <w:r>
        <w:rPr>
          <w:rFonts w:eastAsia="Batang"/>
          <w:i/>
        </w:rPr>
        <w:t>1</w:t>
      </w:r>
    </w:p>
    <w:p w14:paraId="05F34232" w14:textId="77777777" w:rsidR="00817113" w:rsidRDefault="00817113" w:rsidP="00817113">
      <w:pPr>
        <w:autoSpaceDE w:val="0"/>
        <w:ind w:right="-57" w:firstLine="709"/>
        <w:jc w:val="both"/>
        <w:rPr>
          <w:rFonts w:eastAsia="Batang"/>
          <w:b/>
        </w:rPr>
      </w:pPr>
      <w:r>
        <w:rPr>
          <w:rFonts w:eastAsia="Batang"/>
          <w:b/>
        </w:rPr>
        <w:t>1.15. Подлежит ли возмещению вред, причиненный посягающему лицу в состоянии необходимой обороны, если при этом не было допущено превышения пределов необходимой обороны?</w:t>
      </w:r>
    </w:p>
    <w:p w14:paraId="603F3647" w14:textId="77777777" w:rsidR="00817113" w:rsidRDefault="00817113" w:rsidP="00817113">
      <w:pPr>
        <w:autoSpaceDE w:val="0"/>
        <w:ind w:right="-57" w:firstLine="709"/>
        <w:jc w:val="both"/>
        <w:rPr>
          <w:rFonts w:eastAsia="Batang"/>
        </w:rPr>
      </w:pPr>
      <w:r>
        <w:rPr>
          <w:rFonts w:eastAsia="Batang"/>
        </w:rPr>
        <w:t>1. Да, подлежит.</w:t>
      </w:r>
    </w:p>
    <w:p w14:paraId="741231E2" w14:textId="77777777" w:rsidR="00817113" w:rsidRDefault="00817113" w:rsidP="00817113">
      <w:pPr>
        <w:autoSpaceDE w:val="0"/>
        <w:ind w:right="-57" w:firstLine="709"/>
        <w:jc w:val="both"/>
        <w:rPr>
          <w:rFonts w:eastAsia="Batang"/>
        </w:rPr>
      </w:pPr>
      <w:r>
        <w:rPr>
          <w:rFonts w:eastAsia="Batang"/>
        </w:rPr>
        <w:t>2. Подлежит частично на основании судебного решения.</w:t>
      </w:r>
    </w:p>
    <w:p w14:paraId="7910A11C" w14:textId="77777777" w:rsidR="00817113" w:rsidRDefault="00817113" w:rsidP="00817113">
      <w:pPr>
        <w:autoSpaceDE w:val="0"/>
        <w:ind w:right="-57" w:firstLine="709"/>
        <w:jc w:val="both"/>
        <w:rPr>
          <w:rFonts w:eastAsia="Batang"/>
        </w:rPr>
      </w:pPr>
      <w:r>
        <w:rPr>
          <w:rFonts w:eastAsia="Batang"/>
        </w:rPr>
        <w:t xml:space="preserve">3. Не подлежит.   </w:t>
      </w:r>
    </w:p>
    <w:p w14:paraId="0E01B2AD" w14:textId="77777777" w:rsidR="00817113" w:rsidRDefault="00817113" w:rsidP="00817113">
      <w:pPr>
        <w:autoSpaceDE w:val="0"/>
        <w:ind w:right="-57" w:firstLine="709"/>
        <w:jc w:val="both"/>
        <w:rPr>
          <w:rFonts w:eastAsia="Batang"/>
          <w:i/>
        </w:rPr>
      </w:pPr>
      <w:r>
        <w:rPr>
          <w:rFonts w:eastAsia="Batang"/>
          <w:i/>
        </w:rPr>
        <w:t>3</w:t>
      </w:r>
    </w:p>
    <w:p w14:paraId="723041EE" w14:textId="77777777" w:rsidR="00817113" w:rsidRDefault="00817113" w:rsidP="00817113">
      <w:pPr>
        <w:autoSpaceDE w:val="0"/>
        <w:ind w:right="-57" w:firstLine="709"/>
        <w:jc w:val="both"/>
        <w:rPr>
          <w:rFonts w:eastAsia="Batang"/>
          <w:b/>
        </w:rPr>
      </w:pPr>
      <w:r>
        <w:rPr>
          <w:rFonts w:eastAsia="Batang"/>
          <w:b/>
        </w:rPr>
        <w:t>1.16. Превышение мер, необходимых для задержания лица, совершившего преступление (их явное несоответствие характеру и степени общественной опасности совершенного задерживаемым лицом преступления и обстоятельствам задержания), влечет за собой уголовную ответственность:</w:t>
      </w:r>
    </w:p>
    <w:p w14:paraId="405E324F" w14:textId="77777777" w:rsidR="00817113" w:rsidRDefault="00817113" w:rsidP="00817113">
      <w:pPr>
        <w:autoSpaceDE w:val="0"/>
        <w:ind w:right="-57" w:firstLine="709"/>
        <w:jc w:val="both"/>
        <w:rPr>
          <w:rFonts w:eastAsia="Batang"/>
        </w:rPr>
      </w:pPr>
      <w:r>
        <w:rPr>
          <w:rFonts w:eastAsia="Batang"/>
        </w:rPr>
        <w:t>1. Во всех случаях причинения вреда здоровью задерживаемого (независимо от наличия или отсутствия умысла).</w:t>
      </w:r>
    </w:p>
    <w:p w14:paraId="78BCDB6F" w14:textId="77777777" w:rsidR="00817113" w:rsidRDefault="00817113" w:rsidP="00817113">
      <w:pPr>
        <w:autoSpaceDE w:val="0"/>
        <w:ind w:right="-57" w:firstLine="709"/>
        <w:jc w:val="both"/>
        <w:rPr>
          <w:rFonts w:eastAsia="Batang"/>
        </w:rPr>
      </w:pPr>
      <w:r>
        <w:rPr>
          <w:rFonts w:eastAsia="Batang"/>
        </w:rPr>
        <w:t>2. Только в случаях умышленного причинения смерти, тяжкого или средней тяжести вреда здоровью задерживаемого.</w:t>
      </w:r>
    </w:p>
    <w:p w14:paraId="003B3042" w14:textId="77777777" w:rsidR="00817113" w:rsidRDefault="00817113" w:rsidP="00817113">
      <w:pPr>
        <w:autoSpaceDE w:val="0"/>
        <w:ind w:right="-57" w:firstLine="709"/>
        <w:jc w:val="both"/>
        <w:rPr>
          <w:rFonts w:eastAsia="Batang"/>
        </w:rPr>
      </w:pPr>
      <w:r>
        <w:rPr>
          <w:rFonts w:eastAsia="Batang"/>
        </w:rPr>
        <w:t>3. Только в случаях умышленного причинения смерти, тяжкого, средней тяжести или легкого вреда здоровью задерживаемого.</w:t>
      </w:r>
    </w:p>
    <w:p w14:paraId="79B6FC0F" w14:textId="77777777" w:rsidR="00817113" w:rsidRDefault="00817113" w:rsidP="00817113">
      <w:pPr>
        <w:autoSpaceDE w:val="0"/>
        <w:ind w:right="-57" w:firstLine="709"/>
        <w:jc w:val="both"/>
        <w:rPr>
          <w:rFonts w:eastAsia="Batang"/>
          <w:i/>
        </w:rPr>
      </w:pPr>
      <w:r>
        <w:rPr>
          <w:rFonts w:eastAsia="Batang"/>
          <w:i/>
        </w:rPr>
        <w:t>2</w:t>
      </w:r>
    </w:p>
    <w:p w14:paraId="7BF0D278" w14:textId="77777777" w:rsidR="00817113" w:rsidRDefault="00817113" w:rsidP="00817113">
      <w:pPr>
        <w:autoSpaceDE w:val="0"/>
        <w:ind w:right="-57" w:firstLine="709"/>
        <w:jc w:val="both"/>
        <w:rPr>
          <w:rFonts w:eastAsia="Batang"/>
          <w:b/>
        </w:rPr>
      </w:pPr>
      <w:r>
        <w:rPr>
          <w:rFonts w:eastAsia="Batang"/>
          <w:b/>
        </w:rPr>
        <w:t>1.17. К уголовно наказуемым деяниям относится:</w:t>
      </w:r>
    </w:p>
    <w:p w14:paraId="60C739F5" w14:textId="77777777" w:rsidR="00817113" w:rsidRDefault="00817113" w:rsidP="00817113">
      <w:pPr>
        <w:autoSpaceDE w:val="0"/>
        <w:ind w:right="-57" w:firstLine="709"/>
        <w:jc w:val="both"/>
        <w:rPr>
          <w:rFonts w:eastAsia="Batang"/>
        </w:rPr>
      </w:pPr>
      <w:r>
        <w:rPr>
          <w:rFonts w:eastAsia="Batang"/>
        </w:rPr>
        <w:t>1. Причинение тяжкого вреда здоровью по неосторожности, совершенное при превышении пределов необходимой обороны.</w:t>
      </w:r>
    </w:p>
    <w:p w14:paraId="5607494A" w14:textId="77777777" w:rsidR="00817113" w:rsidRDefault="00817113" w:rsidP="00817113">
      <w:pPr>
        <w:autoSpaceDE w:val="0"/>
        <w:ind w:right="-57" w:firstLine="709"/>
        <w:jc w:val="both"/>
        <w:rPr>
          <w:rFonts w:eastAsia="Batang"/>
        </w:rPr>
      </w:pPr>
      <w:r>
        <w:rPr>
          <w:rFonts w:eastAsia="Batang"/>
        </w:rPr>
        <w:t>2. Умышленное причинение тяжкого вреда здоровью, совершенное при превышении пределов необходимой обороны.</w:t>
      </w:r>
    </w:p>
    <w:p w14:paraId="70937B30" w14:textId="77777777" w:rsidR="00817113" w:rsidRDefault="00817113" w:rsidP="00817113">
      <w:pPr>
        <w:autoSpaceDE w:val="0"/>
        <w:ind w:right="-57" w:firstLine="709"/>
        <w:jc w:val="both"/>
        <w:rPr>
          <w:rFonts w:eastAsia="Batang"/>
        </w:rPr>
      </w:pPr>
      <w:r>
        <w:rPr>
          <w:rFonts w:eastAsia="Batang"/>
        </w:rPr>
        <w:t>3. Умышленное причинение средней тяжести вреда здоровью, совершенное при превышении пределов необходимой обороны.</w:t>
      </w:r>
    </w:p>
    <w:p w14:paraId="64E9E270" w14:textId="77777777" w:rsidR="00817113" w:rsidRDefault="00817113" w:rsidP="00817113">
      <w:pPr>
        <w:autoSpaceDE w:val="0"/>
        <w:ind w:right="-57" w:firstLine="709"/>
        <w:jc w:val="both"/>
        <w:rPr>
          <w:rFonts w:eastAsia="Batang"/>
          <w:i/>
        </w:rPr>
      </w:pPr>
      <w:r>
        <w:rPr>
          <w:rFonts w:eastAsia="Batang"/>
          <w:i/>
        </w:rPr>
        <w:t>2</w:t>
      </w:r>
    </w:p>
    <w:p w14:paraId="7BA0C238" w14:textId="77777777" w:rsidR="00817113" w:rsidRDefault="00817113" w:rsidP="00817113">
      <w:pPr>
        <w:autoSpaceDE w:val="0"/>
        <w:ind w:right="-57" w:firstLine="709"/>
        <w:jc w:val="both"/>
        <w:rPr>
          <w:rFonts w:eastAsia="Batang"/>
          <w:b/>
        </w:rPr>
      </w:pPr>
      <w:r>
        <w:rPr>
          <w:rFonts w:eastAsia="Batang"/>
          <w:b/>
        </w:rPr>
        <w:t>1.18. К уголовно наказуемым деяниям относится:</w:t>
      </w:r>
    </w:p>
    <w:p w14:paraId="6147CEE2" w14:textId="77777777" w:rsidR="00817113" w:rsidRDefault="00817113" w:rsidP="00817113">
      <w:pPr>
        <w:autoSpaceDE w:val="0"/>
        <w:ind w:right="-57" w:firstLine="709"/>
        <w:jc w:val="both"/>
        <w:rPr>
          <w:rFonts w:eastAsia="Batang"/>
        </w:rPr>
      </w:pPr>
      <w:r>
        <w:rPr>
          <w:rFonts w:eastAsia="Batang"/>
        </w:rPr>
        <w:t>1. Умышленное причинение тяжкого или средней тяжести вреда здоровью, совершенное при превышении мер, необходимых для задержания лица, совершившего преступление.</w:t>
      </w:r>
    </w:p>
    <w:p w14:paraId="1AD8ADB6" w14:textId="77777777" w:rsidR="00817113" w:rsidRDefault="00817113" w:rsidP="00817113">
      <w:pPr>
        <w:autoSpaceDE w:val="0"/>
        <w:ind w:right="-57" w:firstLine="709"/>
        <w:jc w:val="both"/>
        <w:rPr>
          <w:rFonts w:eastAsia="Batang"/>
        </w:rPr>
      </w:pPr>
      <w:r>
        <w:rPr>
          <w:rFonts w:eastAsia="Batang"/>
        </w:rPr>
        <w:t>2. Причинение тяжкого или средней тяжести вреда здоровью по неосторожности, совершенное при превышении мер, необходимых для задержания лица, совершившего преступление.</w:t>
      </w:r>
    </w:p>
    <w:p w14:paraId="058CF164" w14:textId="77777777" w:rsidR="00817113" w:rsidRDefault="00817113" w:rsidP="00817113">
      <w:pPr>
        <w:autoSpaceDE w:val="0"/>
        <w:ind w:right="-57" w:firstLine="709"/>
        <w:jc w:val="both"/>
        <w:rPr>
          <w:rFonts w:eastAsia="Batang"/>
        </w:rPr>
      </w:pPr>
      <w:r>
        <w:rPr>
          <w:rFonts w:eastAsia="Batang"/>
        </w:rPr>
        <w:t>3. Умышленное причинение легкого вреда здоровью, совершенное при превышении мер, необходимых для задержания лица, совершившего преступление.</w:t>
      </w:r>
    </w:p>
    <w:p w14:paraId="0B154DBE" w14:textId="77777777" w:rsidR="00817113" w:rsidRDefault="00817113" w:rsidP="00817113">
      <w:pPr>
        <w:autoSpaceDE w:val="0"/>
        <w:ind w:right="-57" w:firstLine="709"/>
        <w:jc w:val="both"/>
        <w:rPr>
          <w:rFonts w:eastAsia="Batang"/>
          <w:i/>
        </w:rPr>
      </w:pPr>
      <w:r>
        <w:rPr>
          <w:rFonts w:eastAsia="Batang"/>
          <w:i/>
        </w:rPr>
        <w:t>1</w:t>
      </w:r>
    </w:p>
    <w:p w14:paraId="4B541F48" w14:textId="77777777" w:rsidR="00817113" w:rsidRDefault="00817113" w:rsidP="00817113">
      <w:pPr>
        <w:autoSpaceDE w:val="0"/>
        <w:ind w:right="-57" w:firstLine="709"/>
        <w:jc w:val="both"/>
        <w:rPr>
          <w:rFonts w:eastAsia="Batang"/>
          <w:b/>
          <w:bCs/>
        </w:rPr>
      </w:pPr>
      <w:r>
        <w:rPr>
          <w:rFonts w:eastAsia="Batang"/>
          <w:b/>
        </w:rPr>
        <w:t>1.19. Частный охранник, имеющий на посту огнестрельное оружие, выданное ему в охранной организации для осуществления охранных функций, применяет его:</w:t>
      </w:r>
      <w:r>
        <w:rPr>
          <w:rFonts w:eastAsia="Batang"/>
          <w:b/>
          <w:bCs/>
        </w:rPr>
        <w:t xml:space="preserve"> (5-6 разряд)</w:t>
      </w:r>
    </w:p>
    <w:p w14:paraId="7540DBE7" w14:textId="77777777" w:rsidR="00817113" w:rsidRDefault="00817113" w:rsidP="00817113">
      <w:pPr>
        <w:autoSpaceDE w:val="0"/>
        <w:ind w:right="-57" w:firstLine="709"/>
        <w:jc w:val="both"/>
        <w:rPr>
          <w:rFonts w:eastAsia="Batang"/>
        </w:rPr>
      </w:pPr>
      <w:r>
        <w:rPr>
          <w:rFonts w:eastAsia="Batang"/>
        </w:rPr>
        <w:lastRenderedPageBreak/>
        <w:t>1. В случаях и в порядке, установленных статьями 16, 18 Закона Российской Федерации «О частной детективной и охранной деятельности в Российской Федерации».</w:t>
      </w:r>
    </w:p>
    <w:p w14:paraId="54412973" w14:textId="77777777" w:rsidR="00817113" w:rsidRDefault="00817113" w:rsidP="00817113">
      <w:pPr>
        <w:autoSpaceDE w:val="0"/>
        <w:ind w:right="-57" w:firstLine="709"/>
        <w:jc w:val="both"/>
        <w:rPr>
          <w:rFonts w:eastAsia="Batang"/>
        </w:rPr>
      </w:pPr>
      <w:r>
        <w:rPr>
          <w:rFonts w:eastAsia="Batang"/>
        </w:rPr>
        <w:t>2. В случаях и в порядке, установленных статьей 24 Федерального закона «Об оружии», на основаниях, общих для всех граждан Российской Федерации.</w:t>
      </w:r>
    </w:p>
    <w:p w14:paraId="62DFF66B" w14:textId="77777777" w:rsidR="00817113" w:rsidRDefault="00817113" w:rsidP="00817113">
      <w:pPr>
        <w:autoSpaceDE w:val="0"/>
        <w:ind w:right="-57" w:firstLine="709"/>
        <w:jc w:val="both"/>
        <w:rPr>
          <w:rFonts w:eastAsia="Batang"/>
        </w:rPr>
      </w:pPr>
      <w:r>
        <w:rPr>
          <w:rFonts w:eastAsia="Batang"/>
        </w:rPr>
        <w:t>3. В случаях и в порядке, установленных статьями 37, 39 Уголовного кодекса Российской Федерации.</w:t>
      </w:r>
    </w:p>
    <w:p w14:paraId="44FD5850" w14:textId="77777777" w:rsidR="00817113" w:rsidRDefault="00817113" w:rsidP="00817113">
      <w:pPr>
        <w:autoSpaceDE w:val="0"/>
        <w:ind w:right="-57" w:firstLine="709"/>
        <w:jc w:val="both"/>
        <w:rPr>
          <w:rFonts w:eastAsia="Batang"/>
          <w:i/>
        </w:rPr>
      </w:pPr>
      <w:r>
        <w:rPr>
          <w:rFonts w:eastAsia="Batang"/>
          <w:i/>
        </w:rPr>
        <w:t>1</w:t>
      </w:r>
    </w:p>
    <w:p w14:paraId="4631CF0D" w14:textId="77777777" w:rsidR="00817113" w:rsidRDefault="00817113" w:rsidP="00817113">
      <w:pPr>
        <w:autoSpaceDE w:val="0"/>
        <w:ind w:right="-57" w:firstLine="709"/>
        <w:jc w:val="both"/>
        <w:rPr>
          <w:rFonts w:eastAsia="Batang"/>
          <w:b/>
          <w:bCs/>
        </w:rPr>
      </w:pPr>
      <w:r>
        <w:rPr>
          <w:rFonts w:eastAsia="Batang"/>
          <w:b/>
        </w:rPr>
        <w:t>1.20. Частный охранник, имеющий на посту гражданское оружие, не являющееся огнестрельным, выданное ему в охранной организации для осуществления охранных функций, применяет его:</w:t>
      </w:r>
      <w:r>
        <w:rPr>
          <w:rFonts w:eastAsia="Batang"/>
          <w:b/>
          <w:bCs/>
        </w:rPr>
        <w:t xml:space="preserve"> (5-6 разряд)</w:t>
      </w:r>
    </w:p>
    <w:p w14:paraId="7FE10554" w14:textId="77777777" w:rsidR="00817113" w:rsidRDefault="00817113" w:rsidP="00817113">
      <w:pPr>
        <w:autoSpaceDE w:val="0"/>
        <w:ind w:right="-57" w:firstLine="709"/>
        <w:jc w:val="both"/>
        <w:rPr>
          <w:rFonts w:eastAsia="Batang"/>
        </w:rPr>
      </w:pPr>
      <w:r>
        <w:rPr>
          <w:rFonts w:eastAsia="Batang"/>
        </w:rPr>
        <w:t>1. В случаях и в порядке, установленных статьи 16, 18 Закона Российской Федерации «О частной детективной и охранной деятельности в Российской Федерации».</w:t>
      </w:r>
    </w:p>
    <w:p w14:paraId="76965F06" w14:textId="77777777" w:rsidR="00817113" w:rsidRDefault="00817113" w:rsidP="00817113">
      <w:pPr>
        <w:autoSpaceDE w:val="0"/>
        <w:ind w:right="-57" w:firstLine="709"/>
        <w:jc w:val="both"/>
        <w:rPr>
          <w:rFonts w:eastAsia="Batang"/>
        </w:rPr>
      </w:pPr>
      <w:r>
        <w:rPr>
          <w:rFonts w:eastAsia="Batang"/>
        </w:rPr>
        <w:t>2. В случаях и в порядке, установленных статьей 24 Федерального закона «Об оружии», на основаниях, общих для всех граждан Российской Федерации.</w:t>
      </w:r>
    </w:p>
    <w:p w14:paraId="01C85E99" w14:textId="77777777" w:rsidR="00817113" w:rsidRDefault="00817113" w:rsidP="00817113">
      <w:pPr>
        <w:autoSpaceDE w:val="0"/>
        <w:ind w:right="-57" w:firstLine="709"/>
        <w:jc w:val="both"/>
        <w:rPr>
          <w:rFonts w:eastAsia="Batang"/>
        </w:rPr>
      </w:pPr>
      <w:r>
        <w:rPr>
          <w:rFonts w:eastAsia="Batang"/>
        </w:rPr>
        <w:t>3. В случаях и в порядке, установленных статьями 37, 39 Уголовного кодекса Российской Федерации.</w:t>
      </w:r>
    </w:p>
    <w:p w14:paraId="7EE1B8F8" w14:textId="77777777" w:rsidR="00817113" w:rsidRDefault="00817113" w:rsidP="00817113">
      <w:pPr>
        <w:autoSpaceDE w:val="0"/>
        <w:ind w:right="-57" w:firstLine="709"/>
        <w:jc w:val="both"/>
        <w:rPr>
          <w:rFonts w:eastAsia="Batang"/>
          <w:i/>
        </w:rPr>
      </w:pPr>
      <w:r>
        <w:rPr>
          <w:rFonts w:eastAsia="Batang"/>
          <w:i/>
        </w:rPr>
        <w:t>2</w:t>
      </w:r>
    </w:p>
    <w:p w14:paraId="3481F470" w14:textId="77777777" w:rsidR="00817113" w:rsidRDefault="00817113" w:rsidP="00817113">
      <w:pPr>
        <w:autoSpaceDE w:val="0"/>
        <w:ind w:right="-57" w:firstLine="709"/>
        <w:jc w:val="both"/>
        <w:rPr>
          <w:rFonts w:eastAsia="Batang"/>
          <w:b/>
        </w:rPr>
      </w:pPr>
      <w:r>
        <w:rPr>
          <w:rFonts w:eastAsia="Batang"/>
          <w:b/>
        </w:rPr>
        <w:t>1.21. Нарушение охранниками правил ношения оружия и патронов к нему влечет:</w:t>
      </w:r>
    </w:p>
    <w:p w14:paraId="788B3E48" w14:textId="77777777" w:rsidR="00817113" w:rsidRDefault="00817113" w:rsidP="00817113">
      <w:pPr>
        <w:autoSpaceDE w:val="0"/>
        <w:ind w:right="-57" w:firstLine="709"/>
        <w:jc w:val="both"/>
        <w:rPr>
          <w:rFonts w:eastAsia="Batang"/>
        </w:rPr>
      </w:pPr>
      <w:r>
        <w:rPr>
          <w:rFonts w:eastAsia="Batang"/>
        </w:rPr>
        <w:t>1. Уголовную ответственность.</w:t>
      </w:r>
    </w:p>
    <w:p w14:paraId="10E148F2" w14:textId="77777777" w:rsidR="00817113" w:rsidRDefault="00817113" w:rsidP="00817113">
      <w:pPr>
        <w:autoSpaceDE w:val="0"/>
        <w:ind w:right="-57" w:firstLine="709"/>
        <w:jc w:val="both"/>
        <w:rPr>
          <w:rFonts w:eastAsia="Batang"/>
        </w:rPr>
      </w:pPr>
      <w:r>
        <w:rPr>
          <w:rFonts w:eastAsia="Batang"/>
        </w:rPr>
        <w:t>2. Административную ответственность.</w:t>
      </w:r>
    </w:p>
    <w:p w14:paraId="2DB817E6" w14:textId="77777777" w:rsidR="00817113" w:rsidRDefault="00817113" w:rsidP="00817113">
      <w:pPr>
        <w:autoSpaceDE w:val="0"/>
        <w:ind w:right="-57" w:firstLine="709"/>
        <w:jc w:val="both"/>
        <w:rPr>
          <w:rFonts w:eastAsia="Batang"/>
        </w:rPr>
      </w:pPr>
      <w:r>
        <w:rPr>
          <w:rFonts w:eastAsia="Batang"/>
        </w:rPr>
        <w:t>3. Уголовную и административную ответственность.</w:t>
      </w:r>
    </w:p>
    <w:p w14:paraId="0A799DF0" w14:textId="77777777" w:rsidR="00817113" w:rsidRDefault="00817113" w:rsidP="00817113">
      <w:pPr>
        <w:autoSpaceDE w:val="0"/>
        <w:ind w:right="-57" w:firstLine="709"/>
        <w:jc w:val="both"/>
        <w:rPr>
          <w:rFonts w:eastAsia="Batang"/>
          <w:i/>
        </w:rPr>
      </w:pPr>
      <w:r>
        <w:rPr>
          <w:rFonts w:eastAsia="Batang"/>
          <w:i/>
        </w:rPr>
        <w:t>2</w:t>
      </w:r>
    </w:p>
    <w:p w14:paraId="76ACA952" w14:textId="77777777" w:rsidR="00817113" w:rsidRDefault="00817113" w:rsidP="00817113">
      <w:pPr>
        <w:autoSpaceDE w:val="0"/>
        <w:ind w:right="-57" w:firstLine="709"/>
        <w:jc w:val="both"/>
        <w:rPr>
          <w:rFonts w:eastAsia="Batang"/>
          <w:b/>
        </w:rPr>
      </w:pPr>
      <w:r>
        <w:rPr>
          <w:rFonts w:eastAsia="Batang"/>
          <w:b/>
        </w:rPr>
        <w:t>1.22. При отражении нападения на охранника, он вправе применить выданное ему в частной охранной организации огнестрельное оружие: (5-6 разряд)</w:t>
      </w:r>
    </w:p>
    <w:p w14:paraId="58E8A447" w14:textId="77777777" w:rsidR="00817113" w:rsidRDefault="00817113" w:rsidP="00817113">
      <w:pPr>
        <w:autoSpaceDE w:val="0"/>
        <w:ind w:right="-57" w:firstLine="709"/>
        <w:jc w:val="both"/>
        <w:rPr>
          <w:rFonts w:eastAsia="Batang"/>
        </w:rPr>
      </w:pPr>
      <w:r>
        <w:rPr>
          <w:rFonts w:eastAsia="Batang"/>
        </w:rPr>
        <w:t>1. Для отражения нападения, когда его собственная жизнь подвергается непосредственной опасности.</w:t>
      </w:r>
    </w:p>
    <w:p w14:paraId="6FF30A70" w14:textId="77777777" w:rsidR="00817113" w:rsidRDefault="00817113" w:rsidP="00817113">
      <w:pPr>
        <w:autoSpaceDE w:val="0"/>
        <w:ind w:right="-57" w:firstLine="709"/>
        <w:jc w:val="both"/>
        <w:rPr>
          <w:rFonts w:eastAsia="Batang"/>
        </w:rPr>
      </w:pPr>
      <w:r>
        <w:rPr>
          <w:rFonts w:eastAsia="Batang"/>
        </w:rPr>
        <w:t>2. Для отражения нападения, когда его собственная жизнь или здоровье подвергаются опасности.</w:t>
      </w:r>
    </w:p>
    <w:p w14:paraId="59E451F0" w14:textId="77777777" w:rsidR="00817113" w:rsidRDefault="00817113" w:rsidP="00817113">
      <w:pPr>
        <w:autoSpaceDE w:val="0"/>
        <w:ind w:right="-57" w:firstLine="709"/>
        <w:jc w:val="both"/>
        <w:rPr>
          <w:rFonts w:eastAsia="Batang"/>
        </w:rPr>
      </w:pPr>
      <w:r>
        <w:rPr>
          <w:rFonts w:eastAsia="Batang"/>
        </w:rPr>
        <w:t>3. Для отражения любого нападения на охранника.</w:t>
      </w:r>
    </w:p>
    <w:p w14:paraId="272849B8" w14:textId="77777777" w:rsidR="00817113" w:rsidRDefault="00817113" w:rsidP="00817113">
      <w:pPr>
        <w:autoSpaceDE w:val="0"/>
        <w:ind w:right="-57" w:firstLine="709"/>
        <w:jc w:val="both"/>
        <w:rPr>
          <w:rFonts w:eastAsia="Batang"/>
          <w:i/>
        </w:rPr>
      </w:pPr>
      <w:r>
        <w:rPr>
          <w:rFonts w:eastAsia="Batang"/>
          <w:i/>
        </w:rPr>
        <w:t>1</w:t>
      </w:r>
    </w:p>
    <w:p w14:paraId="4FA0D00A" w14:textId="77777777" w:rsidR="00817113" w:rsidRDefault="00817113" w:rsidP="00817113">
      <w:pPr>
        <w:autoSpaceDE w:val="0"/>
        <w:ind w:right="-57" w:firstLine="709"/>
        <w:jc w:val="both"/>
        <w:rPr>
          <w:rFonts w:eastAsia="Batang"/>
          <w:b/>
          <w:bCs/>
        </w:rPr>
      </w:pPr>
      <w:r>
        <w:rPr>
          <w:rFonts w:eastAsia="Batang"/>
          <w:b/>
        </w:rPr>
        <w:t xml:space="preserve">1.23. Кого и в какой срок в соответствии с законом охранник обязан информировать о каждом случае применения оружия? </w:t>
      </w:r>
      <w:r>
        <w:rPr>
          <w:rFonts w:eastAsia="Batang"/>
          <w:b/>
          <w:bCs/>
        </w:rPr>
        <w:t>(5-6 разряд)</w:t>
      </w:r>
    </w:p>
    <w:p w14:paraId="6759F250" w14:textId="77777777" w:rsidR="00817113" w:rsidRDefault="00817113" w:rsidP="00817113">
      <w:pPr>
        <w:autoSpaceDE w:val="0"/>
        <w:ind w:right="-57" w:firstLine="709"/>
        <w:jc w:val="both"/>
        <w:rPr>
          <w:rFonts w:eastAsia="Batang"/>
        </w:rPr>
      </w:pPr>
      <w:r>
        <w:rPr>
          <w:rFonts w:eastAsia="Batang"/>
        </w:rPr>
        <w:t>1. Незамедлительно орган внутренних дел по месту применения оружия.</w:t>
      </w:r>
    </w:p>
    <w:p w14:paraId="00B1C95F" w14:textId="77777777" w:rsidR="00817113" w:rsidRDefault="00817113" w:rsidP="00817113">
      <w:pPr>
        <w:autoSpaceDE w:val="0"/>
        <w:ind w:right="-57" w:firstLine="709"/>
        <w:jc w:val="both"/>
        <w:rPr>
          <w:rFonts w:eastAsia="Batang"/>
        </w:rPr>
      </w:pPr>
      <w:r>
        <w:rPr>
          <w:rFonts w:eastAsia="Batang"/>
        </w:rPr>
        <w:t>2. Незамедлительно информировать орган внутренних дел и территориальный орган федерального органа исполнительной власти, уполномоченного в сфере частной охранной деятельности, по месту применения оружия.</w:t>
      </w:r>
    </w:p>
    <w:p w14:paraId="3F8700FA" w14:textId="77777777" w:rsidR="00817113" w:rsidRDefault="00817113" w:rsidP="00817113">
      <w:pPr>
        <w:autoSpaceDE w:val="0"/>
        <w:ind w:right="-57" w:firstLine="709"/>
        <w:jc w:val="both"/>
        <w:rPr>
          <w:rFonts w:eastAsia="Batang"/>
        </w:rPr>
      </w:pPr>
      <w:r>
        <w:rPr>
          <w:rFonts w:eastAsia="Batang"/>
        </w:rPr>
        <w:t>3. Немедленно заказчика охранной услуги.</w:t>
      </w:r>
    </w:p>
    <w:p w14:paraId="393D4AE4" w14:textId="77777777" w:rsidR="00817113" w:rsidRDefault="00817113" w:rsidP="00817113">
      <w:pPr>
        <w:autoSpaceDE w:val="0"/>
        <w:ind w:right="-57" w:firstLine="709"/>
        <w:jc w:val="both"/>
        <w:rPr>
          <w:rFonts w:eastAsia="Batang"/>
          <w:i/>
        </w:rPr>
      </w:pPr>
      <w:r>
        <w:rPr>
          <w:rFonts w:eastAsia="Batang"/>
          <w:i/>
        </w:rPr>
        <w:t>2</w:t>
      </w:r>
    </w:p>
    <w:p w14:paraId="7F6EEA7C" w14:textId="77777777" w:rsidR="00817113" w:rsidRDefault="00817113" w:rsidP="00817113">
      <w:pPr>
        <w:autoSpaceDE w:val="0"/>
        <w:ind w:right="-57" w:firstLine="709"/>
        <w:jc w:val="both"/>
        <w:rPr>
          <w:rFonts w:eastAsia="Batang"/>
          <w:b/>
        </w:rPr>
      </w:pPr>
      <w:r>
        <w:rPr>
          <w:rFonts w:eastAsia="Batang"/>
          <w:b/>
        </w:rPr>
        <w:lastRenderedPageBreak/>
        <w:t>1.24. Кого и в какой срок в соответствии с законом обязан уведомить частный охранник в случаях, когда при применении специальных средств и огнестрельного оружия граждане получили телесные повреждения?</w:t>
      </w:r>
    </w:p>
    <w:p w14:paraId="5D269932" w14:textId="77777777" w:rsidR="00817113" w:rsidRDefault="00817113" w:rsidP="00817113">
      <w:pPr>
        <w:autoSpaceDE w:val="0"/>
        <w:ind w:right="-57" w:firstLine="709"/>
        <w:jc w:val="both"/>
        <w:rPr>
          <w:rFonts w:eastAsia="Batang"/>
        </w:rPr>
      </w:pPr>
      <w:r>
        <w:rPr>
          <w:rFonts w:eastAsia="Batang"/>
        </w:rPr>
        <w:t xml:space="preserve">1. Немедленно уведомить прокурора и в возможно короткий срок органы здравоохранения и внутренних дел, территориальный орган федерального органа исполнительной власти, уполномоченного в сфере частной охранной деятельности </w:t>
      </w:r>
    </w:p>
    <w:p w14:paraId="2CD000A3" w14:textId="77777777" w:rsidR="00817113" w:rsidRDefault="00817113" w:rsidP="00817113">
      <w:pPr>
        <w:autoSpaceDE w:val="0"/>
        <w:ind w:right="-57" w:firstLine="709"/>
        <w:jc w:val="both"/>
        <w:rPr>
          <w:rFonts w:eastAsia="Batang"/>
        </w:rPr>
      </w:pPr>
      <w:r>
        <w:rPr>
          <w:rFonts w:eastAsia="Batang"/>
        </w:rPr>
        <w:t>2. Немедленно уведомить органы здравоохранения, орган внутренних дел и руководителя охранной организации.</w:t>
      </w:r>
    </w:p>
    <w:p w14:paraId="42B52F27" w14:textId="77777777" w:rsidR="00817113" w:rsidRDefault="00817113" w:rsidP="00817113">
      <w:pPr>
        <w:autoSpaceDE w:val="0"/>
        <w:ind w:right="-57" w:firstLine="709"/>
        <w:jc w:val="both"/>
        <w:rPr>
          <w:rFonts w:eastAsia="Batang"/>
        </w:rPr>
      </w:pPr>
      <w:r>
        <w:rPr>
          <w:rFonts w:eastAsia="Batang"/>
        </w:rPr>
        <w:t>3. Незамедлительно уведомить заказчика частной охранной услуги.</w:t>
      </w:r>
    </w:p>
    <w:p w14:paraId="3BDEBF03" w14:textId="77777777" w:rsidR="00817113" w:rsidRDefault="00817113" w:rsidP="00817113">
      <w:pPr>
        <w:autoSpaceDE w:val="0"/>
        <w:ind w:right="-57" w:firstLine="709"/>
        <w:jc w:val="both"/>
        <w:rPr>
          <w:rFonts w:eastAsia="Batang"/>
          <w:i/>
        </w:rPr>
      </w:pPr>
      <w:r>
        <w:rPr>
          <w:rFonts w:eastAsia="Batang"/>
          <w:i/>
        </w:rPr>
        <w:t>1</w:t>
      </w:r>
    </w:p>
    <w:p w14:paraId="6B52B9BE" w14:textId="77777777" w:rsidR="00817113" w:rsidRDefault="00817113" w:rsidP="00817113">
      <w:pPr>
        <w:autoSpaceDE w:val="0"/>
        <w:ind w:right="-57" w:firstLine="709"/>
        <w:jc w:val="both"/>
        <w:rPr>
          <w:rFonts w:eastAsia="Batang"/>
          <w:b/>
        </w:rPr>
      </w:pPr>
      <w:r>
        <w:rPr>
          <w:rFonts w:eastAsia="Batang"/>
          <w:b/>
        </w:rPr>
        <w:t>1.25. В каких случаях частному охраннику не запрещается применять специальные средства в отношении женщин с видимыми признаками беременности, лиц с явными признаками инвалидности и несовершеннолетних, возраст которых охраннику очевиден или известен?</w:t>
      </w:r>
    </w:p>
    <w:p w14:paraId="5FAC9E31" w14:textId="77777777" w:rsidR="00817113" w:rsidRDefault="00817113" w:rsidP="00817113">
      <w:pPr>
        <w:autoSpaceDE w:val="0"/>
        <w:ind w:right="-57" w:firstLine="709"/>
        <w:jc w:val="both"/>
        <w:rPr>
          <w:rFonts w:eastAsia="Batang"/>
        </w:rPr>
      </w:pPr>
      <w:r>
        <w:rPr>
          <w:rFonts w:eastAsia="Batang"/>
        </w:rPr>
        <w:t>1. В случае оказания ими вооруженного сопротивления, совершения группового либо иного нападения, угрожающего жизни и здоровью частного охранника или охраняемому имуществу.</w:t>
      </w:r>
    </w:p>
    <w:p w14:paraId="7C3D947D" w14:textId="77777777" w:rsidR="00817113" w:rsidRDefault="00817113" w:rsidP="00817113">
      <w:pPr>
        <w:autoSpaceDE w:val="0"/>
        <w:ind w:right="-57" w:firstLine="709"/>
        <w:jc w:val="both"/>
        <w:rPr>
          <w:rFonts w:eastAsia="Batang"/>
        </w:rPr>
      </w:pPr>
      <w:r>
        <w:rPr>
          <w:rFonts w:eastAsia="Batang"/>
        </w:rPr>
        <w:t>2. В случаях оказания указанными лицами группового сопротивления.</w:t>
      </w:r>
    </w:p>
    <w:p w14:paraId="617685AE" w14:textId="77777777" w:rsidR="00817113" w:rsidRDefault="00817113" w:rsidP="00817113">
      <w:pPr>
        <w:autoSpaceDE w:val="0"/>
        <w:ind w:right="-57" w:firstLine="709"/>
        <w:jc w:val="both"/>
        <w:rPr>
          <w:rFonts w:eastAsia="Batang"/>
        </w:rPr>
      </w:pPr>
      <w:r>
        <w:rPr>
          <w:rFonts w:eastAsia="Batang"/>
        </w:rPr>
        <w:t>3. В случае отказа нарушителя подчиниться требованию охранника проследовать в помещение охраны.</w:t>
      </w:r>
    </w:p>
    <w:p w14:paraId="1AF3513C" w14:textId="77777777" w:rsidR="00817113" w:rsidRDefault="00817113" w:rsidP="00817113">
      <w:pPr>
        <w:autoSpaceDE w:val="0"/>
        <w:ind w:right="-57" w:firstLine="709"/>
        <w:jc w:val="both"/>
        <w:rPr>
          <w:rFonts w:eastAsia="Batang"/>
          <w:i/>
        </w:rPr>
      </w:pPr>
      <w:r>
        <w:rPr>
          <w:rFonts w:eastAsia="Batang"/>
          <w:i/>
        </w:rPr>
        <w:t>1</w:t>
      </w:r>
    </w:p>
    <w:p w14:paraId="0380294B" w14:textId="77777777" w:rsidR="00817113" w:rsidRDefault="00817113" w:rsidP="00817113">
      <w:pPr>
        <w:autoSpaceDE w:val="0"/>
        <w:ind w:right="-57" w:firstLine="709"/>
        <w:jc w:val="both"/>
        <w:rPr>
          <w:rFonts w:eastAsia="Batang"/>
          <w:b/>
        </w:rPr>
      </w:pPr>
      <w:r>
        <w:rPr>
          <w:rFonts w:eastAsia="Batang"/>
          <w:b/>
        </w:rPr>
        <w:t>1.26. Федеральным законом «О полиции» установлено следующее ограничение на применение специальных средств - не допускается нанесение человеку ударов палкой специальной:</w:t>
      </w:r>
    </w:p>
    <w:p w14:paraId="66BCC217" w14:textId="77777777" w:rsidR="00817113" w:rsidRDefault="00817113" w:rsidP="00817113">
      <w:pPr>
        <w:autoSpaceDE w:val="0"/>
        <w:ind w:right="-57" w:firstLine="709"/>
        <w:jc w:val="both"/>
        <w:rPr>
          <w:rFonts w:eastAsia="Batang"/>
        </w:rPr>
      </w:pPr>
      <w:r>
        <w:rPr>
          <w:rFonts w:eastAsia="Batang"/>
        </w:rPr>
        <w:t>1. По рукам, ногам, ягодицам, по спине в области проекции почек и печени.</w:t>
      </w:r>
    </w:p>
    <w:p w14:paraId="726ECDC2" w14:textId="77777777" w:rsidR="00817113" w:rsidRDefault="00817113" w:rsidP="00817113">
      <w:pPr>
        <w:autoSpaceDE w:val="0"/>
        <w:ind w:right="-57" w:firstLine="709"/>
        <w:jc w:val="both"/>
        <w:rPr>
          <w:rFonts w:eastAsia="Batang"/>
        </w:rPr>
      </w:pPr>
      <w:r>
        <w:rPr>
          <w:rFonts w:eastAsia="Batang"/>
        </w:rPr>
        <w:t>2. Только по голове, шее, ключичной области, животу.</w:t>
      </w:r>
    </w:p>
    <w:p w14:paraId="1FD890C7" w14:textId="77777777" w:rsidR="00817113" w:rsidRDefault="00817113" w:rsidP="00817113">
      <w:pPr>
        <w:autoSpaceDE w:val="0"/>
        <w:ind w:right="-57" w:firstLine="709"/>
        <w:jc w:val="both"/>
        <w:rPr>
          <w:rFonts w:eastAsia="Batang"/>
        </w:rPr>
      </w:pPr>
      <w:r>
        <w:rPr>
          <w:rFonts w:eastAsia="Batang"/>
        </w:rPr>
        <w:t>3. По голове, шее, ключичной области, животу, половым органам, в область проекции сердца.</w:t>
      </w:r>
    </w:p>
    <w:p w14:paraId="5236DB2A" w14:textId="77777777" w:rsidR="00817113" w:rsidRDefault="00817113" w:rsidP="00817113">
      <w:pPr>
        <w:autoSpaceDE w:val="0"/>
        <w:ind w:right="-57" w:firstLine="709"/>
        <w:jc w:val="both"/>
        <w:rPr>
          <w:rFonts w:eastAsia="Batang"/>
          <w:i/>
        </w:rPr>
      </w:pPr>
      <w:r>
        <w:rPr>
          <w:rFonts w:eastAsia="Batang"/>
          <w:i/>
        </w:rPr>
        <w:t>3</w:t>
      </w:r>
    </w:p>
    <w:p w14:paraId="1D82AEEE" w14:textId="77777777" w:rsidR="00817113" w:rsidRDefault="00817113" w:rsidP="00817113">
      <w:pPr>
        <w:autoSpaceDE w:val="0"/>
        <w:ind w:right="-57" w:firstLine="709"/>
        <w:jc w:val="both"/>
        <w:rPr>
          <w:rFonts w:eastAsia="Batang"/>
          <w:b/>
          <w:bCs/>
        </w:rPr>
      </w:pPr>
      <w:r>
        <w:rPr>
          <w:rFonts w:eastAsia="Batang"/>
          <w:b/>
        </w:rPr>
        <w:t>1.27. Обязан ли частный охранник незамедлительно информировать орган внутренних дел и территориальный орган федерального органа исполнительной власти, уполномоченного в сфере частной охранной деятельности, в случае, если он произвел выстрел в воздух для предупреждения о намерении применить оружие?</w:t>
      </w:r>
      <w:r>
        <w:rPr>
          <w:rFonts w:eastAsia="Batang"/>
          <w:b/>
          <w:bCs/>
        </w:rPr>
        <w:t xml:space="preserve"> (5-6 разряд)</w:t>
      </w:r>
    </w:p>
    <w:p w14:paraId="397D9DAE" w14:textId="77777777" w:rsidR="00817113" w:rsidRDefault="00817113" w:rsidP="00817113">
      <w:pPr>
        <w:autoSpaceDE w:val="0"/>
        <w:ind w:right="-57" w:firstLine="709"/>
        <w:jc w:val="both"/>
        <w:rPr>
          <w:rFonts w:eastAsia="Batang"/>
        </w:rPr>
      </w:pPr>
      <w:r>
        <w:rPr>
          <w:rFonts w:eastAsia="Batang"/>
        </w:rPr>
        <w:t>1. Обязан информировать орган внутренних дел и территориальный орган федерального органа исполнительной власти, уполномоченного в сфере частной охранной деятельности, по месту применения оружия.</w:t>
      </w:r>
    </w:p>
    <w:p w14:paraId="2316DF0D" w14:textId="77777777" w:rsidR="00817113" w:rsidRDefault="00817113" w:rsidP="00817113">
      <w:pPr>
        <w:autoSpaceDE w:val="0"/>
        <w:ind w:right="-57" w:firstLine="709"/>
        <w:jc w:val="both"/>
        <w:rPr>
          <w:rFonts w:eastAsia="Batang"/>
        </w:rPr>
      </w:pPr>
      <w:r>
        <w:rPr>
          <w:rFonts w:eastAsia="Batang"/>
        </w:rPr>
        <w:t>2. Обязан информировать орган внутренних дел и территориальный орган федерального органа исполнительной власти, уполномоченного в сфере частной охранной деятельности, по месту нахождения частной охранной организации.</w:t>
      </w:r>
    </w:p>
    <w:p w14:paraId="3F77AA19" w14:textId="77777777" w:rsidR="00817113" w:rsidRDefault="00817113" w:rsidP="00817113">
      <w:pPr>
        <w:autoSpaceDE w:val="0"/>
        <w:ind w:right="-57" w:firstLine="709"/>
        <w:jc w:val="both"/>
        <w:rPr>
          <w:rFonts w:eastAsia="Batang"/>
        </w:rPr>
      </w:pPr>
      <w:r>
        <w:rPr>
          <w:rFonts w:eastAsia="Batang"/>
        </w:rPr>
        <w:t>3. Не обязан, поскольку нет пострадавших.</w:t>
      </w:r>
    </w:p>
    <w:p w14:paraId="6CC559A5" w14:textId="77777777" w:rsidR="00817113" w:rsidRDefault="00817113" w:rsidP="00817113">
      <w:pPr>
        <w:autoSpaceDE w:val="0"/>
        <w:ind w:right="-57" w:firstLine="709"/>
        <w:jc w:val="both"/>
        <w:rPr>
          <w:rFonts w:eastAsia="Batang"/>
          <w:i/>
        </w:rPr>
      </w:pPr>
      <w:r>
        <w:rPr>
          <w:rFonts w:eastAsia="Batang"/>
          <w:i/>
        </w:rPr>
        <w:t>1</w:t>
      </w:r>
    </w:p>
    <w:p w14:paraId="6A0D039A" w14:textId="77777777" w:rsidR="00817113" w:rsidRDefault="00817113" w:rsidP="00817113">
      <w:pPr>
        <w:autoSpaceDE w:val="0"/>
        <w:ind w:right="-57" w:firstLine="709"/>
        <w:jc w:val="both"/>
        <w:rPr>
          <w:rFonts w:eastAsia="Batang"/>
          <w:b/>
          <w:bCs/>
        </w:rPr>
      </w:pPr>
      <w:r>
        <w:rPr>
          <w:rFonts w:eastAsia="Batang"/>
          <w:b/>
        </w:rPr>
        <w:t>1.28. В отношении кого частным охранникам запрещается применять огнестрельное оружие?</w:t>
      </w:r>
      <w:r>
        <w:rPr>
          <w:rFonts w:eastAsia="Batang"/>
          <w:b/>
          <w:bCs/>
        </w:rPr>
        <w:t xml:space="preserve"> (5-6 разряд)</w:t>
      </w:r>
    </w:p>
    <w:p w14:paraId="1050241C" w14:textId="77777777" w:rsidR="00817113" w:rsidRDefault="00817113" w:rsidP="00817113">
      <w:pPr>
        <w:autoSpaceDE w:val="0"/>
        <w:ind w:right="-57" w:firstLine="709"/>
        <w:jc w:val="both"/>
        <w:rPr>
          <w:rFonts w:eastAsia="Batang"/>
        </w:rPr>
      </w:pPr>
      <w:r>
        <w:rPr>
          <w:rFonts w:eastAsia="Batang"/>
        </w:rPr>
        <w:t>1. Только в отношении детей.</w:t>
      </w:r>
    </w:p>
    <w:p w14:paraId="6D85EEA1" w14:textId="77777777" w:rsidR="00817113" w:rsidRDefault="00817113" w:rsidP="00817113">
      <w:pPr>
        <w:autoSpaceDE w:val="0"/>
        <w:ind w:right="-57" w:firstLine="709"/>
        <w:jc w:val="both"/>
        <w:rPr>
          <w:rFonts w:eastAsia="Batang"/>
        </w:rPr>
      </w:pPr>
      <w:r>
        <w:rPr>
          <w:rFonts w:eastAsia="Batang"/>
        </w:rPr>
        <w:lastRenderedPageBreak/>
        <w:t>2. В отношении детей и граждан, имеющих документ, подтверждающий наличие инвалидности.</w:t>
      </w:r>
    </w:p>
    <w:p w14:paraId="462099FD" w14:textId="77777777" w:rsidR="00817113" w:rsidRDefault="00817113" w:rsidP="00817113">
      <w:pPr>
        <w:autoSpaceDE w:val="0"/>
        <w:ind w:right="-57" w:firstLine="709"/>
        <w:jc w:val="both"/>
        <w:rPr>
          <w:rFonts w:eastAsia="Batang"/>
        </w:rPr>
      </w:pPr>
      <w:r>
        <w:rPr>
          <w:rFonts w:eastAsia="Batang"/>
        </w:rPr>
        <w:t>3. В отношении женщин, лиц с явными признаками инвалидности и несовершеннолетних, когда их возраст очевиден или известен охраннику.</w:t>
      </w:r>
    </w:p>
    <w:p w14:paraId="6BC0505B" w14:textId="77777777" w:rsidR="00817113" w:rsidRDefault="00817113" w:rsidP="00817113">
      <w:pPr>
        <w:autoSpaceDE w:val="0"/>
        <w:ind w:right="-57" w:firstLine="709"/>
        <w:jc w:val="both"/>
        <w:rPr>
          <w:rFonts w:eastAsia="Batang"/>
          <w:i/>
        </w:rPr>
      </w:pPr>
      <w:r>
        <w:rPr>
          <w:rFonts w:eastAsia="Batang"/>
          <w:i/>
        </w:rPr>
        <w:t>3</w:t>
      </w:r>
    </w:p>
    <w:p w14:paraId="4BD79DE8" w14:textId="77777777" w:rsidR="00817113" w:rsidRDefault="00817113" w:rsidP="00817113">
      <w:pPr>
        <w:autoSpaceDE w:val="0"/>
        <w:ind w:right="-57" w:firstLine="709"/>
        <w:jc w:val="both"/>
        <w:rPr>
          <w:rFonts w:eastAsia="Batang"/>
          <w:b/>
          <w:bCs/>
        </w:rPr>
      </w:pPr>
      <w:r>
        <w:rPr>
          <w:rFonts w:eastAsia="Batang"/>
          <w:b/>
        </w:rPr>
        <w:t>1.29. В каких случаях частному охраннику не запрещается применять огнестрельное оружие в отношении женщин, лиц с явными признаками инвалидности и несовершеннолетних, возраст которых охраннику очевиден или известен?</w:t>
      </w:r>
      <w:r>
        <w:rPr>
          <w:rFonts w:eastAsia="Batang"/>
          <w:b/>
          <w:bCs/>
        </w:rPr>
        <w:t xml:space="preserve"> (5-6 разряд)</w:t>
      </w:r>
    </w:p>
    <w:p w14:paraId="29D1A805" w14:textId="77777777" w:rsidR="00817113" w:rsidRDefault="00817113" w:rsidP="00817113">
      <w:pPr>
        <w:autoSpaceDE w:val="0"/>
        <w:ind w:right="-57" w:firstLine="709"/>
        <w:jc w:val="both"/>
        <w:rPr>
          <w:rFonts w:eastAsia="Batang"/>
        </w:rPr>
      </w:pPr>
      <w:r>
        <w:rPr>
          <w:rFonts w:eastAsia="Batang"/>
        </w:rPr>
        <w:t>1. В случае оказания ими группового сопротивления.</w:t>
      </w:r>
    </w:p>
    <w:p w14:paraId="6B27A061" w14:textId="77777777" w:rsidR="00817113" w:rsidRDefault="00817113" w:rsidP="00817113">
      <w:pPr>
        <w:autoSpaceDE w:val="0"/>
        <w:ind w:right="-57" w:firstLine="709"/>
        <w:jc w:val="both"/>
        <w:rPr>
          <w:rFonts w:eastAsia="Batang"/>
        </w:rPr>
      </w:pPr>
      <w:r>
        <w:rPr>
          <w:rFonts w:eastAsia="Batang"/>
        </w:rPr>
        <w:t>2. В случае оказания указанными лицами вооруженного сопротивления, совершения вооруженного либо группового нападения, угрожающего жизни охранника или охраняемому имуществу.</w:t>
      </w:r>
    </w:p>
    <w:p w14:paraId="6A409DE6" w14:textId="77777777" w:rsidR="00817113" w:rsidRDefault="00817113" w:rsidP="00817113">
      <w:pPr>
        <w:autoSpaceDE w:val="0"/>
        <w:ind w:right="-57" w:firstLine="709"/>
        <w:jc w:val="both"/>
        <w:rPr>
          <w:rFonts w:eastAsia="Batang"/>
        </w:rPr>
      </w:pPr>
      <w:r>
        <w:rPr>
          <w:rFonts w:eastAsia="Batang"/>
        </w:rPr>
        <w:t>3. В случае отказа выполнить требование охранника проследовать в помещение охраны.</w:t>
      </w:r>
    </w:p>
    <w:p w14:paraId="4BF679B7" w14:textId="77777777" w:rsidR="00817113" w:rsidRDefault="00817113" w:rsidP="00817113">
      <w:pPr>
        <w:autoSpaceDE w:val="0"/>
        <w:ind w:right="-57" w:firstLine="709"/>
        <w:jc w:val="both"/>
        <w:rPr>
          <w:rFonts w:eastAsia="Batang"/>
          <w:i/>
        </w:rPr>
      </w:pPr>
      <w:r>
        <w:rPr>
          <w:rFonts w:eastAsia="Batang"/>
          <w:i/>
        </w:rPr>
        <w:t>2</w:t>
      </w:r>
    </w:p>
    <w:p w14:paraId="49A8304E" w14:textId="77777777" w:rsidR="00817113" w:rsidRDefault="00817113" w:rsidP="00817113">
      <w:pPr>
        <w:autoSpaceDE w:val="0"/>
        <w:ind w:right="-57" w:firstLine="709"/>
        <w:jc w:val="both"/>
        <w:rPr>
          <w:rFonts w:eastAsia="Batang"/>
          <w:b/>
        </w:rPr>
      </w:pPr>
      <w:r>
        <w:rPr>
          <w:rFonts w:eastAsia="Batang"/>
          <w:b/>
        </w:rPr>
        <w:t>1.30. В каких случаях охраннику дозволяется не предупреждать о намерении использовать физическую силу, специальные средства и огнестрельное оружие?</w:t>
      </w:r>
    </w:p>
    <w:p w14:paraId="5451FD79" w14:textId="77777777" w:rsidR="00817113" w:rsidRDefault="00817113" w:rsidP="00817113">
      <w:pPr>
        <w:autoSpaceDE w:val="0"/>
        <w:ind w:right="-57" w:firstLine="709"/>
        <w:jc w:val="both"/>
        <w:rPr>
          <w:rFonts w:eastAsia="Batang"/>
        </w:rPr>
      </w:pPr>
      <w:r>
        <w:rPr>
          <w:rFonts w:eastAsia="Batang"/>
        </w:rPr>
        <w:t>1. Когда может возникнуть угроза жизни и здоровью охраняемых граждан.</w:t>
      </w:r>
    </w:p>
    <w:p w14:paraId="6875DC54" w14:textId="77777777" w:rsidR="00817113" w:rsidRDefault="00817113" w:rsidP="00817113">
      <w:pPr>
        <w:autoSpaceDE w:val="0"/>
        <w:ind w:right="-57" w:firstLine="709"/>
        <w:jc w:val="both"/>
        <w:rPr>
          <w:rFonts w:eastAsia="Batang"/>
        </w:rPr>
      </w:pPr>
      <w:r>
        <w:rPr>
          <w:rFonts w:eastAsia="Batang"/>
        </w:rPr>
        <w:t>2. Когда промедление в применении специальных средств или огнестрельного оружия создает непосредственную опасность его жизни и здоровью или может повлечь за собой иные тяжкие последствия.</w:t>
      </w:r>
    </w:p>
    <w:p w14:paraId="0C926666" w14:textId="77777777" w:rsidR="00817113" w:rsidRDefault="00817113" w:rsidP="00817113">
      <w:pPr>
        <w:autoSpaceDE w:val="0"/>
        <w:ind w:right="-57" w:firstLine="709"/>
        <w:jc w:val="both"/>
        <w:rPr>
          <w:rFonts w:eastAsia="Batang"/>
        </w:rPr>
      </w:pPr>
      <w:r>
        <w:rPr>
          <w:rFonts w:eastAsia="Batang"/>
        </w:rPr>
        <w:t>3. Когда имеется угроза применения насилия, опасного для жизни охранника.</w:t>
      </w:r>
    </w:p>
    <w:p w14:paraId="676F0F66" w14:textId="77777777" w:rsidR="00817113" w:rsidRDefault="00817113" w:rsidP="00817113">
      <w:pPr>
        <w:autoSpaceDE w:val="0"/>
        <w:ind w:right="-57" w:firstLine="709"/>
        <w:jc w:val="both"/>
        <w:rPr>
          <w:rFonts w:eastAsia="Batang"/>
          <w:i/>
        </w:rPr>
      </w:pPr>
      <w:r>
        <w:rPr>
          <w:rFonts w:eastAsia="Batang"/>
          <w:i/>
        </w:rPr>
        <w:t>2</w:t>
      </w:r>
    </w:p>
    <w:p w14:paraId="2AAEACAC" w14:textId="77777777" w:rsidR="00817113" w:rsidRDefault="00817113" w:rsidP="00817113">
      <w:pPr>
        <w:autoSpaceDE w:val="0"/>
        <w:ind w:right="-57" w:firstLine="709"/>
        <w:jc w:val="both"/>
        <w:rPr>
          <w:rFonts w:eastAsia="Batang"/>
          <w:b/>
          <w:bCs/>
        </w:rPr>
      </w:pPr>
      <w:r>
        <w:rPr>
          <w:rFonts w:eastAsia="Batang"/>
          <w:b/>
          <w:bCs/>
        </w:rPr>
        <w:t>1.31. Действия по охране места происшествия, связанные с ограничением передвижения людей и транспортных средств, могут производиться частным охранником:</w:t>
      </w:r>
    </w:p>
    <w:p w14:paraId="0A231C8D" w14:textId="77777777" w:rsidR="00817113" w:rsidRDefault="00817113" w:rsidP="00817113">
      <w:pPr>
        <w:autoSpaceDE w:val="0"/>
        <w:ind w:right="-57" w:firstLine="709"/>
        <w:jc w:val="both"/>
        <w:rPr>
          <w:rFonts w:eastAsia="Batang"/>
        </w:rPr>
      </w:pPr>
      <w:r>
        <w:rPr>
          <w:rFonts w:eastAsia="Batang"/>
        </w:rPr>
        <w:t>1.</w:t>
      </w:r>
      <w:r>
        <w:rPr>
          <w:rFonts w:eastAsia="Batang"/>
          <w:sz w:val="20"/>
          <w:szCs w:val="20"/>
        </w:rPr>
        <w:t> </w:t>
      </w:r>
      <w:r>
        <w:rPr>
          <w:rFonts w:eastAsia="Batang"/>
        </w:rPr>
        <w:t>В силу соответствующего права, закрепленного в законодательстве, регулирующем частную охранную деятельность (для действий на месте совершения любого правонарушения).</w:t>
      </w:r>
    </w:p>
    <w:p w14:paraId="000B0D71" w14:textId="77777777" w:rsidR="00817113" w:rsidRDefault="00817113" w:rsidP="00817113">
      <w:pPr>
        <w:autoSpaceDE w:val="0"/>
        <w:ind w:right="-57" w:firstLine="709"/>
        <w:jc w:val="both"/>
        <w:rPr>
          <w:rFonts w:eastAsia="Batang"/>
        </w:rPr>
      </w:pPr>
      <w:r>
        <w:rPr>
          <w:rFonts w:eastAsia="Batang"/>
        </w:rPr>
        <w:t>2.</w:t>
      </w:r>
      <w:r>
        <w:rPr>
          <w:rFonts w:eastAsia="Batang"/>
          <w:sz w:val="20"/>
          <w:szCs w:val="20"/>
        </w:rPr>
        <w:t> </w:t>
      </w:r>
      <w:r>
        <w:rPr>
          <w:rFonts w:eastAsia="Batang"/>
        </w:rPr>
        <w:t>В силу соответствующего права, закрепленного в законодательстве, регулирующем частную охранную деятельность (для действий на месте совершения тяжкого преступления).</w:t>
      </w:r>
    </w:p>
    <w:p w14:paraId="430F4EB7" w14:textId="77777777" w:rsidR="00817113" w:rsidRDefault="00817113" w:rsidP="00817113">
      <w:pPr>
        <w:autoSpaceDE w:val="0"/>
        <w:ind w:right="-57" w:firstLine="709"/>
        <w:jc w:val="both"/>
        <w:rPr>
          <w:rFonts w:eastAsia="Batang"/>
        </w:rPr>
      </w:pPr>
      <w:r>
        <w:rPr>
          <w:rFonts w:eastAsia="Batang"/>
        </w:rPr>
        <w:t>3.</w:t>
      </w:r>
      <w:r>
        <w:rPr>
          <w:rFonts w:eastAsia="Batang"/>
          <w:sz w:val="20"/>
          <w:szCs w:val="20"/>
        </w:rPr>
        <w:t> </w:t>
      </w:r>
      <w:r>
        <w:rPr>
          <w:rFonts w:eastAsia="Batang"/>
        </w:rPr>
        <w:t>При отсутствии права, закрепленного в законодательстве, регулирующем частную охранную деятельность (в условиях крайней необходимости, когда иным способом невозможно устранить опасность охраняемым законом интересам, а также сохранить следы преступления до прибытия сотрудников правоохранительных органов).</w:t>
      </w:r>
    </w:p>
    <w:p w14:paraId="3D4B91D5" w14:textId="77777777" w:rsidR="00817113" w:rsidRDefault="00817113" w:rsidP="00817113">
      <w:pPr>
        <w:autoSpaceDE w:val="0"/>
        <w:ind w:right="-57" w:firstLine="709"/>
        <w:jc w:val="both"/>
        <w:rPr>
          <w:rFonts w:eastAsia="Batang"/>
          <w:i/>
        </w:rPr>
      </w:pPr>
      <w:r>
        <w:rPr>
          <w:rFonts w:eastAsia="Batang"/>
          <w:i/>
        </w:rPr>
        <w:t>3</w:t>
      </w:r>
    </w:p>
    <w:p w14:paraId="17266735" w14:textId="77777777" w:rsidR="00817113" w:rsidRDefault="00817113" w:rsidP="00817113">
      <w:pPr>
        <w:autoSpaceDE w:val="0"/>
        <w:ind w:right="-57" w:firstLine="709"/>
        <w:jc w:val="both"/>
        <w:rPr>
          <w:rFonts w:eastAsia="Batang"/>
          <w:b/>
          <w:bCs/>
        </w:rPr>
      </w:pPr>
      <w:r>
        <w:rPr>
          <w:rFonts w:eastAsia="Batang"/>
          <w:b/>
        </w:rPr>
        <w:t>1.32. </w:t>
      </w:r>
      <w:r>
        <w:rPr>
          <w:rFonts w:eastAsia="Batang"/>
          <w:b/>
          <w:bCs/>
        </w:rPr>
        <w:t>Действия по временному изъятию орудия преступления (до прибытия на место происшествия сотрудников правоохранительных органов) могут производиться частным охранником:</w:t>
      </w:r>
    </w:p>
    <w:p w14:paraId="37521307" w14:textId="77777777" w:rsidR="00817113" w:rsidRDefault="00817113" w:rsidP="00817113">
      <w:pPr>
        <w:autoSpaceDE w:val="0"/>
        <w:ind w:right="-57" w:firstLine="709"/>
        <w:jc w:val="both"/>
        <w:rPr>
          <w:rFonts w:eastAsia="Batang"/>
        </w:rPr>
      </w:pPr>
      <w:r>
        <w:rPr>
          <w:rFonts w:eastAsia="Batang"/>
        </w:rPr>
        <w:lastRenderedPageBreak/>
        <w:t>1.</w:t>
      </w:r>
      <w:r>
        <w:rPr>
          <w:rFonts w:eastAsia="Batang"/>
          <w:sz w:val="20"/>
          <w:szCs w:val="20"/>
        </w:rPr>
        <w:t> </w:t>
      </w:r>
      <w:r>
        <w:rPr>
          <w:rFonts w:eastAsia="Batang"/>
        </w:rPr>
        <w:t>При отсутствии права, закрепленного в законодательстве, регулирующем частную охранную деятельность (в условиях крайней необходимости, когда иным способом невозможно устранить опасность охраняемым законом интересам).</w:t>
      </w:r>
    </w:p>
    <w:p w14:paraId="62B0C4EA" w14:textId="77777777" w:rsidR="00817113" w:rsidRDefault="00817113" w:rsidP="00817113">
      <w:pPr>
        <w:autoSpaceDE w:val="0"/>
        <w:ind w:right="-57" w:firstLine="709"/>
        <w:jc w:val="both"/>
        <w:rPr>
          <w:rFonts w:eastAsia="Batang"/>
        </w:rPr>
      </w:pPr>
      <w:r>
        <w:rPr>
          <w:rFonts w:eastAsia="Batang"/>
        </w:rPr>
        <w:t>2.</w:t>
      </w:r>
      <w:r>
        <w:rPr>
          <w:rFonts w:eastAsia="Batang"/>
          <w:sz w:val="20"/>
          <w:szCs w:val="20"/>
        </w:rPr>
        <w:t> </w:t>
      </w:r>
      <w:r>
        <w:rPr>
          <w:rFonts w:eastAsia="Batang"/>
        </w:rPr>
        <w:t>В силу соответствующего права, закрепленного в законодательстве, регулирующем частную охранную деятельность (в случае совершения любого преступления).</w:t>
      </w:r>
    </w:p>
    <w:p w14:paraId="327F28E3" w14:textId="77777777" w:rsidR="00817113" w:rsidRDefault="00817113" w:rsidP="00817113">
      <w:pPr>
        <w:autoSpaceDE w:val="0"/>
        <w:ind w:right="-57" w:firstLine="709"/>
        <w:jc w:val="both"/>
        <w:rPr>
          <w:rFonts w:eastAsia="Batang"/>
        </w:rPr>
      </w:pPr>
      <w:r>
        <w:rPr>
          <w:rFonts w:eastAsia="Batang"/>
        </w:rPr>
        <w:t>3.</w:t>
      </w:r>
      <w:r>
        <w:rPr>
          <w:rFonts w:eastAsia="Batang"/>
          <w:sz w:val="20"/>
          <w:szCs w:val="20"/>
        </w:rPr>
        <w:t> </w:t>
      </w:r>
      <w:r>
        <w:rPr>
          <w:rFonts w:eastAsia="Batang"/>
        </w:rPr>
        <w:t>В силу соответствующего права, закрепленного в законодательстве, регулирующем частную охранную деятельность (в случае совершения тяжкого преступления).</w:t>
      </w:r>
    </w:p>
    <w:p w14:paraId="53506B2C" w14:textId="77777777" w:rsidR="00817113" w:rsidRDefault="00817113" w:rsidP="00817113">
      <w:pPr>
        <w:autoSpaceDE w:val="0"/>
        <w:ind w:right="-57" w:firstLine="709"/>
        <w:jc w:val="both"/>
        <w:rPr>
          <w:rFonts w:eastAsia="Batang"/>
          <w:i/>
        </w:rPr>
      </w:pPr>
      <w:r>
        <w:rPr>
          <w:rFonts w:eastAsia="Batang"/>
          <w:i/>
        </w:rPr>
        <w:t>1</w:t>
      </w:r>
    </w:p>
    <w:p w14:paraId="4F2C679A" w14:textId="77777777" w:rsidR="00817113" w:rsidRDefault="00817113" w:rsidP="00817113">
      <w:pPr>
        <w:autoSpaceDE w:val="0"/>
        <w:ind w:right="-57" w:firstLine="709"/>
        <w:jc w:val="both"/>
        <w:rPr>
          <w:rFonts w:eastAsia="Batang"/>
          <w:b/>
        </w:rPr>
      </w:pPr>
      <w:r>
        <w:rPr>
          <w:rFonts w:eastAsia="Batang"/>
          <w:b/>
        </w:rPr>
        <w:t>1.33</w:t>
      </w:r>
      <w:r>
        <w:rPr>
          <w:rFonts w:eastAsia="Batang"/>
        </w:rPr>
        <w:t>. </w:t>
      </w:r>
      <w:r>
        <w:rPr>
          <w:rFonts w:eastAsia="Batang"/>
          <w:b/>
        </w:rPr>
        <w:t>В случае признания частного охранника не прошедшим периодическую проверку на пригодность к действиям в условиях, связанных с применением огнестрельного оружия и специальных средств в связи с непрохождением проверки теоретических знаний или непрохождением проверки практических навыков или несоблюдением техники безопасности, установленной в месте проведения периодической проверки, либо в связи с неявкой на периодическую проверку: (5-6 разряд)</w:t>
      </w:r>
    </w:p>
    <w:p w14:paraId="758F5902" w14:textId="77777777" w:rsidR="00817113" w:rsidRDefault="00817113" w:rsidP="00817113">
      <w:pPr>
        <w:autoSpaceDE w:val="0"/>
        <w:ind w:right="-57" w:firstLine="709"/>
        <w:jc w:val="both"/>
        <w:rPr>
          <w:rFonts w:eastAsia="Batang"/>
        </w:rPr>
      </w:pPr>
      <w:r>
        <w:rPr>
          <w:rFonts w:eastAsia="Batang"/>
        </w:rPr>
        <w:t>1. Частный охранник направляется на повторную периодическую проверку, личная карточка и удостоверение частного охранника изымаются.</w:t>
      </w:r>
    </w:p>
    <w:p w14:paraId="1756884E" w14:textId="77777777" w:rsidR="00817113" w:rsidRDefault="00817113" w:rsidP="00817113">
      <w:pPr>
        <w:autoSpaceDE w:val="0"/>
        <w:ind w:right="-57" w:firstLine="709"/>
        <w:jc w:val="both"/>
        <w:rPr>
          <w:rFonts w:eastAsia="Batang"/>
        </w:rPr>
      </w:pPr>
      <w:r>
        <w:rPr>
          <w:rFonts w:eastAsia="Batang"/>
        </w:rPr>
        <w:t>2. Частный охранник направляется на повторную периодическую проверку, руководителю частной охранной организации направляется предписание о сдаче в подразделение лицензионно-разрешительной работы его разрешения на хранение и ношение огнестрельного оружия при исполнении служебных обязанностей.</w:t>
      </w:r>
    </w:p>
    <w:p w14:paraId="6DB7E56F" w14:textId="77777777" w:rsidR="00817113" w:rsidRDefault="00817113" w:rsidP="00817113">
      <w:pPr>
        <w:autoSpaceDE w:val="0"/>
        <w:ind w:right="-57" w:firstLine="709"/>
        <w:jc w:val="both"/>
        <w:rPr>
          <w:rFonts w:eastAsia="Batang"/>
        </w:rPr>
      </w:pPr>
      <w:r>
        <w:rPr>
          <w:rFonts w:eastAsia="Batang"/>
        </w:rPr>
        <w:t>3. Частный охранник направляется на повторную периодическую проверку.</w:t>
      </w:r>
    </w:p>
    <w:p w14:paraId="42E9D001" w14:textId="77777777" w:rsidR="00817113" w:rsidRDefault="00817113" w:rsidP="00817113">
      <w:pPr>
        <w:autoSpaceDE w:val="0"/>
        <w:ind w:right="-57" w:firstLine="709"/>
        <w:jc w:val="both"/>
        <w:rPr>
          <w:rFonts w:eastAsia="Batang"/>
          <w:i/>
        </w:rPr>
      </w:pPr>
      <w:r>
        <w:rPr>
          <w:rFonts w:eastAsia="Batang"/>
          <w:i/>
        </w:rPr>
        <w:t>3</w:t>
      </w:r>
    </w:p>
    <w:p w14:paraId="1EDD99CC" w14:textId="77777777" w:rsidR="00817113" w:rsidRDefault="00817113" w:rsidP="00817113">
      <w:pPr>
        <w:autoSpaceDE w:val="0"/>
        <w:ind w:right="-57" w:firstLine="709"/>
        <w:jc w:val="both"/>
        <w:rPr>
          <w:rFonts w:eastAsia="Batang"/>
          <w:b/>
        </w:rPr>
      </w:pPr>
      <w:r>
        <w:rPr>
          <w:rFonts w:eastAsia="Batang"/>
          <w:b/>
        </w:rPr>
        <w:t>1.34. Согласно нормативным правовым актам Правительства Российской Федерации ношение специальных средств на каждом объекте охраны осуществляется:</w:t>
      </w:r>
    </w:p>
    <w:p w14:paraId="3661DC02" w14:textId="77777777" w:rsidR="00817113" w:rsidRDefault="00817113" w:rsidP="00817113">
      <w:pPr>
        <w:autoSpaceDE w:val="0"/>
        <w:ind w:right="-57" w:firstLine="709"/>
        <w:jc w:val="both"/>
        <w:rPr>
          <w:rFonts w:eastAsia="Batang"/>
        </w:rPr>
      </w:pPr>
      <w:r>
        <w:rPr>
          <w:rFonts w:eastAsia="Batang"/>
        </w:rPr>
        <w:t>1. В соответствии с должностной инструкцией частного охранника.</w:t>
      </w:r>
    </w:p>
    <w:p w14:paraId="63421BB4" w14:textId="77777777" w:rsidR="00817113" w:rsidRDefault="00817113" w:rsidP="00817113">
      <w:pPr>
        <w:autoSpaceDE w:val="0"/>
        <w:ind w:right="-57" w:firstLine="709"/>
        <w:jc w:val="both"/>
        <w:rPr>
          <w:rFonts w:eastAsia="Batang"/>
        </w:rPr>
      </w:pPr>
      <w:r>
        <w:rPr>
          <w:rFonts w:eastAsia="Batang"/>
        </w:rPr>
        <w:t>2. В соответствии с Положением о пропускном и внутриобъектовом режимах, утвержденным Заказчиком охранных услуг.</w:t>
      </w:r>
    </w:p>
    <w:p w14:paraId="7A2DC691" w14:textId="77777777" w:rsidR="00817113" w:rsidRDefault="00817113" w:rsidP="00817113">
      <w:pPr>
        <w:autoSpaceDE w:val="0"/>
        <w:ind w:right="-57" w:firstLine="709"/>
        <w:jc w:val="both"/>
        <w:rPr>
          <w:rFonts w:eastAsia="Batang"/>
        </w:rPr>
      </w:pPr>
      <w:r>
        <w:rPr>
          <w:rFonts w:eastAsia="Batang"/>
        </w:rPr>
        <w:t xml:space="preserve">3. В соответствии с инструкцией предприятия-производителя соответствующего специального средства. </w:t>
      </w:r>
    </w:p>
    <w:p w14:paraId="4927A462" w14:textId="77777777" w:rsidR="00817113" w:rsidRDefault="00817113" w:rsidP="00817113">
      <w:pPr>
        <w:autoSpaceDE w:val="0"/>
        <w:ind w:right="-57" w:firstLine="709"/>
        <w:jc w:val="both"/>
        <w:rPr>
          <w:rFonts w:eastAsia="Batang"/>
          <w:i/>
        </w:rPr>
      </w:pPr>
      <w:r>
        <w:rPr>
          <w:rFonts w:eastAsia="Batang"/>
          <w:i/>
        </w:rPr>
        <w:t>1</w:t>
      </w:r>
    </w:p>
    <w:p w14:paraId="10DA193F" w14:textId="77777777" w:rsidR="00817113" w:rsidRDefault="00817113" w:rsidP="00817113">
      <w:pPr>
        <w:autoSpaceDE w:val="0"/>
        <w:ind w:right="-57" w:firstLine="709"/>
        <w:jc w:val="both"/>
        <w:rPr>
          <w:rFonts w:eastAsia="Batang"/>
          <w:b/>
        </w:rPr>
      </w:pPr>
      <w:r>
        <w:rPr>
          <w:rFonts w:eastAsia="Batang"/>
          <w:b/>
        </w:rPr>
        <w:t>1.35. Из какого оружия выполняются упражнения по стрельбе при прохождении частными охранниками 6-го разряда периодической проверки на пригодность к действиям в условиях, связанных с применением огнестрельного оружия? (6 разряд)</w:t>
      </w:r>
    </w:p>
    <w:p w14:paraId="1A0750F8" w14:textId="77777777" w:rsidR="00817113" w:rsidRDefault="00817113" w:rsidP="00817113">
      <w:pPr>
        <w:autoSpaceDE w:val="0"/>
        <w:ind w:right="-57" w:firstLine="709"/>
        <w:jc w:val="both"/>
        <w:rPr>
          <w:rFonts w:eastAsia="Batang"/>
        </w:rPr>
      </w:pPr>
      <w:r>
        <w:rPr>
          <w:rFonts w:eastAsia="Batang"/>
        </w:rPr>
        <w:t xml:space="preserve">1. Огнестрельное нарезное короткоствольное служебное оружие; огнестрельное служебное гладкоствольное длинноствольное оружие отечественного производства; гражданское огнестрельное оружие ограниченного поражения отечественного и зарубежного производства. </w:t>
      </w:r>
    </w:p>
    <w:p w14:paraId="25B9EDB9" w14:textId="77777777" w:rsidR="00817113" w:rsidRDefault="00817113" w:rsidP="00817113">
      <w:pPr>
        <w:autoSpaceDE w:val="0"/>
        <w:ind w:right="-57" w:firstLine="709"/>
        <w:jc w:val="both"/>
        <w:rPr>
          <w:rFonts w:eastAsia="Batang"/>
        </w:rPr>
      </w:pPr>
      <w:r>
        <w:rPr>
          <w:rFonts w:eastAsia="Batang"/>
        </w:rPr>
        <w:t xml:space="preserve">2 Огнестрельное нарезное короткоствольное служебное оружие; огнестрельное служебное гладкоствольное длинноствольное оружие </w:t>
      </w:r>
      <w:r>
        <w:rPr>
          <w:rFonts w:eastAsia="Batang"/>
        </w:rPr>
        <w:lastRenderedPageBreak/>
        <w:t>отечественного производства; гражданское огнестрельное оружие ограниченного поражения отечественного производства.</w:t>
      </w:r>
    </w:p>
    <w:p w14:paraId="68E18B73" w14:textId="77777777" w:rsidR="00817113" w:rsidRDefault="00817113" w:rsidP="00817113">
      <w:pPr>
        <w:autoSpaceDE w:val="0"/>
        <w:ind w:right="-57" w:firstLine="709"/>
        <w:jc w:val="both"/>
        <w:rPr>
          <w:rFonts w:eastAsia="Batang"/>
        </w:rPr>
      </w:pPr>
      <w:r>
        <w:rPr>
          <w:rFonts w:eastAsia="Batang"/>
        </w:rPr>
        <w:t>3. Только огнестрельное нарезное короткоствольное служебное оружие.</w:t>
      </w:r>
    </w:p>
    <w:p w14:paraId="2FAFB24A" w14:textId="77777777" w:rsidR="00817113" w:rsidRDefault="00817113" w:rsidP="00817113">
      <w:pPr>
        <w:autoSpaceDE w:val="0"/>
        <w:ind w:right="-57" w:firstLine="709"/>
        <w:jc w:val="both"/>
        <w:rPr>
          <w:rFonts w:eastAsia="Batang"/>
          <w:i/>
        </w:rPr>
      </w:pPr>
      <w:r>
        <w:rPr>
          <w:rFonts w:eastAsia="Batang"/>
          <w:i/>
        </w:rPr>
        <w:t>2</w:t>
      </w:r>
    </w:p>
    <w:p w14:paraId="02578FDC" w14:textId="77777777" w:rsidR="00817113" w:rsidRDefault="00817113" w:rsidP="00817113">
      <w:pPr>
        <w:autoSpaceDE w:val="0"/>
        <w:ind w:right="-57" w:firstLine="709"/>
        <w:jc w:val="both"/>
        <w:rPr>
          <w:rFonts w:eastAsia="Batang"/>
          <w:b/>
        </w:rPr>
      </w:pPr>
      <w:r>
        <w:rPr>
          <w:rFonts w:eastAsia="Batang"/>
          <w:b/>
        </w:rPr>
        <w:t>1.36. На какой срок частный охранник признается непригодным к действиям в условиях, связанных с применением огнестрельного оружия и (или) специальных средств (в связи с непрохождением им повторной периодической проверки либо неявкой без уважительных причин на повторную периодическую проверку)?</w:t>
      </w:r>
    </w:p>
    <w:p w14:paraId="7436AFA1" w14:textId="77777777" w:rsidR="00817113" w:rsidRDefault="00817113" w:rsidP="00817113">
      <w:pPr>
        <w:autoSpaceDE w:val="0"/>
        <w:ind w:right="-57" w:firstLine="709"/>
        <w:jc w:val="both"/>
        <w:rPr>
          <w:rFonts w:eastAsia="Batang"/>
        </w:rPr>
      </w:pPr>
      <w:r>
        <w:rPr>
          <w:rFonts w:eastAsia="Batang"/>
        </w:rPr>
        <w:t>1. На срок не более трех месяцев.</w:t>
      </w:r>
    </w:p>
    <w:p w14:paraId="70FCA2FB" w14:textId="77777777" w:rsidR="00817113" w:rsidRDefault="00817113" w:rsidP="00817113">
      <w:pPr>
        <w:autoSpaceDE w:val="0"/>
        <w:ind w:right="-57" w:firstLine="709"/>
        <w:jc w:val="both"/>
        <w:rPr>
          <w:rFonts w:eastAsia="Batang"/>
        </w:rPr>
      </w:pPr>
      <w:r>
        <w:rPr>
          <w:rFonts w:eastAsia="Batang"/>
        </w:rPr>
        <w:t>2. На срок не более шести месяцев.</w:t>
      </w:r>
    </w:p>
    <w:p w14:paraId="270572E4" w14:textId="77777777" w:rsidR="00817113" w:rsidRDefault="00817113" w:rsidP="00817113">
      <w:pPr>
        <w:autoSpaceDE w:val="0"/>
        <w:ind w:right="-57" w:firstLine="709"/>
        <w:jc w:val="both"/>
        <w:rPr>
          <w:rFonts w:eastAsia="Batang"/>
        </w:rPr>
      </w:pPr>
      <w:r>
        <w:rPr>
          <w:rFonts w:eastAsia="Batang"/>
        </w:rPr>
        <w:t>3. До даты очередного прохождения периодической проверки.</w:t>
      </w:r>
    </w:p>
    <w:p w14:paraId="17156A79" w14:textId="77777777" w:rsidR="00817113" w:rsidRDefault="00817113" w:rsidP="00817113">
      <w:pPr>
        <w:autoSpaceDE w:val="0"/>
        <w:ind w:right="-57" w:firstLine="709"/>
        <w:jc w:val="both"/>
        <w:rPr>
          <w:rFonts w:eastAsia="Batang"/>
          <w:i/>
        </w:rPr>
      </w:pPr>
      <w:r>
        <w:rPr>
          <w:rFonts w:eastAsia="Batang"/>
          <w:i/>
        </w:rPr>
        <w:t>3</w:t>
      </w:r>
      <w:r>
        <w:rPr>
          <w:rFonts w:eastAsia="Batang"/>
          <w:b/>
          <w:bCs/>
        </w:rPr>
        <w:t xml:space="preserve"> </w:t>
      </w:r>
    </w:p>
    <w:p w14:paraId="2BA26F09" w14:textId="77777777" w:rsidR="00817113" w:rsidRDefault="00817113" w:rsidP="00817113">
      <w:pPr>
        <w:autoSpaceDE w:val="0"/>
        <w:ind w:right="-57" w:firstLine="709"/>
        <w:jc w:val="both"/>
        <w:rPr>
          <w:rFonts w:eastAsia="Batang"/>
          <w:i/>
        </w:rPr>
      </w:pPr>
      <w:r>
        <w:rPr>
          <w:rFonts w:eastAsia="Batang"/>
          <w:b/>
        </w:rPr>
        <w:t>1.37. В каких случаях ненадлежащее исполнение обязанностей лицом, которому была поручена охрана огнестрельного оружия, боеприпасов, взрывчатых веществ или взрывных устройств влечет уголовную ответственность:</w:t>
      </w:r>
    </w:p>
    <w:p w14:paraId="118A8643" w14:textId="77777777" w:rsidR="00817113" w:rsidRDefault="00817113" w:rsidP="00817113">
      <w:pPr>
        <w:autoSpaceDE w:val="0"/>
        <w:ind w:right="-57" w:firstLine="709"/>
        <w:jc w:val="both"/>
        <w:rPr>
          <w:rFonts w:eastAsia="Batang"/>
        </w:rPr>
      </w:pPr>
      <w:r>
        <w:rPr>
          <w:rFonts w:eastAsia="Batang"/>
        </w:rPr>
        <w:t xml:space="preserve">1. Независимо от последствий неисполнения указанных обязанностей. </w:t>
      </w:r>
    </w:p>
    <w:p w14:paraId="0A4D7197" w14:textId="77777777" w:rsidR="00817113" w:rsidRDefault="00817113" w:rsidP="00817113">
      <w:pPr>
        <w:autoSpaceDE w:val="0"/>
        <w:ind w:right="-57" w:firstLine="709"/>
        <w:jc w:val="both"/>
        <w:rPr>
          <w:rFonts w:eastAsia="Batang"/>
        </w:rPr>
      </w:pPr>
      <w:r>
        <w:rPr>
          <w:rFonts w:eastAsia="Batang"/>
        </w:rPr>
        <w:t>2. Если это повлекло их хищение или уничтожение либо наступление иных тяжких последствий.</w:t>
      </w:r>
    </w:p>
    <w:p w14:paraId="580B58A3" w14:textId="77777777" w:rsidR="00817113" w:rsidRDefault="00817113" w:rsidP="00817113">
      <w:pPr>
        <w:autoSpaceDE w:val="0"/>
        <w:ind w:right="-57" w:firstLine="709"/>
        <w:jc w:val="both"/>
        <w:rPr>
          <w:rFonts w:eastAsia="Batang"/>
        </w:rPr>
      </w:pPr>
      <w:r>
        <w:rPr>
          <w:rFonts w:eastAsia="Batang"/>
        </w:rPr>
        <w:t>3. Только в случае их хищения или уничтожения.</w:t>
      </w:r>
    </w:p>
    <w:p w14:paraId="46545A8D" w14:textId="77777777" w:rsidR="00817113" w:rsidRDefault="00817113" w:rsidP="00817113">
      <w:pPr>
        <w:autoSpaceDE w:val="0"/>
        <w:ind w:right="-57" w:firstLine="709"/>
        <w:jc w:val="both"/>
        <w:rPr>
          <w:rFonts w:eastAsia="Batang"/>
          <w:i/>
        </w:rPr>
      </w:pPr>
      <w:r>
        <w:rPr>
          <w:rFonts w:eastAsia="Batang"/>
          <w:i/>
        </w:rPr>
        <w:t>2</w:t>
      </w:r>
    </w:p>
    <w:p w14:paraId="2D22BE4C" w14:textId="77777777" w:rsidR="00817113" w:rsidRDefault="00817113" w:rsidP="00817113">
      <w:pPr>
        <w:autoSpaceDE w:val="0"/>
        <w:ind w:right="-57" w:firstLine="709"/>
        <w:jc w:val="both"/>
        <w:rPr>
          <w:rFonts w:eastAsia="Batang"/>
          <w:i/>
        </w:rPr>
      </w:pPr>
      <w:r>
        <w:rPr>
          <w:rFonts w:eastAsia="Batang"/>
          <w:b/>
        </w:rPr>
        <w:t>1.38. В каких случаях небрежное хранение огнестрельного оружия, создавшее условия для его использования другим лицом, не влечет уголовную ответственность:</w:t>
      </w:r>
    </w:p>
    <w:p w14:paraId="28EB32BE" w14:textId="77777777" w:rsidR="00817113" w:rsidRDefault="00817113" w:rsidP="00817113">
      <w:pPr>
        <w:autoSpaceDE w:val="0"/>
        <w:ind w:right="-57" w:firstLine="709"/>
        <w:jc w:val="both"/>
        <w:rPr>
          <w:rFonts w:eastAsia="Batang"/>
        </w:rPr>
      </w:pPr>
      <w:r>
        <w:rPr>
          <w:rFonts w:eastAsia="Batang"/>
        </w:rPr>
        <w:t xml:space="preserve">1. Если это не повлекло тяжких последствий. </w:t>
      </w:r>
    </w:p>
    <w:p w14:paraId="62066149" w14:textId="77777777" w:rsidR="00817113" w:rsidRDefault="00817113" w:rsidP="00817113">
      <w:pPr>
        <w:autoSpaceDE w:val="0"/>
        <w:ind w:right="-57" w:firstLine="709"/>
        <w:jc w:val="both"/>
        <w:rPr>
          <w:rFonts w:eastAsia="Batang"/>
        </w:rPr>
      </w:pPr>
      <w:r>
        <w:rPr>
          <w:rFonts w:eastAsia="Batang"/>
        </w:rPr>
        <w:t>2. Если это повлекло смерть человека или иные тяжкие последствия.</w:t>
      </w:r>
    </w:p>
    <w:p w14:paraId="29CF2B8D" w14:textId="77777777" w:rsidR="00817113" w:rsidRDefault="00817113" w:rsidP="00817113">
      <w:pPr>
        <w:autoSpaceDE w:val="0"/>
        <w:ind w:right="-57" w:firstLine="709"/>
        <w:jc w:val="both"/>
        <w:rPr>
          <w:rFonts w:eastAsia="Batang"/>
        </w:rPr>
      </w:pPr>
      <w:r>
        <w:rPr>
          <w:rFonts w:eastAsia="Batang"/>
        </w:rPr>
        <w:t>3. Если это повлекло смерть двух или более лиц.</w:t>
      </w:r>
    </w:p>
    <w:p w14:paraId="0BC687A2" w14:textId="77777777" w:rsidR="00817113" w:rsidRDefault="00817113" w:rsidP="00817113">
      <w:pPr>
        <w:autoSpaceDE w:val="0"/>
        <w:ind w:right="-57" w:firstLine="709"/>
        <w:jc w:val="both"/>
        <w:rPr>
          <w:rFonts w:eastAsia="Batang"/>
          <w:i/>
        </w:rPr>
      </w:pPr>
      <w:r>
        <w:rPr>
          <w:rFonts w:eastAsia="Batang"/>
          <w:i/>
        </w:rPr>
        <w:t>1</w:t>
      </w:r>
    </w:p>
    <w:p w14:paraId="5A4E094C" w14:textId="77777777" w:rsidR="00817113" w:rsidRDefault="00817113" w:rsidP="00817113">
      <w:pPr>
        <w:autoSpaceDE w:val="0"/>
        <w:ind w:right="-57" w:firstLine="709"/>
        <w:jc w:val="both"/>
        <w:rPr>
          <w:rFonts w:eastAsia="Batang"/>
          <w:b/>
        </w:rPr>
      </w:pPr>
      <w:r>
        <w:rPr>
          <w:rFonts w:eastAsia="Batang"/>
          <w:b/>
        </w:rPr>
        <w:t>1.39. Частные охранники имеют право применять физическую силу:</w:t>
      </w:r>
    </w:p>
    <w:p w14:paraId="7EC79254" w14:textId="77777777" w:rsidR="00817113" w:rsidRDefault="00817113" w:rsidP="00817113">
      <w:pPr>
        <w:autoSpaceDE w:val="0"/>
        <w:ind w:right="-57" w:firstLine="709"/>
        <w:jc w:val="both"/>
        <w:rPr>
          <w:rFonts w:eastAsia="Batang"/>
        </w:rPr>
      </w:pPr>
      <w:r>
        <w:rPr>
          <w:rFonts w:eastAsia="Batang"/>
        </w:rPr>
        <w:t>1. В случаях, если Законом Российской Федерации «О частной детективной и охранной деятельности в Российской Федерации» им разрешено применение специальных средств или огнестрельного оружия.</w:t>
      </w:r>
    </w:p>
    <w:p w14:paraId="4945AC08" w14:textId="77777777" w:rsidR="00817113" w:rsidRDefault="00817113" w:rsidP="00817113">
      <w:pPr>
        <w:autoSpaceDE w:val="0"/>
        <w:ind w:right="-57" w:firstLine="709"/>
        <w:jc w:val="both"/>
        <w:rPr>
          <w:rFonts w:eastAsia="Batang"/>
        </w:rPr>
      </w:pPr>
      <w:r>
        <w:rPr>
          <w:rFonts w:eastAsia="Batang"/>
        </w:rPr>
        <w:t>2. Только в случаях, если Законом Российской Федерации «О частной детективной и охранной деятельности в Российской Федерации» им разрешено применение специальных средств.</w:t>
      </w:r>
    </w:p>
    <w:p w14:paraId="10E59124" w14:textId="77777777" w:rsidR="00817113" w:rsidRDefault="00817113" w:rsidP="00817113">
      <w:pPr>
        <w:autoSpaceDE w:val="0"/>
        <w:ind w:right="-57" w:firstLine="709"/>
        <w:jc w:val="both"/>
        <w:rPr>
          <w:rFonts w:eastAsia="Batang"/>
        </w:rPr>
      </w:pPr>
      <w:r>
        <w:rPr>
          <w:rFonts w:eastAsia="Batang"/>
        </w:rPr>
        <w:t>3. Только в случаях, если Законом Российской Федерации «О частной детективной и охранной деятельности в Российской Федерации» им разрешено применение огнестрельного оружия.</w:t>
      </w:r>
    </w:p>
    <w:p w14:paraId="51FDCA93" w14:textId="77777777" w:rsidR="00817113" w:rsidRDefault="00817113" w:rsidP="00817113">
      <w:pPr>
        <w:autoSpaceDE w:val="0"/>
        <w:ind w:right="-57" w:firstLine="709"/>
        <w:jc w:val="both"/>
        <w:rPr>
          <w:rFonts w:eastAsia="Batang"/>
          <w:i/>
        </w:rPr>
      </w:pPr>
      <w:r>
        <w:rPr>
          <w:rFonts w:eastAsia="Batang"/>
          <w:i/>
        </w:rPr>
        <w:t>1</w:t>
      </w:r>
    </w:p>
    <w:p w14:paraId="10514199" w14:textId="77777777" w:rsidR="00817113" w:rsidRDefault="00817113" w:rsidP="00817113">
      <w:pPr>
        <w:autoSpaceDE w:val="0"/>
        <w:ind w:right="-57" w:firstLine="709"/>
        <w:jc w:val="both"/>
        <w:rPr>
          <w:rFonts w:eastAsia="Batang"/>
          <w:b/>
        </w:rPr>
      </w:pPr>
      <w:r>
        <w:rPr>
          <w:rFonts w:eastAsia="Batang"/>
          <w:b/>
        </w:rPr>
        <w:t>1.40. Согласно Типовым упражнениям практического применения специальных средств при выполнении упражнения «Применение наручников» снятие наручников производится:</w:t>
      </w:r>
    </w:p>
    <w:p w14:paraId="184E360B" w14:textId="77777777" w:rsidR="00817113" w:rsidRDefault="00817113" w:rsidP="00817113">
      <w:pPr>
        <w:autoSpaceDE w:val="0"/>
        <w:ind w:right="-57" w:firstLine="709"/>
        <w:jc w:val="both"/>
        <w:rPr>
          <w:rFonts w:eastAsia="Batang"/>
        </w:rPr>
      </w:pPr>
      <w:r>
        <w:rPr>
          <w:rFonts w:eastAsia="Batang"/>
        </w:rPr>
        <w:t>1. В пределах времени, установленного для выполнения упражнения (25 секунд).</w:t>
      </w:r>
    </w:p>
    <w:p w14:paraId="0B7C04F6" w14:textId="77777777" w:rsidR="00817113" w:rsidRDefault="00817113" w:rsidP="00817113">
      <w:pPr>
        <w:autoSpaceDE w:val="0"/>
        <w:ind w:right="-57" w:firstLine="709"/>
        <w:jc w:val="both"/>
        <w:rPr>
          <w:rFonts w:eastAsia="Batang"/>
        </w:rPr>
      </w:pPr>
      <w:r>
        <w:rPr>
          <w:rFonts w:eastAsia="Batang"/>
        </w:rPr>
        <w:lastRenderedPageBreak/>
        <w:t>2. За пределами времени, установленного для выполнения упражнения (после завершения надевания наручников, доклада проверяемого «Наручники надеты» и проверки правильности надевания наручников проверяющим).</w:t>
      </w:r>
    </w:p>
    <w:p w14:paraId="2FD7175A" w14:textId="77777777" w:rsidR="00817113" w:rsidRDefault="00817113" w:rsidP="00817113">
      <w:pPr>
        <w:autoSpaceDE w:val="0"/>
        <w:ind w:right="-57" w:firstLine="709"/>
        <w:jc w:val="both"/>
        <w:rPr>
          <w:rFonts w:eastAsia="Batang"/>
        </w:rPr>
      </w:pPr>
      <w:r>
        <w:rPr>
          <w:rFonts w:eastAsia="Batang"/>
        </w:rPr>
        <w:t>3. В пределах времени, установленного для выполнения упражнения или за его пределами (по усмотрению проверяющего).</w:t>
      </w:r>
    </w:p>
    <w:p w14:paraId="69A7A432" w14:textId="77777777" w:rsidR="00817113" w:rsidRDefault="00817113" w:rsidP="00817113">
      <w:pPr>
        <w:autoSpaceDE w:val="0"/>
        <w:ind w:right="-57" w:firstLine="709"/>
        <w:jc w:val="both"/>
        <w:rPr>
          <w:rFonts w:eastAsia="Batang"/>
          <w:i/>
        </w:rPr>
      </w:pPr>
      <w:r>
        <w:rPr>
          <w:rFonts w:eastAsia="Batang"/>
          <w:i/>
        </w:rPr>
        <w:t>2</w:t>
      </w:r>
    </w:p>
    <w:p w14:paraId="5F52FD76" w14:textId="77777777" w:rsidR="00817113" w:rsidRDefault="00817113" w:rsidP="00817113">
      <w:pPr>
        <w:autoSpaceDE w:val="0"/>
        <w:ind w:right="-57" w:firstLine="709"/>
        <w:jc w:val="both"/>
        <w:rPr>
          <w:rFonts w:eastAsia="Batang"/>
          <w:b/>
        </w:rPr>
      </w:pPr>
      <w:r>
        <w:rPr>
          <w:rFonts w:eastAsia="Batang"/>
          <w:b/>
        </w:rPr>
        <w:t>1.41. Согласно Типовым упражнениям практического применения специальных средств положительным результатом при выполнении упражнения «Применение наручников» признается:</w:t>
      </w:r>
    </w:p>
    <w:p w14:paraId="0DD275E8" w14:textId="77777777" w:rsidR="00817113" w:rsidRDefault="00817113" w:rsidP="00817113">
      <w:pPr>
        <w:autoSpaceDE w:val="0"/>
        <w:ind w:right="-57" w:firstLine="709"/>
        <w:jc w:val="both"/>
        <w:rPr>
          <w:rFonts w:eastAsia="Batang"/>
        </w:rPr>
      </w:pPr>
      <w:r>
        <w:rPr>
          <w:rFonts w:eastAsia="Batang"/>
        </w:rPr>
        <w:t>1. Правильное надевание наручников (независимо от установленного времени).</w:t>
      </w:r>
    </w:p>
    <w:p w14:paraId="5E01F72F" w14:textId="77777777" w:rsidR="00817113" w:rsidRDefault="00817113" w:rsidP="00817113">
      <w:pPr>
        <w:autoSpaceDE w:val="0"/>
        <w:ind w:right="-57" w:firstLine="709"/>
        <w:jc w:val="both"/>
        <w:rPr>
          <w:rFonts w:eastAsia="Batang"/>
        </w:rPr>
      </w:pPr>
      <w:r>
        <w:rPr>
          <w:rFonts w:eastAsia="Batang"/>
        </w:rPr>
        <w:t>2. Правильное надевание наручников в пределах установленного времени (независимо от того, смог ли проверяемый снять наручники).</w:t>
      </w:r>
    </w:p>
    <w:p w14:paraId="0C749EDE" w14:textId="77777777" w:rsidR="00817113" w:rsidRDefault="00817113" w:rsidP="00817113">
      <w:pPr>
        <w:autoSpaceDE w:val="0"/>
        <w:ind w:right="-57" w:firstLine="709"/>
        <w:jc w:val="both"/>
        <w:rPr>
          <w:rFonts w:eastAsia="Batang"/>
        </w:rPr>
      </w:pPr>
      <w:r>
        <w:rPr>
          <w:rFonts w:eastAsia="Batang"/>
        </w:rPr>
        <w:t>3. Правильное надевание наручников в пределах установленного времени и последующее их снятие.</w:t>
      </w:r>
    </w:p>
    <w:p w14:paraId="70FF677D" w14:textId="77777777" w:rsidR="00817113" w:rsidRDefault="00817113" w:rsidP="00817113">
      <w:pPr>
        <w:autoSpaceDE w:val="0"/>
        <w:ind w:right="-57" w:firstLine="709"/>
        <w:jc w:val="both"/>
        <w:rPr>
          <w:rFonts w:eastAsia="Batang"/>
          <w:i/>
        </w:rPr>
      </w:pPr>
      <w:r>
        <w:rPr>
          <w:rFonts w:eastAsia="Batang"/>
          <w:i/>
        </w:rPr>
        <w:t>3</w:t>
      </w:r>
    </w:p>
    <w:p w14:paraId="11321322" w14:textId="77777777" w:rsidR="00817113" w:rsidRDefault="00817113" w:rsidP="00817113">
      <w:pPr>
        <w:autoSpaceDE w:val="0"/>
        <w:ind w:right="-57" w:firstLine="709"/>
        <w:jc w:val="both"/>
        <w:rPr>
          <w:rFonts w:eastAsia="Batang"/>
          <w:b/>
        </w:rPr>
      </w:pPr>
      <w:r>
        <w:rPr>
          <w:rFonts w:eastAsia="Batang"/>
          <w:b/>
        </w:rPr>
        <w:t>1.42. Плановая периодическая проверка на пригодность к действиям в условиях, связанных с применением огнестрельного оружия и специальных средств для охранников 6 разряда проводится: (6 разряд)</w:t>
      </w:r>
    </w:p>
    <w:p w14:paraId="4914C868" w14:textId="77777777" w:rsidR="00817113" w:rsidRDefault="00817113" w:rsidP="00817113">
      <w:pPr>
        <w:autoSpaceDE w:val="0"/>
        <w:ind w:right="-57" w:firstLine="709"/>
        <w:jc w:val="both"/>
        <w:rPr>
          <w:rFonts w:eastAsia="Batang"/>
        </w:rPr>
      </w:pPr>
      <w:r>
        <w:rPr>
          <w:rFonts w:eastAsia="Batang"/>
        </w:rPr>
        <w:t>1. Один раз в два года в течение месяца, предшествующего дате прохождения последней периодической проверки.</w:t>
      </w:r>
    </w:p>
    <w:p w14:paraId="3D591B71" w14:textId="77777777" w:rsidR="00817113" w:rsidRDefault="00817113" w:rsidP="00817113">
      <w:pPr>
        <w:autoSpaceDE w:val="0"/>
        <w:ind w:right="-57" w:firstLine="709"/>
        <w:jc w:val="both"/>
        <w:rPr>
          <w:rFonts w:eastAsia="Batang"/>
        </w:rPr>
      </w:pPr>
      <w:r>
        <w:rPr>
          <w:rFonts w:eastAsia="Batang"/>
        </w:rPr>
        <w:t>2. Один раз в год в течение месяца, предшествующего дате прохождения последней периодической проверки.</w:t>
      </w:r>
    </w:p>
    <w:p w14:paraId="1E7E99D7" w14:textId="77777777" w:rsidR="00817113" w:rsidRDefault="00817113" w:rsidP="00817113">
      <w:pPr>
        <w:autoSpaceDE w:val="0"/>
        <w:ind w:right="-57" w:firstLine="709"/>
        <w:jc w:val="both"/>
        <w:rPr>
          <w:rFonts w:eastAsia="Batang"/>
        </w:rPr>
      </w:pPr>
      <w:r>
        <w:rPr>
          <w:rFonts w:eastAsia="Batang"/>
        </w:rPr>
        <w:t>3. Один раз в год в течение месяца, предшествующего дате выдачи разрешения на хранение и ношение огнестрельного оружия, в том числе в порядке продления срока действия указанного разрешения.</w:t>
      </w:r>
    </w:p>
    <w:p w14:paraId="79E09422" w14:textId="77777777" w:rsidR="00817113" w:rsidRDefault="00817113" w:rsidP="00817113">
      <w:pPr>
        <w:autoSpaceDE w:val="0"/>
        <w:ind w:right="-57" w:firstLine="709"/>
        <w:jc w:val="both"/>
        <w:rPr>
          <w:rFonts w:eastAsia="Batang"/>
          <w:i/>
        </w:rPr>
      </w:pPr>
      <w:r>
        <w:rPr>
          <w:rFonts w:eastAsia="Batang"/>
          <w:i/>
        </w:rPr>
        <w:t>2</w:t>
      </w:r>
    </w:p>
    <w:p w14:paraId="379FE40C" w14:textId="77777777" w:rsidR="00817113" w:rsidRDefault="00817113" w:rsidP="00817113">
      <w:pPr>
        <w:autoSpaceDE w:val="0"/>
        <w:ind w:right="-57" w:firstLine="709"/>
        <w:jc w:val="both"/>
        <w:rPr>
          <w:rFonts w:eastAsia="Batang"/>
          <w:b/>
        </w:rPr>
      </w:pPr>
      <w:r>
        <w:rPr>
          <w:rFonts w:eastAsia="Batang"/>
          <w:b/>
        </w:rPr>
        <w:t>1.43. При прибытии частного охранника на периодическую проверку без документа, удостоверяющий личность гражданина Российской Федерации на территории Российской Федерации, удостоверения частного охранника и оригинала или заверенной печатью (штампом) ЧОО либо подписью уполномоченного лица ЧОО копии уведомления о проверке комиссией принимается решение о переносе даты периодической проверки:</w:t>
      </w:r>
    </w:p>
    <w:p w14:paraId="0BFC7867" w14:textId="77777777" w:rsidR="00817113" w:rsidRDefault="00817113" w:rsidP="00817113">
      <w:pPr>
        <w:autoSpaceDE w:val="0"/>
        <w:ind w:right="-57" w:firstLine="709"/>
        <w:jc w:val="both"/>
        <w:rPr>
          <w:rFonts w:eastAsia="Batang"/>
        </w:rPr>
      </w:pPr>
      <w:r>
        <w:rPr>
          <w:rFonts w:eastAsia="Batang"/>
        </w:rPr>
        <w:t>1. На срок не более 14 календарных дней с учетом графика работы комиссии с возможностью изменения места проведения периодической проверки; в случае повторного в течение 1 года непредставления названных документов частный охранник признается не явившимся на периодическую проверку.</w:t>
      </w:r>
    </w:p>
    <w:p w14:paraId="6FA3CB4D" w14:textId="77777777" w:rsidR="00817113" w:rsidRDefault="00817113" w:rsidP="00817113">
      <w:pPr>
        <w:autoSpaceDE w:val="0"/>
        <w:ind w:right="-57" w:firstLine="709"/>
        <w:jc w:val="both"/>
        <w:rPr>
          <w:rFonts w:eastAsia="Batang"/>
        </w:rPr>
      </w:pPr>
      <w:r>
        <w:rPr>
          <w:rFonts w:eastAsia="Batang"/>
        </w:rPr>
        <w:t>2. На срок не более 14 календарных дней с учетом графика работы комиссии без изменения места проведения периодической проверки; в случае повторного в течение 1 года непредставления названных документов частный охранник признается не явившимся на периодическую проверку.</w:t>
      </w:r>
    </w:p>
    <w:p w14:paraId="79BB388A" w14:textId="77777777" w:rsidR="00817113" w:rsidRDefault="00817113" w:rsidP="00817113">
      <w:pPr>
        <w:autoSpaceDE w:val="0"/>
        <w:ind w:right="-57" w:firstLine="709"/>
        <w:jc w:val="both"/>
        <w:rPr>
          <w:rFonts w:eastAsia="Batang"/>
        </w:rPr>
      </w:pPr>
      <w:r>
        <w:rPr>
          <w:rFonts w:eastAsia="Batang"/>
        </w:rPr>
        <w:t>3. На срок не более 30 календарных дней с учетом графика работы комиссии без изменения места проведения периодической проверки; количество случаев переноса даты периодической проверки не ограничено.</w:t>
      </w:r>
    </w:p>
    <w:p w14:paraId="1E74F1CF" w14:textId="77777777" w:rsidR="00817113" w:rsidRDefault="00817113" w:rsidP="00817113">
      <w:pPr>
        <w:autoSpaceDE w:val="0"/>
        <w:ind w:right="-57" w:firstLine="709"/>
        <w:jc w:val="both"/>
        <w:rPr>
          <w:rFonts w:eastAsia="Batang"/>
          <w:i/>
        </w:rPr>
      </w:pPr>
      <w:r>
        <w:rPr>
          <w:rFonts w:eastAsia="Batang"/>
          <w:i/>
        </w:rPr>
        <w:t>2</w:t>
      </w:r>
    </w:p>
    <w:p w14:paraId="076D466E" w14:textId="77777777" w:rsidR="00817113" w:rsidRDefault="00817113" w:rsidP="00817113">
      <w:pPr>
        <w:autoSpaceDE w:val="0"/>
        <w:ind w:right="-57" w:firstLine="709"/>
        <w:jc w:val="both"/>
        <w:rPr>
          <w:rFonts w:eastAsia="Batang"/>
          <w:b/>
        </w:rPr>
      </w:pPr>
      <w:r>
        <w:rPr>
          <w:rFonts w:eastAsia="Batang"/>
          <w:b/>
        </w:rPr>
        <w:lastRenderedPageBreak/>
        <w:t>1.44. Согласно Типовым упражнениям практического применения специальных средств наручники считаются надетыми правильно:</w:t>
      </w:r>
    </w:p>
    <w:p w14:paraId="06338E3B" w14:textId="77777777" w:rsidR="00817113" w:rsidRDefault="00817113" w:rsidP="00817113">
      <w:pPr>
        <w:autoSpaceDE w:val="0"/>
        <w:ind w:right="-57" w:firstLine="709"/>
        <w:jc w:val="both"/>
        <w:rPr>
          <w:rFonts w:eastAsia="Batang"/>
        </w:rPr>
      </w:pPr>
      <w:r>
        <w:rPr>
          <w:rFonts w:eastAsia="Batang"/>
        </w:rPr>
        <w:t>1. Если в надетом состоянии наручники не могут проворачиваться на конечности.</w:t>
      </w:r>
    </w:p>
    <w:p w14:paraId="02E41D9E" w14:textId="77777777" w:rsidR="00817113" w:rsidRDefault="00817113" w:rsidP="00817113">
      <w:pPr>
        <w:autoSpaceDE w:val="0"/>
        <w:ind w:right="-57" w:firstLine="709"/>
        <w:jc w:val="both"/>
        <w:rPr>
          <w:rFonts w:eastAsia="Batang"/>
        </w:rPr>
      </w:pPr>
      <w:r>
        <w:rPr>
          <w:rFonts w:eastAsia="Batang"/>
        </w:rPr>
        <w:t>2. Если в надетом состоянии наручники свободно проворачиваются (каких-либо требований о надежности фиксации конечности не предъявляется).</w:t>
      </w:r>
    </w:p>
    <w:p w14:paraId="0450E203" w14:textId="77777777" w:rsidR="00817113" w:rsidRDefault="00817113" w:rsidP="00817113">
      <w:pPr>
        <w:autoSpaceDE w:val="0"/>
        <w:ind w:right="-57" w:firstLine="709"/>
        <w:jc w:val="both"/>
        <w:rPr>
          <w:rFonts w:eastAsia="Batang"/>
        </w:rPr>
      </w:pPr>
      <w:r>
        <w:rPr>
          <w:rFonts w:eastAsia="Batang"/>
        </w:rPr>
        <w:t>3. Если в надетом состоянии наручники свободно проворачиваются и надежно фиксируют конечность.</w:t>
      </w:r>
    </w:p>
    <w:p w14:paraId="2DFB35A1" w14:textId="77777777" w:rsidR="00817113" w:rsidRDefault="00817113" w:rsidP="00817113">
      <w:pPr>
        <w:autoSpaceDE w:val="0"/>
        <w:ind w:right="-57" w:firstLine="709"/>
        <w:jc w:val="both"/>
        <w:rPr>
          <w:rFonts w:eastAsia="Batang"/>
          <w:i/>
        </w:rPr>
      </w:pPr>
      <w:r>
        <w:rPr>
          <w:rFonts w:eastAsia="Batang"/>
          <w:i/>
        </w:rPr>
        <w:t>3</w:t>
      </w:r>
    </w:p>
    <w:p w14:paraId="1945363A" w14:textId="77777777" w:rsidR="00817113" w:rsidRDefault="00817113" w:rsidP="00817113">
      <w:pPr>
        <w:autoSpaceDE w:val="0"/>
        <w:ind w:right="-57" w:firstLine="709"/>
        <w:jc w:val="both"/>
        <w:rPr>
          <w:rFonts w:eastAsia="Batang"/>
          <w:b/>
        </w:rPr>
      </w:pPr>
      <w:r>
        <w:rPr>
          <w:rFonts w:eastAsia="Batang"/>
          <w:b/>
        </w:rPr>
        <w:t>1.45. Согласно Перечню видов вооружения охранников, утвержденному Правительством РФ, огнестрельное гладкоствольное длинноствольное оружие отечественного производства включено в указанный перечень: (6 разряд)</w:t>
      </w:r>
    </w:p>
    <w:p w14:paraId="0F3E0403" w14:textId="77777777" w:rsidR="00817113" w:rsidRDefault="00817113" w:rsidP="00817113">
      <w:pPr>
        <w:autoSpaceDE w:val="0"/>
        <w:ind w:right="-57" w:firstLine="709"/>
        <w:jc w:val="both"/>
        <w:rPr>
          <w:rFonts w:eastAsia="Batang"/>
        </w:rPr>
      </w:pPr>
      <w:r>
        <w:rPr>
          <w:rFonts w:eastAsia="Batang"/>
        </w:rPr>
        <w:t>1. Только как сертифицированное в установленном порядке в качестве гражданского оружия.</w:t>
      </w:r>
    </w:p>
    <w:p w14:paraId="592C9402" w14:textId="77777777" w:rsidR="00817113" w:rsidRDefault="00817113" w:rsidP="00817113">
      <w:pPr>
        <w:autoSpaceDE w:val="0"/>
        <w:ind w:right="-57" w:firstLine="709"/>
        <w:jc w:val="both"/>
        <w:rPr>
          <w:rFonts w:eastAsia="Batang"/>
        </w:rPr>
      </w:pPr>
      <w:r>
        <w:rPr>
          <w:rFonts w:eastAsia="Batang"/>
        </w:rPr>
        <w:t>2. Только как сертифицированное в установленном порядке в качестве служебного оружия.</w:t>
      </w:r>
    </w:p>
    <w:p w14:paraId="1E36F9AB" w14:textId="77777777" w:rsidR="00817113" w:rsidRDefault="00817113" w:rsidP="00817113">
      <w:pPr>
        <w:autoSpaceDE w:val="0"/>
        <w:ind w:right="-57" w:firstLine="709"/>
        <w:jc w:val="both"/>
        <w:rPr>
          <w:rFonts w:eastAsia="Batang"/>
        </w:rPr>
      </w:pPr>
      <w:r>
        <w:rPr>
          <w:rFonts w:eastAsia="Batang"/>
          <w:bCs/>
        </w:rPr>
        <w:t>3. </w:t>
      </w:r>
      <w:r>
        <w:rPr>
          <w:rFonts w:eastAsia="Batang"/>
        </w:rPr>
        <w:t>Как сертифицированное в установленном порядке в качестве гражданского оружия, и как сертифицированное в установленном порядке в качестве служебного оружия.</w:t>
      </w:r>
    </w:p>
    <w:p w14:paraId="3E14C454" w14:textId="77777777" w:rsidR="00817113" w:rsidRDefault="00817113" w:rsidP="00817113">
      <w:pPr>
        <w:autoSpaceDE w:val="0"/>
        <w:ind w:right="-57" w:firstLine="709"/>
        <w:jc w:val="both"/>
        <w:rPr>
          <w:rFonts w:eastAsia="Batang"/>
          <w:bCs/>
          <w:i/>
        </w:rPr>
      </w:pPr>
      <w:r>
        <w:rPr>
          <w:rFonts w:eastAsia="Batang"/>
          <w:bCs/>
          <w:i/>
        </w:rPr>
        <w:t>2</w:t>
      </w:r>
    </w:p>
    <w:p w14:paraId="3DBC8EA0" w14:textId="77777777" w:rsidR="00817113" w:rsidRDefault="00817113" w:rsidP="00817113">
      <w:pPr>
        <w:autoSpaceDE w:val="0"/>
        <w:ind w:right="-57" w:firstLine="709"/>
        <w:jc w:val="both"/>
        <w:rPr>
          <w:rFonts w:eastAsia="Batang"/>
          <w:b/>
          <w:bCs/>
        </w:rPr>
      </w:pPr>
      <w:r>
        <w:rPr>
          <w:rFonts w:eastAsia="Batang"/>
          <w:b/>
          <w:bCs/>
        </w:rPr>
        <w:t>1.46. В соответствии с Федеральным законом «Об оружии», одним из условий выдачи оружия работникам юридических лиц с особыми уставными задачами (к которым относятся, в том числе, частные охранники) является:</w:t>
      </w:r>
    </w:p>
    <w:p w14:paraId="05B86E3D" w14:textId="77777777" w:rsidR="00817113" w:rsidRDefault="00817113" w:rsidP="00817113">
      <w:pPr>
        <w:autoSpaceDE w:val="0"/>
        <w:ind w:right="-57" w:firstLine="709"/>
        <w:jc w:val="both"/>
        <w:rPr>
          <w:rFonts w:eastAsia="Batang"/>
          <w:bCs/>
        </w:rPr>
      </w:pPr>
      <w:r>
        <w:rPr>
          <w:rFonts w:eastAsia="Batang"/>
          <w:bCs/>
        </w:rPr>
        <w:t>1. Отсутствие у них оснований, препятствующих получению лицензии на приобретение гражданского оружия.</w:t>
      </w:r>
    </w:p>
    <w:p w14:paraId="0F69D309" w14:textId="77777777" w:rsidR="00817113" w:rsidRDefault="00817113" w:rsidP="00817113">
      <w:pPr>
        <w:autoSpaceDE w:val="0"/>
        <w:ind w:right="-57" w:firstLine="709"/>
        <w:jc w:val="both"/>
        <w:rPr>
          <w:rFonts w:eastAsia="Batang"/>
          <w:bCs/>
        </w:rPr>
      </w:pPr>
      <w:r>
        <w:rPr>
          <w:rFonts w:eastAsia="Batang"/>
          <w:bCs/>
        </w:rPr>
        <w:t xml:space="preserve">2. Отсутствие у них оснований, препятствующих допуску к работам с вредными, тяжелыми или опасными условиями труда. </w:t>
      </w:r>
    </w:p>
    <w:p w14:paraId="69D1AE93" w14:textId="77777777" w:rsidR="00817113" w:rsidRDefault="00817113" w:rsidP="00817113">
      <w:pPr>
        <w:autoSpaceDE w:val="0"/>
        <w:ind w:right="-57" w:firstLine="709"/>
        <w:jc w:val="both"/>
        <w:rPr>
          <w:rFonts w:eastAsia="Batang"/>
          <w:bCs/>
        </w:rPr>
      </w:pPr>
      <w:r>
        <w:rPr>
          <w:rFonts w:eastAsia="Batang"/>
          <w:bCs/>
        </w:rPr>
        <w:t>3. Наличие у них документа об обучении по программе подготовки лиц в целях изучения правил безопасного обращения с оружием</w:t>
      </w:r>
      <w:r>
        <w:rPr>
          <w:rFonts w:eastAsia="Batang"/>
        </w:rPr>
        <w:t xml:space="preserve"> </w:t>
      </w:r>
      <w:r>
        <w:rPr>
          <w:rFonts w:eastAsia="Batang"/>
          <w:bCs/>
        </w:rPr>
        <w:t>и приобретения навыков безопасного обращения с оружием.</w:t>
      </w:r>
    </w:p>
    <w:p w14:paraId="2C2320FC" w14:textId="77777777" w:rsidR="00817113" w:rsidRDefault="00817113" w:rsidP="00817113">
      <w:pPr>
        <w:autoSpaceDE w:val="0"/>
        <w:ind w:right="-57" w:firstLine="709"/>
        <w:jc w:val="both"/>
        <w:rPr>
          <w:rFonts w:eastAsia="Batang"/>
          <w:bCs/>
          <w:i/>
        </w:rPr>
      </w:pPr>
      <w:r>
        <w:rPr>
          <w:rFonts w:eastAsia="Batang"/>
          <w:bCs/>
          <w:i/>
        </w:rPr>
        <w:t>1</w:t>
      </w:r>
    </w:p>
    <w:p w14:paraId="5AB52662" w14:textId="77777777" w:rsidR="00817113" w:rsidRDefault="00817113" w:rsidP="00817113">
      <w:pPr>
        <w:autoSpaceDE w:val="0"/>
        <w:ind w:right="-57" w:firstLine="709"/>
        <w:jc w:val="both"/>
        <w:rPr>
          <w:rFonts w:eastAsia="Batang"/>
          <w:b/>
          <w:bCs/>
        </w:rPr>
      </w:pPr>
      <w:r>
        <w:rPr>
          <w:rFonts w:eastAsia="Batang"/>
          <w:b/>
        </w:rPr>
        <w:t>1.47. В соответствии с положениями Федерального закона «Об оружии», выдача оружия работникам юридических лиц с особыми уставными задачами (к которым относятся, в том числе, частные охранники) не может осуществляться, если они относятся к гражданам</w:t>
      </w:r>
      <w:r>
        <w:rPr>
          <w:rFonts w:eastAsia="Batang"/>
          <w:b/>
          <w:bCs/>
        </w:rPr>
        <w:t>:</w:t>
      </w:r>
    </w:p>
    <w:p w14:paraId="728E5856" w14:textId="77777777" w:rsidR="00817113" w:rsidRDefault="00817113" w:rsidP="00817113">
      <w:pPr>
        <w:autoSpaceDE w:val="0"/>
        <w:ind w:right="-57" w:firstLine="709"/>
        <w:jc w:val="both"/>
        <w:rPr>
          <w:rFonts w:eastAsia="Batang"/>
        </w:rPr>
      </w:pPr>
      <w:r>
        <w:rPr>
          <w:rFonts w:eastAsia="Batang"/>
        </w:rPr>
        <w:t>1. Хотя бы один раз осужденным за совершение любого преступления.</w:t>
      </w:r>
    </w:p>
    <w:p w14:paraId="59DFDA2B" w14:textId="77777777" w:rsidR="00817113" w:rsidRDefault="00817113" w:rsidP="00817113">
      <w:pPr>
        <w:autoSpaceDE w:val="0"/>
        <w:ind w:right="-57" w:firstLine="709"/>
        <w:jc w:val="both"/>
        <w:rPr>
          <w:rFonts w:eastAsia="Batang"/>
        </w:rPr>
      </w:pPr>
      <w:r>
        <w:rPr>
          <w:rFonts w:eastAsia="Batang"/>
        </w:rPr>
        <w:t>2. Два и более раза осужденным за совершение преступления.</w:t>
      </w:r>
    </w:p>
    <w:p w14:paraId="7BC1986E" w14:textId="77777777" w:rsidR="00817113" w:rsidRDefault="00817113" w:rsidP="00817113">
      <w:pPr>
        <w:autoSpaceDE w:val="0"/>
        <w:ind w:right="-57" w:firstLine="709"/>
        <w:jc w:val="both"/>
        <w:rPr>
          <w:rFonts w:eastAsia="Batang"/>
        </w:rPr>
      </w:pPr>
      <w:r>
        <w:rPr>
          <w:rFonts w:eastAsia="Batang"/>
        </w:rPr>
        <w:t>3. Когда-либо ранее находившимся под следствием по уголовному делу (независимо от результата рассмотрения дела).</w:t>
      </w:r>
    </w:p>
    <w:p w14:paraId="4D01BAFB" w14:textId="77777777" w:rsidR="00817113" w:rsidRDefault="00817113" w:rsidP="00817113">
      <w:pPr>
        <w:autoSpaceDE w:val="0"/>
        <w:ind w:right="-57" w:firstLine="709"/>
        <w:jc w:val="both"/>
        <w:rPr>
          <w:rFonts w:eastAsia="Batang"/>
          <w:i/>
        </w:rPr>
      </w:pPr>
      <w:r>
        <w:rPr>
          <w:rFonts w:eastAsia="Batang"/>
          <w:i/>
        </w:rPr>
        <w:t>2</w:t>
      </w:r>
    </w:p>
    <w:p w14:paraId="566F154F" w14:textId="77777777" w:rsidR="00817113" w:rsidRDefault="00817113" w:rsidP="00817113">
      <w:pPr>
        <w:autoSpaceDE w:val="0"/>
        <w:ind w:right="-57" w:firstLine="709"/>
        <w:jc w:val="both"/>
        <w:rPr>
          <w:rFonts w:eastAsia="Batang"/>
          <w:b/>
          <w:bCs/>
        </w:rPr>
      </w:pPr>
      <w:r>
        <w:rPr>
          <w:rFonts w:eastAsia="Batang"/>
          <w:b/>
        </w:rPr>
        <w:t xml:space="preserve">1.48. В соответствии с положениями Федерального закона «Об оружии», не предусмотрено ограничение на выдачу оружия работникам юридических лиц с особыми уставными задачами (к которым относятся, в том числе, </w:t>
      </w:r>
      <w:r>
        <w:rPr>
          <w:rFonts w:eastAsia="Batang"/>
          <w:b/>
        </w:rPr>
        <w:lastRenderedPageBreak/>
        <w:t>частные охранники), если они относятся к гражданам</w:t>
      </w:r>
      <w:r>
        <w:rPr>
          <w:rFonts w:eastAsia="Batang"/>
          <w:b/>
          <w:bCs/>
        </w:rPr>
        <w:t xml:space="preserve">, </w:t>
      </w:r>
      <w:r>
        <w:rPr>
          <w:rFonts w:eastAsia="Batang"/>
          <w:b/>
        </w:rPr>
        <w:t>имеющим снятую или погашенную судимость:</w:t>
      </w:r>
    </w:p>
    <w:p w14:paraId="7E9167A3" w14:textId="77777777" w:rsidR="00817113" w:rsidRDefault="00817113" w:rsidP="00817113">
      <w:pPr>
        <w:autoSpaceDE w:val="0"/>
        <w:ind w:right="-57" w:firstLine="709"/>
        <w:jc w:val="both"/>
        <w:rPr>
          <w:rFonts w:eastAsia="Batang"/>
        </w:rPr>
      </w:pPr>
      <w:r>
        <w:rPr>
          <w:rFonts w:eastAsia="Batang"/>
        </w:rPr>
        <w:t>1. За умышленное преступление, связанное с незаконным оборотом оружия и патронов к нему, боеприпасов, взрывчатых веществ или взрывных устройств.</w:t>
      </w:r>
    </w:p>
    <w:p w14:paraId="2B41E6A8" w14:textId="77777777" w:rsidR="00817113" w:rsidRDefault="00817113" w:rsidP="00817113">
      <w:pPr>
        <w:autoSpaceDE w:val="0"/>
        <w:ind w:right="-57" w:firstLine="709"/>
        <w:jc w:val="both"/>
        <w:rPr>
          <w:rFonts w:eastAsia="Batang"/>
        </w:rPr>
      </w:pPr>
      <w:r>
        <w:rPr>
          <w:rFonts w:eastAsia="Batang"/>
        </w:rPr>
        <w:t>2. За умышленное преступление, совершенное с применением насилия в отношении несовершеннолетнего (несовершеннолетней).</w:t>
      </w:r>
    </w:p>
    <w:p w14:paraId="1A3A7A0C" w14:textId="77777777" w:rsidR="00817113" w:rsidRDefault="00817113" w:rsidP="00817113">
      <w:pPr>
        <w:autoSpaceDE w:val="0"/>
        <w:ind w:right="-57" w:firstLine="709"/>
        <w:jc w:val="both"/>
        <w:rPr>
          <w:rFonts w:eastAsia="Batang"/>
        </w:rPr>
      </w:pPr>
      <w:r>
        <w:rPr>
          <w:rFonts w:eastAsia="Batang"/>
        </w:rPr>
        <w:t xml:space="preserve">3. За умышленное преступление в сфере компьютерной информации, относящееся к преступлениям небольшой или средней тяжести. </w:t>
      </w:r>
    </w:p>
    <w:p w14:paraId="5068EEFB" w14:textId="77777777" w:rsidR="00817113" w:rsidRDefault="00817113" w:rsidP="00817113">
      <w:pPr>
        <w:autoSpaceDE w:val="0"/>
        <w:ind w:right="-57" w:firstLine="709"/>
        <w:jc w:val="both"/>
        <w:rPr>
          <w:rFonts w:eastAsia="Batang"/>
          <w:i/>
        </w:rPr>
      </w:pPr>
      <w:r>
        <w:rPr>
          <w:rFonts w:eastAsia="Batang"/>
          <w:i/>
        </w:rPr>
        <w:t>3</w:t>
      </w:r>
    </w:p>
    <w:p w14:paraId="64A4FE1B" w14:textId="77777777" w:rsidR="00817113" w:rsidRDefault="00817113" w:rsidP="00817113">
      <w:pPr>
        <w:autoSpaceDE w:val="0"/>
        <w:ind w:right="-57" w:firstLine="709"/>
        <w:jc w:val="both"/>
        <w:rPr>
          <w:rFonts w:eastAsia="Batang"/>
          <w:b/>
          <w:bCs/>
        </w:rPr>
      </w:pPr>
      <w:r>
        <w:rPr>
          <w:rFonts w:eastAsia="Batang"/>
          <w:b/>
        </w:rPr>
        <w:t>1.49. В соответствии с положениями Федерального закона «Об оружии», не предусмотрено ограничение на выдачу оружия работникам юридических лиц с особыми уставными задачами (к которым относятся, в том числе, частные охранники), если они относятся к гражданам</w:t>
      </w:r>
      <w:r>
        <w:rPr>
          <w:rFonts w:eastAsia="Batang"/>
          <w:b/>
          <w:bCs/>
        </w:rPr>
        <w:t xml:space="preserve">, </w:t>
      </w:r>
      <w:r>
        <w:rPr>
          <w:rFonts w:eastAsia="Batang"/>
          <w:b/>
        </w:rPr>
        <w:t>имеющим снятую или погашенную судимость:</w:t>
      </w:r>
    </w:p>
    <w:p w14:paraId="28B5335E" w14:textId="77777777" w:rsidR="00817113" w:rsidRDefault="00817113" w:rsidP="00817113">
      <w:pPr>
        <w:autoSpaceDE w:val="0"/>
        <w:ind w:right="-57" w:firstLine="709"/>
        <w:jc w:val="both"/>
        <w:rPr>
          <w:rFonts w:eastAsia="Batang"/>
        </w:rPr>
      </w:pPr>
      <w:r>
        <w:rPr>
          <w:rFonts w:eastAsia="Batang"/>
        </w:rPr>
        <w:t>1. За преступление небольшой или средней тяжести, выразившееся в нарушении правил дорожного движения и эксплуатации транспортных средств.</w:t>
      </w:r>
    </w:p>
    <w:p w14:paraId="4A8063A8" w14:textId="77777777" w:rsidR="00817113" w:rsidRDefault="00817113" w:rsidP="00817113">
      <w:pPr>
        <w:autoSpaceDE w:val="0"/>
        <w:ind w:right="-57" w:firstLine="709"/>
        <w:jc w:val="both"/>
        <w:rPr>
          <w:rFonts w:eastAsia="Batang"/>
        </w:rPr>
      </w:pPr>
      <w:r>
        <w:rPr>
          <w:rFonts w:eastAsia="Batang"/>
        </w:rPr>
        <w:t>2. За преступление террористического характера и (или) экстремистской направленности, а также за преступление, совершенное в целях пропаганды, оправдания и поддержки терроризма.</w:t>
      </w:r>
    </w:p>
    <w:p w14:paraId="3A7BFAF3" w14:textId="77777777" w:rsidR="00817113" w:rsidRDefault="00817113" w:rsidP="00817113">
      <w:pPr>
        <w:autoSpaceDE w:val="0"/>
        <w:ind w:right="-57" w:firstLine="709"/>
        <w:jc w:val="both"/>
        <w:rPr>
          <w:rFonts w:eastAsia="Batang"/>
        </w:rPr>
      </w:pPr>
      <w:r>
        <w:rPr>
          <w:rFonts w:eastAsia="Batang"/>
        </w:rPr>
        <w:t>3. За тяжкое или особо тяжкое преступление, а также за умышленное преступление средней тяжести, совершенное с применением (использованием) оружия, предметов, используемых в качестве оружия, боеприпасов, взрывчатых веществ, взрывных или имитирующих их устройств, специально изготовленных технических средств, наркотических средств, психотропных, сильнодействующих, ядовитых и радиоактивных веществ, лекарственных и иных химико-фармакологических препаратов.</w:t>
      </w:r>
    </w:p>
    <w:p w14:paraId="41570ABA" w14:textId="77777777" w:rsidR="00817113" w:rsidRDefault="00817113" w:rsidP="00817113">
      <w:pPr>
        <w:autoSpaceDE w:val="0"/>
        <w:ind w:right="-57" w:firstLine="709"/>
        <w:jc w:val="both"/>
        <w:rPr>
          <w:rFonts w:eastAsia="Batang"/>
        </w:rPr>
      </w:pPr>
      <w:r>
        <w:rPr>
          <w:rFonts w:eastAsia="Batang"/>
          <w:i/>
        </w:rPr>
        <w:t>1</w:t>
      </w:r>
      <w:r>
        <w:rPr>
          <w:rFonts w:eastAsia="Batang"/>
        </w:rPr>
        <w:t xml:space="preserve"> </w:t>
      </w:r>
    </w:p>
    <w:p w14:paraId="4343623A" w14:textId="6B254A8D" w:rsidR="00817113" w:rsidRDefault="00817113" w:rsidP="00817113">
      <w:pPr>
        <w:autoSpaceDE w:val="0"/>
        <w:ind w:right="-57" w:firstLine="709"/>
        <w:jc w:val="both"/>
        <w:rPr>
          <w:rFonts w:eastAsia="Batang"/>
          <w:b/>
        </w:rPr>
      </w:pPr>
      <w:r>
        <w:rPr>
          <w:rFonts w:eastAsia="Batang"/>
          <w:b/>
        </w:rPr>
        <w:t>1.50. В соответствии с положениями Федерального закона «Об оружии», выдача оружия работникам юридических лиц с особыми уставными задачами (к которым относятся, в том числе, частные охранники) не может осуществляться, если они относятся к гражданам, привлеченным к административной ответственности за совершение административного правонарушения, предусматривающего административный арест в качестве одного из видов административного наказания, а также привлеченным к административной ответственности за потребление наркотических средств или психотропных веществ без назначения врача либо новых потенциально опасных психоактивных веществ, за управление транспортным средством в состоянии опьянения либо передачу управления транспортным средством лицу, находящемуся в состоянии опьянения</w:t>
      </w:r>
      <w:r>
        <w:rPr>
          <w:rFonts w:eastAsia="Batang"/>
        </w:rPr>
        <w:t xml:space="preserve">, </w:t>
      </w:r>
      <w:r>
        <w:rPr>
          <w:rFonts w:eastAsia="Batang"/>
          <w:b/>
        </w:rPr>
        <w:t xml:space="preserve">либо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w:t>
      </w:r>
      <w:r>
        <w:rPr>
          <w:rFonts w:eastAsia="Batang"/>
          <w:b/>
        </w:rPr>
        <w:lastRenderedPageBreak/>
        <w:t>наркотические средства или психотропные вещества без назначения врача либо новые потенциально опасные психоактивные вещества:</w:t>
      </w:r>
    </w:p>
    <w:p w14:paraId="0B1C310D" w14:textId="77777777" w:rsidR="00817113" w:rsidRDefault="00817113" w:rsidP="00817113">
      <w:pPr>
        <w:autoSpaceDE w:val="0"/>
        <w:ind w:right="-57" w:firstLine="709"/>
        <w:jc w:val="both"/>
        <w:rPr>
          <w:rFonts w:eastAsia="Batang"/>
        </w:rPr>
      </w:pPr>
      <w:r>
        <w:rPr>
          <w:rFonts w:eastAsia="Batang"/>
        </w:rPr>
        <w:t>1. До истечения одного года со дня окончания срока, в течение которого лицо считается подвергнутым административному наказанию.</w:t>
      </w:r>
    </w:p>
    <w:p w14:paraId="53927B5D" w14:textId="77777777" w:rsidR="00817113" w:rsidRDefault="00817113" w:rsidP="00817113">
      <w:pPr>
        <w:autoSpaceDE w:val="0"/>
        <w:ind w:right="-57" w:firstLine="709"/>
        <w:jc w:val="both"/>
        <w:rPr>
          <w:rFonts w:eastAsia="Batang"/>
        </w:rPr>
      </w:pPr>
      <w:r>
        <w:rPr>
          <w:rFonts w:eastAsia="Batang"/>
        </w:rPr>
        <w:t>2. До истечения шести месяцев со дня окончания срока, в течение которого лицо считается подвергнутым административному наказанию.</w:t>
      </w:r>
    </w:p>
    <w:p w14:paraId="35938F1B" w14:textId="77777777" w:rsidR="00817113" w:rsidRDefault="00817113" w:rsidP="00817113">
      <w:pPr>
        <w:autoSpaceDE w:val="0"/>
        <w:ind w:right="-57" w:firstLine="709"/>
        <w:jc w:val="both"/>
        <w:rPr>
          <w:rFonts w:eastAsia="Batang"/>
        </w:rPr>
      </w:pPr>
      <w:r>
        <w:rPr>
          <w:rFonts w:eastAsia="Batang"/>
        </w:rPr>
        <w:t>3. До окончания срока, в течение которого лицо считается подвергнутым административному наказанию.</w:t>
      </w:r>
    </w:p>
    <w:p w14:paraId="78E5BCFF" w14:textId="77777777" w:rsidR="00817113" w:rsidRDefault="00817113" w:rsidP="00817113">
      <w:pPr>
        <w:autoSpaceDE w:val="0"/>
        <w:ind w:right="-57" w:firstLine="709"/>
        <w:jc w:val="both"/>
        <w:rPr>
          <w:rFonts w:eastAsia="Batang"/>
        </w:rPr>
      </w:pPr>
      <w:r>
        <w:rPr>
          <w:rFonts w:eastAsia="Batang"/>
          <w:i/>
        </w:rPr>
        <w:t>1</w:t>
      </w:r>
      <w:r>
        <w:rPr>
          <w:rFonts w:eastAsia="Batang"/>
        </w:rPr>
        <w:t xml:space="preserve"> </w:t>
      </w:r>
    </w:p>
    <w:p w14:paraId="209079B3" w14:textId="77777777" w:rsidR="00817113" w:rsidRDefault="00817113" w:rsidP="00817113">
      <w:pPr>
        <w:autoSpaceDE w:val="0"/>
        <w:ind w:right="-57" w:firstLine="709"/>
        <w:jc w:val="both"/>
        <w:rPr>
          <w:rFonts w:eastAsia="Batang"/>
          <w:b/>
          <w:bCs/>
        </w:rPr>
      </w:pPr>
      <w:r>
        <w:rPr>
          <w:rFonts w:eastAsia="Batang"/>
          <w:b/>
          <w:bCs/>
        </w:rPr>
        <w:t>1.51. </w:t>
      </w:r>
      <w:r>
        <w:rPr>
          <w:rFonts w:eastAsia="Batang"/>
          <w:b/>
        </w:rPr>
        <w:t>В соответствии с положениями Федерального закона «Об оружии», не предусмотрено ограничение на выдачу оружия работникам юридических лиц с особыми уставными задачами (к которым относятся, в том числе, частные охранники), если они относятся к гражданам</w:t>
      </w:r>
      <w:r>
        <w:rPr>
          <w:rFonts w:eastAsia="Batang"/>
          <w:b/>
          <w:bCs/>
        </w:rPr>
        <w:t>:</w:t>
      </w:r>
    </w:p>
    <w:p w14:paraId="619993A1" w14:textId="77777777" w:rsidR="00817113" w:rsidRDefault="00817113" w:rsidP="00817113">
      <w:pPr>
        <w:autoSpaceDE w:val="0"/>
        <w:ind w:right="-57" w:firstLine="709"/>
        <w:jc w:val="both"/>
        <w:rPr>
          <w:rFonts w:eastAsia="Batang"/>
        </w:rPr>
      </w:pPr>
      <w:r>
        <w:rPr>
          <w:rFonts w:eastAsia="Batang"/>
        </w:rPr>
        <w:t>1. Освобожденным судом от уголовной ответственности за совершение умышленного преступления с назначением судебного штрафа либо по основаниям, не дающим права на реабилитацию в соответствии с уголовно-процессуальным законодательством Российской Федерации, - до истечения двух лет со дня вступления в законную силу соответствующего решения суда.</w:t>
      </w:r>
    </w:p>
    <w:p w14:paraId="5BC16BE4" w14:textId="77777777" w:rsidR="00817113" w:rsidRDefault="00817113" w:rsidP="00817113">
      <w:pPr>
        <w:autoSpaceDE w:val="0"/>
        <w:ind w:right="-57" w:firstLine="709"/>
        <w:jc w:val="both"/>
        <w:rPr>
          <w:rFonts w:eastAsia="Batang"/>
        </w:rPr>
      </w:pPr>
      <w:r>
        <w:rPr>
          <w:rFonts w:eastAsia="Batang"/>
        </w:rPr>
        <w:t>2. Освобожденным судом от уголовной ответственности за совершение умышленного преступления по основаниям, дающим право на реабилитацию в соответствии с уголовно-процессуальным законодательством Российской Федерации.</w:t>
      </w:r>
    </w:p>
    <w:p w14:paraId="2654F2F4" w14:textId="77777777" w:rsidR="00817113" w:rsidRDefault="00817113" w:rsidP="00817113">
      <w:pPr>
        <w:autoSpaceDE w:val="0"/>
        <w:ind w:right="-57" w:firstLine="709"/>
        <w:jc w:val="both"/>
        <w:rPr>
          <w:rFonts w:eastAsia="Batang"/>
        </w:rPr>
      </w:pPr>
      <w:r>
        <w:rPr>
          <w:rFonts w:eastAsia="Batang"/>
        </w:rPr>
        <w:t>3. В отношении которых по результатам проверки, проведенной органами внутренних дел и (или) органами федеральной службы безопасности, имеется заключение о наличии опасности нарушения прав и свобод граждан, угрозы государственной или общественной безопасности.</w:t>
      </w:r>
    </w:p>
    <w:p w14:paraId="23F94E6A" w14:textId="51A5DEBC" w:rsidR="00817113" w:rsidRDefault="00817113" w:rsidP="00817113">
      <w:pPr>
        <w:autoSpaceDE w:val="0"/>
        <w:ind w:right="-57" w:firstLine="709"/>
        <w:jc w:val="both"/>
        <w:rPr>
          <w:rFonts w:eastAsia="Batang"/>
          <w:i/>
        </w:rPr>
      </w:pPr>
      <w:r>
        <w:rPr>
          <w:rFonts w:eastAsia="Batang"/>
          <w:i/>
        </w:rPr>
        <w:t>2</w:t>
      </w:r>
    </w:p>
    <w:p w14:paraId="2E41EED5" w14:textId="77777777" w:rsidR="00817113" w:rsidRDefault="00817113" w:rsidP="00817113">
      <w:pPr>
        <w:autoSpaceDE w:val="0"/>
        <w:ind w:right="-57" w:firstLine="709"/>
        <w:jc w:val="both"/>
        <w:rPr>
          <w:rFonts w:eastAsia="Batang"/>
          <w:b/>
          <w:bCs/>
        </w:rPr>
      </w:pPr>
    </w:p>
    <w:p w14:paraId="1F50934E" w14:textId="77777777" w:rsidR="003B63B2" w:rsidRDefault="00817113" w:rsidP="00817113">
      <w:pPr>
        <w:autoSpaceDE w:val="0"/>
        <w:ind w:right="-57"/>
        <w:rPr>
          <w:rFonts w:eastAsia="Batang"/>
          <w:b/>
          <w:bCs/>
        </w:rPr>
      </w:pPr>
      <w:r>
        <w:rPr>
          <w:rFonts w:eastAsia="Batang"/>
          <w:b/>
          <w:bCs/>
        </w:rPr>
        <w:t xml:space="preserve">Вопросы по тактико-специальной подготовке </w:t>
      </w:r>
    </w:p>
    <w:p w14:paraId="5102EA60" w14:textId="649766D3" w:rsidR="00817113" w:rsidRDefault="00817113" w:rsidP="00817113">
      <w:pPr>
        <w:autoSpaceDE w:val="0"/>
        <w:ind w:right="-57"/>
        <w:rPr>
          <w:rFonts w:eastAsia="Batang"/>
          <w:b/>
          <w:bCs/>
        </w:rPr>
      </w:pPr>
      <w:r>
        <w:rPr>
          <w:rFonts w:eastAsia="Batang"/>
          <w:b/>
          <w:bCs/>
        </w:rPr>
        <w:t>(вопросы без пометок – для всех разрядов)</w:t>
      </w:r>
    </w:p>
    <w:p w14:paraId="77E6489A" w14:textId="77777777" w:rsidR="00817113" w:rsidRDefault="00817113" w:rsidP="00817113">
      <w:pPr>
        <w:autoSpaceDE w:val="0"/>
        <w:ind w:right="-57" w:firstLine="709"/>
        <w:jc w:val="both"/>
        <w:rPr>
          <w:rFonts w:eastAsia="Batang"/>
          <w:b/>
          <w:bCs/>
        </w:rPr>
      </w:pPr>
    </w:p>
    <w:p w14:paraId="587C3315" w14:textId="77777777" w:rsidR="00817113" w:rsidRDefault="00817113" w:rsidP="00817113">
      <w:pPr>
        <w:autoSpaceDE w:val="0"/>
        <w:ind w:right="-57" w:firstLine="709"/>
        <w:jc w:val="both"/>
        <w:rPr>
          <w:rFonts w:eastAsia="Batang"/>
          <w:b/>
          <w:bCs/>
        </w:rPr>
      </w:pPr>
      <w:r>
        <w:rPr>
          <w:rFonts w:eastAsia="Batang"/>
          <w:b/>
          <w:bCs/>
        </w:rPr>
        <w:t>2.1. Охранник, находящийся на посту в офисном помещении, услышал звуки выстрелов в соседней комнате. Какой из вариантов действий ему следует избрать?</w:t>
      </w:r>
    </w:p>
    <w:p w14:paraId="2FC07F47" w14:textId="77777777" w:rsidR="00817113" w:rsidRDefault="00817113" w:rsidP="00817113">
      <w:pPr>
        <w:autoSpaceDE w:val="0"/>
        <w:ind w:right="-57" w:firstLine="709"/>
        <w:jc w:val="both"/>
        <w:rPr>
          <w:rFonts w:eastAsia="Batang"/>
        </w:rPr>
      </w:pPr>
      <w:r>
        <w:rPr>
          <w:rFonts w:eastAsia="Batang"/>
        </w:rPr>
        <w:t>1. Открыть дверь и войти в соседнюю комнату, чтобы оценить обстановку.</w:t>
      </w:r>
    </w:p>
    <w:p w14:paraId="06DF87AF" w14:textId="77777777" w:rsidR="00817113" w:rsidRDefault="00817113" w:rsidP="00817113">
      <w:pPr>
        <w:autoSpaceDE w:val="0"/>
        <w:ind w:right="-57" w:firstLine="709"/>
        <w:jc w:val="both"/>
        <w:rPr>
          <w:rFonts w:eastAsia="Batang"/>
        </w:rPr>
      </w:pPr>
      <w:r>
        <w:rPr>
          <w:rFonts w:eastAsia="Batang"/>
        </w:rPr>
        <w:t>2. Укрыться и, не производя других действий, ждать развития ситуации.</w:t>
      </w:r>
    </w:p>
    <w:p w14:paraId="48650397" w14:textId="77777777" w:rsidR="00817113" w:rsidRDefault="00817113" w:rsidP="00817113">
      <w:pPr>
        <w:autoSpaceDE w:val="0"/>
        <w:ind w:right="-57" w:firstLine="709"/>
        <w:jc w:val="both"/>
        <w:rPr>
          <w:rFonts w:eastAsia="Batang"/>
        </w:rPr>
      </w:pPr>
      <w:r>
        <w:rPr>
          <w:rFonts w:eastAsia="Batang"/>
        </w:rPr>
        <w:t>3. Принять меры к оповещению правоохранительных органов, приготовить к применению имеющееся оружие (специальные средства), и далее используя обстановку офиса для укрытия, выяснить причину стрельбы.</w:t>
      </w:r>
    </w:p>
    <w:p w14:paraId="6647887A" w14:textId="77777777" w:rsidR="00817113" w:rsidRDefault="00817113" w:rsidP="00817113">
      <w:pPr>
        <w:autoSpaceDE w:val="0"/>
        <w:ind w:right="-57" w:firstLine="709"/>
        <w:jc w:val="both"/>
        <w:rPr>
          <w:rFonts w:eastAsia="Batang"/>
          <w:b/>
          <w:bCs/>
        </w:rPr>
      </w:pPr>
      <w:r>
        <w:rPr>
          <w:rFonts w:eastAsia="Batang"/>
          <w:i/>
          <w:iCs/>
        </w:rPr>
        <w:t>3</w:t>
      </w:r>
      <w:r>
        <w:rPr>
          <w:rFonts w:eastAsia="Batang"/>
          <w:b/>
          <w:bCs/>
        </w:rPr>
        <w:t xml:space="preserve"> </w:t>
      </w:r>
    </w:p>
    <w:p w14:paraId="614B9B3E" w14:textId="77777777" w:rsidR="00817113" w:rsidRDefault="00817113" w:rsidP="00817113">
      <w:pPr>
        <w:autoSpaceDE w:val="0"/>
        <w:ind w:right="-57" w:firstLine="709"/>
        <w:jc w:val="both"/>
        <w:rPr>
          <w:rFonts w:eastAsia="Batang"/>
          <w:b/>
          <w:bCs/>
        </w:rPr>
      </w:pPr>
      <w:r>
        <w:rPr>
          <w:rFonts w:eastAsia="Batang"/>
          <w:b/>
          <w:bCs/>
        </w:rPr>
        <w:t>2.2. На охраняемом объекте у одного из двух вооруженных охранников случился сердечный приступ. Какие действия второго охранника будут оптимальными: (5-6 разряд)</w:t>
      </w:r>
    </w:p>
    <w:p w14:paraId="2C8F7B15" w14:textId="77777777" w:rsidR="00817113" w:rsidRDefault="00817113" w:rsidP="00817113">
      <w:pPr>
        <w:autoSpaceDE w:val="0"/>
        <w:ind w:right="-57" w:firstLine="709"/>
        <w:jc w:val="both"/>
        <w:rPr>
          <w:rFonts w:eastAsia="Batang"/>
          <w:bCs/>
        </w:rPr>
      </w:pPr>
      <w:r>
        <w:rPr>
          <w:rFonts w:eastAsia="Batang"/>
          <w:bCs/>
        </w:rPr>
        <w:lastRenderedPageBreak/>
        <w:t>1. Вызвать «скорую помощь», сообщить о случившемся дежурному охранного предприятия; в случае госпитализации заболевшего, не забирая у него оружие, продолжить исполнение должностных обязанностей.</w:t>
      </w:r>
    </w:p>
    <w:p w14:paraId="17719B24" w14:textId="77777777" w:rsidR="00817113" w:rsidRDefault="00817113" w:rsidP="00817113">
      <w:pPr>
        <w:autoSpaceDE w:val="0"/>
        <w:ind w:right="-57" w:firstLine="709"/>
        <w:jc w:val="both"/>
        <w:rPr>
          <w:rFonts w:eastAsia="Batang"/>
          <w:bCs/>
        </w:rPr>
      </w:pPr>
      <w:r>
        <w:rPr>
          <w:rFonts w:eastAsia="Batang"/>
          <w:bCs/>
        </w:rPr>
        <w:t>2. Вызвать «скорую помощь», сообщить о случившемся дежурному охранного предприятия; в случае госпитализации заболевшего забрать у него оружие (убрать его в сейф либо держать при себе) и по прибытии лица, ответственного за сохранность оружия в предприятии, передать ему оружие.</w:t>
      </w:r>
    </w:p>
    <w:p w14:paraId="7C5964A1" w14:textId="77777777" w:rsidR="00817113" w:rsidRDefault="00817113" w:rsidP="00817113">
      <w:pPr>
        <w:autoSpaceDE w:val="0"/>
        <w:ind w:right="-57" w:firstLine="709"/>
        <w:jc w:val="both"/>
        <w:rPr>
          <w:rFonts w:eastAsia="Batang"/>
          <w:bCs/>
        </w:rPr>
      </w:pPr>
      <w:r>
        <w:rPr>
          <w:rFonts w:eastAsia="Batang"/>
          <w:bCs/>
        </w:rPr>
        <w:t>3. Сообщить о случившемся дежурному охранного предприятия, дождаться замены охранника, после чего вызвать «скорую помощь».</w:t>
      </w:r>
    </w:p>
    <w:p w14:paraId="0C76694E" w14:textId="77777777" w:rsidR="00817113" w:rsidRDefault="00817113" w:rsidP="00817113">
      <w:pPr>
        <w:autoSpaceDE w:val="0"/>
        <w:ind w:right="-57" w:firstLine="709"/>
        <w:jc w:val="both"/>
        <w:rPr>
          <w:rFonts w:eastAsia="Batang"/>
          <w:i/>
          <w:iCs/>
        </w:rPr>
      </w:pPr>
      <w:r>
        <w:rPr>
          <w:rFonts w:eastAsia="Batang"/>
          <w:i/>
          <w:iCs/>
        </w:rPr>
        <w:t>2</w:t>
      </w:r>
    </w:p>
    <w:p w14:paraId="35B28FB5" w14:textId="77777777" w:rsidR="00817113" w:rsidRDefault="00817113" w:rsidP="00817113">
      <w:pPr>
        <w:autoSpaceDE w:val="0"/>
        <w:ind w:right="-57" w:firstLine="709"/>
        <w:jc w:val="both"/>
        <w:rPr>
          <w:rFonts w:eastAsia="Batang"/>
          <w:b/>
          <w:bCs/>
        </w:rPr>
      </w:pPr>
      <w:r>
        <w:rPr>
          <w:rFonts w:eastAsia="Batang"/>
          <w:b/>
        </w:rPr>
        <w:t>2.3. Какие действия охранника, вынужденного передвигаться под огнем противника, не помогают избежать поражения противником</w:t>
      </w:r>
      <w:r>
        <w:rPr>
          <w:rFonts w:eastAsia="Batang"/>
          <w:b/>
          <w:bCs/>
        </w:rPr>
        <w:t>:</w:t>
      </w:r>
    </w:p>
    <w:p w14:paraId="1E3FD957" w14:textId="77777777" w:rsidR="00817113" w:rsidRDefault="00817113" w:rsidP="00817113">
      <w:pPr>
        <w:autoSpaceDE w:val="0"/>
        <w:ind w:right="-57" w:firstLine="709"/>
        <w:jc w:val="both"/>
        <w:rPr>
          <w:rFonts w:eastAsia="Batang"/>
        </w:rPr>
      </w:pPr>
      <w:r>
        <w:rPr>
          <w:rFonts w:eastAsia="Batang"/>
        </w:rPr>
        <w:t xml:space="preserve">1. Передвигаться, каждые 3-5 секунд производя выстрелы в направлении противника (если охранник вооружен и противник виден охраннику). </w:t>
      </w:r>
    </w:p>
    <w:p w14:paraId="12819621" w14:textId="77777777" w:rsidR="00817113" w:rsidRDefault="00817113" w:rsidP="00817113">
      <w:pPr>
        <w:autoSpaceDE w:val="0"/>
        <w:ind w:right="-57" w:firstLine="709"/>
        <w:jc w:val="both"/>
        <w:rPr>
          <w:rFonts w:eastAsia="Batang"/>
        </w:rPr>
      </w:pPr>
      <w:r>
        <w:rPr>
          <w:rFonts w:eastAsia="Batang"/>
        </w:rPr>
        <w:t>2. Передвигаться кратчайшим путем, не меняя направление движения.</w:t>
      </w:r>
    </w:p>
    <w:p w14:paraId="10693A52" w14:textId="77777777" w:rsidR="00817113" w:rsidRDefault="00817113" w:rsidP="00817113">
      <w:pPr>
        <w:autoSpaceDE w:val="0"/>
        <w:ind w:right="-57" w:firstLine="709"/>
        <w:jc w:val="both"/>
        <w:rPr>
          <w:rFonts w:eastAsia="Batang"/>
        </w:rPr>
      </w:pPr>
      <w:r>
        <w:rPr>
          <w:rFonts w:eastAsia="Batang"/>
        </w:rPr>
        <w:t>3. Передвигаться, каждые 3-5 секунд укрываясь за имеющимися укрытиями; при отсутствии укрытий - каждые 3-5 секунд резко менять направление движения.</w:t>
      </w:r>
    </w:p>
    <w:p w14:paraId="2FEF1676" w14:textId="77777777" w:rsidR="00817113" w:rsidRDefault="00817113" w:rsidP="00817113">
      <w:pPr>
        <w:autoSpaceDE w:val="0"/>
        <w:ind w:right="-57" w:firstLine="709"/>
        <w:jc w:val="both"/>
        <w:rPr>
          <w:rFonts w:eastAsia="Batang"/>
          <w:i/>
          <w:iCs/>
        </w:rPr>
      </w:pPr>
      <w:r>
        <w:rPr>
          <w:rFonts w:eastAsia="Batang"/>
          <w:i/>
          <w:iCs/>
        </w:rPr>
        <w:t>2</w:t>
      </w:r>
    </w:p>
    <w:p w14:paraId="023D68F7" w14:textId="77777777" w:rsidR="00817113" w:rsidRDefault="00817113" w:rsidP="00817113">
      <w:pPr>
        <w:autoSpaceDE w:val="0"/>
        <w:ind w:right="-57" w:firstLine="709"/>
        <w:jc w:val="both"/>
        <w:rPr>
          <w:rFonts w:eastAsia="Batang"/>
          <w:b/>
          <w:bCs/>
        </w:rPr>
      </w:pPr>
      <w:r>
        <w:rPr>
          <w:rFonts w:eastAsia="Batang"/>
          <w:b/>
        </w:rPr>
        <w:t>2.4. Охранник был вынужден вступить в огневой контакт с преступником, вооруженным АК-47 на открытой местности. Непосредственно около охранника находилось отдельно стоящее дерево диаметром 30 см, в пяти метрах справа - пригорок высотой 1,5 метра, а в двадцати шагах сзади охранника - каменное здание. Какой из нижеуказанных вариантов выбора укрытия и поведения охранника наиболее безопасен?</w:t>
      </w:r>
      <w:r>
        <w:rPr>
          <w:rFonts w:eastAsia="Batang"/>
          <w:b/>
          <w:bCs/>
        </w:rPr>
        <w:t xml:space="preserve"> (6 разряд)</w:t>
      </w:r>
    </w:p>
    <w:p w14:paraId="08F072C6" w14:textId="77777777" w:rsidR="00817113" w:rsidRDefault="00817113" w:rsidP="00817113">
      <w:pPr>
        <w:autoSpaceDE w:val="0"/>
        <w:ind w:right="-57" w:firstLine="709"/>
        <w:jc w:val="both"/>
        <w:rPr>
          <w:rFonts w:eastAsia="Batang"/>
          <w:bCs/>
        </w:rPr>
      </w:pPr>
      <w:r>
        <w:rPr>
          <w:rFonts w:eastAsia="Batang"/>
          <w:bCs/>
        </w:rPr>
        <w:t>1. Переместиться за дерево и отслеживать действия противника.</w:t>
      </w:r>
    </w:p>
    <w:p w14:paraId="0B6FBB66" w14:textId="77777777" w:rsidR="00817113" w:rsidRDefault="00817113" w:rsidP="00817113">
      <w:pPr>
        <w:autoSpaceDE w:val="0"/>
        <w:ind w:right="-57" w:firstLine="709"/>
        <w:jc w:val="both"/>
        <w:rPr>
          <w:rFonts w:eastAsia="Batang"/>
          <w:bCs/>
        </w:rPr>
      </w:pPr>
      <w:r>
        <w:rPr>
          <w:rFonts w:eastAsia="Batang"/>
          <w:bCs/>
        </w:rPr>
        <w:t>2. Переместиться к каменному зданию и занять удобную позицию.</w:t>
      </w:r>
    </w:p>
    <w:p w14:paraId="5874FBA1" w14:textId="77777777" w:rsidR="00817113" w:rsidRDefault="00817113" w:rsidP="00817113">
      <w:pPr>
        <w:autoSpaceDE w:val="0"/>
        <w:ind w:right="-57" w:firstLine="709"/>
        <w:jc w:val="both"/>
        <w:rPr>
          <w:rFonts w:eastAsia="Batang"/>
          <w:bCs/>
        </w:rPr>
      </w:pPr>
      <w:r>
        <w:rPr>
          <w:rFonts w:eastAsia="Batang"/>
          <w:bCs/>
        </w:rPr>
        <w:t>3. Переместиться за пригорок и отслеживать действия противника.</w:t>
      </w:r>
    </w:p>
    <w:p w14:paraId="1AE63A4B" w14:textId="77777777" w:rsidR="00817113" w:rsidRDefault="00817113" w:rsidP="00817113">
      <w:pPr>
        <w:autoSpaceDE w:val="0"/>
        <w:ind w:right="-57" w:firstLine="709"/>
        <w:jc w:val="both"/>
        <w:rPr>
          <w:rFonts w:eastAsia="Batang"/>
          <w:i/>
        </w:rPr>
      </w:pPr>
      <w:r>
        <w:rPr>
          <w:rFonts w:eastAsia="Batang"/>
          <w:i/>
        </w:rPr>
        <w:t>3</w:t>
      </w:r>
    </w:p>
    <w:p w14:paraId="0D5703ED" w14:textId="77777777" w:rsidR="00817113" w:rsidRDefault="00817113" w:rsidP="00817113">
      <w:pPr>
        <w:autoSpaceDE w:val="0"/>
        <w:ind w:right="-57" w:firstLine="709"/>
        <w:jc w:val="both"/>
        <w:rPr>
          <w:rFonts w:eastAsia="Batang"/>
          <w:b/>
          <w:bCs/>
        </w:rPr>
      </w:pPr>
      <w:r>
        <w:rPr>
          <w:rFonts w:eastAsia="Batang"/>
          <w:b/>
        </w:rPr>
        <w:t>2.5.</w:t>
      </w:r>
      <w:r>
        <w:rPr>
          <w:rFonts w:eastAsia="Batang"/>
          <w:b/>
          <w:sz w:val="18"/>
          <w:szCs w:val="18"/>
        </w:rPr>
        <w:t> </w:t>
      </w:r>
      <w:r>
        <w:rPr>
          <w:rFonts w:eastAsia="Batang"/>
          <w:b/>
        </w:rPr>
        <w:t>Охранник со служебным гладкоствольным длинноствольным ружьем охранял дом в дачном поселке. Произошло нападение трех вооруженных преступников. Предупредительный огонь не помог. Какой из типов ведения огня следует выбрать охраннику?</w:t>
      </w:r>
      <w:r>
        <w:rPr>
          <w:rFonts w:eastAsia="Batang"/>
          <w:b/>
          <w:bCs/>
        </w:rPr>
        <w:t xml:space="preserve"> (6 разряд)</w:t>
      </w:r>
    </w:p>
    <w:p w14:paraId="5E3E42CF" w14:textId="77777777" w:rsidR="00817113" w:rsidRDefault="00817113" w:rsidP="00817113">
      <w:pPr>
        <w:autoSpaceDE w:val="0"/>
        <w:ind w:right="-57" w:firstLine="709"/>
        <w:jc w:val="both"/>
        <w:rPr>
          <w:rFonts w:eastAsia="Batang"/>
          <w:bCs/>
        </w:rPr>
      </w:pPr>
      <w:r>
        <w:rPr>
          <w:rFonts w:eastAsia="Batang"/>
          <w:bCs/>
        </w:rPr>
        <w:t>1. Заградительный.</w:t>
      </w:r>
    </w:p>
    <w:p w14:paraId="1595E362" w14:textId="77777777" w:rsidR="00817113" w:rsidRDefault="00817113" w:rsidP="00817113">
      <w:pPr>
        <w:autoSpaceDE w:val="0"/>
        <w:ind w:right="-57" w:firstLine="709"/>
        <w:jc w:val="both"/>
        <w:rPr>
          <w:rFonts w:eastAsia="Batang"/>
          <w:bCs/>
        </w:rPr>
      </w:pPr>
      <w:r>
        <w:rPr>
          <w:rFonts w:eastAsia="Batang"/>
          <w:bCs/>
        </w:rPr>
        <w:t>2. Направляющий.</w:t>
      </w:r>
    </w:p>
    <w:p w14:paraId="3240D475" w14:textId="77777777" w:rsidR="00817113" w:rsidRDefault="00817113" w:rsidP="00817113">
      <w:pPr>
        <w:autoSpaceDE w:val="0"/>
        <w:ind w:right="-57" w:firstLine="709"/>
        <w:jc w:val="both"/>
        <w:rPr>
          <w:rFonts w:eastAsia="Batang"/>
          <w:bCs/>
        </w:rPr>
      </w:pPr>
      <w:r>
        <w:rPr>
          <w:rFonts w:eastAsia="Batang"/>
          <w:bCs/>
        </w:rPr>
        <w:t>3. «На поражение».</w:t>
      </w:r>
    </w:p>
    <w:p w14:paraId="7C236CA2" w14:textId="77777777" w:rsidR="00817113" w:rsidRDefault="00817113" w:rsidP="00817113">
      <w:pPr>
        <w:autoSpaceDE w:val="0"/>
        <w:ind w:right="-57" w:firstLine="709"/>
        <w:jc w:val="both"/>
        <w:rPr>
          <w:rFonts w:eastAsia="Batang"/>
          <w:i/>
          <w:iCs/>
        </w:rPr>
      </w:pPr>
      <w:r>
        <w:rPr>
          <w:rFonts w:eastAsia="Batang"/>
          <w:i/>
          <w:iCs/>
        </w:rPr>
        <w:t>3</w:t>
      </w:r>
    </w:p>
    <w:p w14:paraId="3E89F724" w14:textId="77777777" w:rsidR="00817113" w:rsidRDefault="00817113" w:rsidP="00817113">
      <w:pPr>
        <w:autoSpaceDE w:val="0"/>
        <w:ind w:right="-57"/>
        <w:rPr>
          <w:rFonts w:eastAsia="Batang"/>
          <w:b/>
          <w:bCs/>
        </w:rPr>
      </w:pPr>
    </w:p>
    <w:p w14:paraId="4DDAF0A0" w14:textId="77777777" w:rsidR="00817113" w:rsidRDefault="00817113" w:rsidP="00817113">
      <w:pPr>
        <w:autoSpaceDE w:val="0"/>
        <w:ind w:right="-57"/>
        <w:rPr>
          <w:rFonts w:eastAsia="Batang"/>
          <w:b/>
          <w:bCs/>
        </w:rPr>
      </w:pPr>
      <w:r>
        <w:rPr>
          <w:rFonts w:eastAsia="Batang"/>
          <w:b/>
          <w:bCs/>
        </w:rPr>
        <w:t xml:space="preserve"> Вопросы по оказанию первой помощи</w:t>
      </w:r>
    </w:p>
    <w:p w14:paraId="634E0E14" w14:textId="77777777" w:rsidR="00817113" w:rsidRDefault="00817113" w:rsidP="00817113">
      <w:pPr>
        <w:autoSpaceDE w:val="0"/>
        <w:ind w:right="-57"/>
        <w:rPr>
          <w:rFonts w:eastAsia="Batang"/>
          <w:b/>
          <w:bCs/>
        </w:rPr>
      </w:pPr>
      <w:r>
        <w:rPr>
          <w:rFonts w:eastAsia="Batang"/>
          <w:b/>
          <w:bCs/>
        </w:rPr>
        <w:t>(общие для 4, 5 и 6 разрядов)</w:t>
      </w:r>
    </w:p>
    <w:p w14:paraId="447EFAF2" w14:textId="77777777" w:rsidR="00817113" w:rsidRDefault="00817113" w:rsidP="00817113">
      <w:pPr>
        <w:autoSpaceDE w:val="0"/>
        <w:ind w:right="-57" w:firstLine="709"/>
        <w:jc w:val="both"/>
        <w:rPr>
          <w:rFonts w:eastAsia="Batang"/>
        </w:rPr>
      </w:pPr>
    </w:p>
    <w:p w14:paraId="566DDC0C" w14:textId="77777777" w:rsidR="00817113" w:rsidRDefault="00817113" w:rsidP="00817113">
      <w:pPr>
        <w:autoSpaceDE w:val="0"/>
        <w:ind w:right="-57" w:firstLine="709"/>
        <w:jc w:val="both"/>
        <w:rPr>
          <w:rFonts w:eastAsia="Batang"/>
          <w:b/>
        </w:rPr>
      </w:pPr>
      <w:r>
        <w:rPr>
          <w:rFonts w:eastAsia="Batang"/>
          <w:b/>
        </w:rPr>
        <w:t>3.1. Каково содержание информации, сообщаемой при вызове скорой медицинской помощи?</w:t>
      </w:r>
    </w:p>
    <w:p w14:paraId="4F9F92CC" w14:textId="77777777" w:rsidR="00817113" w:rsidRDefault="00817113" w:rsidP="00817113">
      <w:pPr>
        <w:autoSpaceDE w:val="0"/>
        <w:ind w:right="-57" w:firstLine="709"/>
        <w:jc w:val="both"/>
        <w:rPr>
          <w:rFonts w:eastAsia="Batang"/>
        </w:rPr>
      </w:pPr>
      <w:r>
        <w:rPr>
          <w:rFonts w:eastAsia="Batang"/>
        </w:rPr>
        <w:t>1. Сообщить, кто вызывает, телефон вызывающего, что случилось, кто пострадал/заболел (пол, возраст), адрес с указанием подъездного пути, дома, подъезда, этажа, кода на входной двери.</w:t>
      </w:r>
    </w:p>
    <w:p w14:paraId="37CF7F2A" w14:textId="77777777" w:rsidR="00817113" w:rsidRDefault="00817113" w:rsidP="00817113">
      <w:pPr>
        <w:autoSpaceDE w:val="0"/>
        <w:ind w:right="-57" w:firstLine="709"/>
        <w:jc w:val="both"/>
        <w:rPr>
          <w:rFonts w:eastAsia="Batang"/>
        </w:rPr>
      </w:pPr>
      <w:r>
        <w:rPr>
          <w:rFonts w:eastAsia="Batang"/>
        </w:rPr>
        <w:lastRenderedPageBreak/>
        <w:t>2. Сообщить, что случилось, кто вызывает, телефон вызывающего, кто пострадал/заболел (пол, возраст), адрес с указанием подъездного пути, дома, подъезда, этажа, кода на входной двери.</w:t>
      </w:r>
    </w:p>
    <w:p w14:paraId="2E4E4D0B" w14:textId="77777777" w:rsidR="00817113" w:rsidRDefault="00817113" w:rsidP="00817113">
      <w:pPr>
        <w:autoSpaceDE w:val="0"/>
        <w:ind w:right="-57" w:firstLine="709"/>
        <w:jc w:val="both"/>
        <w:rPr>
          <w:rFonts w:eastAsia="Batang"/>
        </w:rPr>
      </w:pPr>
      <w:r>
        <w:rPr>
          <w:rFonts w:eastAsia="Batang"/>
        </w:rPr>
        <w:t>3. Сообщить, что случилось, кто пострадал/заболел (пол, возраст), адрес с указанием подъездных путей, дома, подъезда, этажа, кода на входной двери, кто вызывает, телефон вызывающего.</w:t>
      </w:r>
    </w:p>
    <w:p w14:paraId="0CEE7039" w14:textId="77777777" w:rsidR="00817113" w:rsidRDefault="00817113" w:rsidP="00817113">
      <w:pPr>
        <w:autoSpaceDE w:val="0"/>
        <w:ind w:right="-57" w:firstLine="709"/>
        <w:jc w:val="both"/>
        <w:rPr>
          <w:rFonts w:eastAsia="Batang"/>
          <w:i/>
        </w:rPr>
      </w:pPr>
      <w:r>
        <w:rPr>
          <w:rFonts w:eastAsia="Batang"/>
          <w:i/>
        </w:rPr>
        <w:t>3</w:t>
      </w:r>
    </w:p>
    <w:p w14:paraId="3253EA4A" w14:textId="77777777" w:rsidR="00817113" w:rsidRDefault="00817113" w:rsidP="00817113">
      <w:pPr>
        <w:autoSpaceDE w:val="0"/>
        <w:ind w:right="-57" w:firstLine="709"/>
        <w:jc w:val="both"/>
        <w:rPr>
          <w:rFonts w:eastAsia="Batang"/>
          <w:b/>
        </w:rPr>
      </w:pPr>
      <w:r>
        <w:rPr>
          <w:rFonts w:eastAsia="Batang"/>
          <w:b/>
        </w:rPr>
        <w:t>3.2. Каков порядок действий при встрече медицинских работников, прибывающих по вызову?</w:t>
      </w:r>
    </w:p>
    <w:p w14:paraId="584FD978" w14:textId="77777777" w:rsidR="00817113" w:rsidRDefault="00817113" w:rsidP="00817113">
      <w:pPr>
        <w:autoSpaceDE w:val="0"/>
        <w:ind w:right="-57" w:firstLine="709"/>
        <w:jc w:val="both"/>
        <w:rPr>
          <w:rFonts w:eastAsia="Batang"/>
        </w:rPr>
      </w:pPr>
      <w:r>
        <w:rPr>
          <w:rFonts w:eastAsia="Batang"/>
        </w:rPr>
        <w:t>1. Ожидать встречи «Скорой помощи» на месте происшествия, объясняя по телефону диспетчеру «03», как поехать к месту происшествия.</w:t>
      </w:r>
    </w:p>
    <w:p w14:paraId="0A56C077" w14:textId="77777777" w:rsidR="00817113" w:rsidRDefault="00817113" w:rsidP="00817113">
      <w:pPr>
        <w:autoSpaceDE w:val="0"/>
        <w:ind w:right="-57" w:firstLine="709"/>
        <w:jc w:val="both"/>
        <w:rPr>
          <w:rFonts w:eastAsia="Batang"/>
        </w:rPr>
      </w:pPr>
      <w:r>
        <w:rPr>
          <w:rFonts w:eastAsia="Batang"/>
        </w:rPr>
        <w:t>2. Направить кого-нибудь встречать «Скорую помощь», самому ожидать у места происшествия и оказывать первую помощь.</w:t>
      </w:r>
    </w:p>
    <w:p w14:paraId="3D224FFA" w14:textId="77777777" w:rsidR="00817113" w:rsidRDefault="00817113" w:rsidP="00817113">
      <w:pPr>
        <w:autoSpaceDE w:val="0"/>
        <w:ind w:right="-57" w:firstLine="709"/>
        <w:jc w:val="both"/>
        <w:rPr>
          <w:rFonts w:eastAsia="Batang"/>
        </w:rPr>
      </w:pPr>
      <w:r>
        <w:rPr>
          <w:rFonts w:eastAsia="Batang"/>
        </w:rPr>
        <w:t>3. Направить кого-нибудь встречать «Скорую помощь», при сложном маршруте обозначить его дополнительными опознавательными знаками, самому ожидать у места происшествия и оказывать первую помощь.</w:t>
      </w:r>
    </w:p>
    <w:p w14:paraId="6862ECE1" w14:textId="77777777" w:rsidR="00817113" w:rsidRDefault="00817113" w:rsidP="00817113">
      <w:pPr>
        <w:autoSpaceDE w:val="0"/>
        <w:ind w:right="-57" w:firstLine="709"/>
        <w:jc w:val="both"/>
        <w:rPr>
          <w:rFonts w:eastAsia="Batang"/>
          <w:i/>
        </w:rPr>
      </w:pPr>
      <w:r>
        <w:rPr>
          <w:rFonts w:eastAsia="Batang"/>
          <w:i/>
        </w:rPr>
        <w:t>3</w:t>
      </w:r>
    </w:p>
    <w:p w14:paraId="36266362" w14:textId="77777777" w:rsidR="00817113" w:rsidRDefault="00817113" w:rsidP="00817113">
      <w:pPr>
        <w:autoSpaceDE w:val="0"/>
        <w:ind w:right="-57" w:firstLine="709"/>
        <w:jc w:val="both"/>
        <w:rPr>
          <w:rFonts w:eastAsia="Batang"/>
          <w:b/>
        </w:rPr>
      </w:pPr>
      <w:r>
        <w:rPr>
          <w:rFonts w:eastAsia="Batang"/>
          <w:b/>
        </w:rPr>
        <w:t>3.3. Входят ли в состав аптечки первой помощи медицинские препараты?</w:t>
      </w:r>
    </w:p>
    <w:p w14:paraId="79BF72CD" w14:textId="77777777" w:rsidR="00817113" w:rsidRDefault="00817113" w:rsidP="00817113">
      <w:pPr>
        <w:autoSpaceDE w:val="0"/>
        <w:ind w:right="-57" w:firstLine="709"/>
        <w:jc w:val="both"/>
        <w:rPr>
          <w:rFonts w:eastAsia="Batang"/>
        </w:rPr>
      </w:pPr>
      <w:r>
        <w:rPr>
          <w:rFonts w:eastAsia="Batang"/>
        </w:rPr>
        <w:t>1. Входят медицинские препараты, отпускаемые в аптеках без рецепта (йод, нашатырный спирт, валидол, нитроглицерин и т.п.).</w:t>
      </w:r>
    </w:p>
    <w:p w14:paraId="40A41843" w14:textId="77777777" w:rsidR="00817113" w:rsidRDefault="00817113" w:rsidP="00817113">
      <w:pPr>
        <w:autoSpaceDE w:val="0"/>
        <w:ind w:right="-57" w:firstLine="709"/>
        <w:jc w:val="both"/>
        <w:rPr>
          <w:rFonts w:eastAsia="Batang"/>
        </w:rPr>
      </w:pPr>
      <w:r>
        <w:rPr>
          <w:rFonts w:eastAsia="Batang"/>
        </w:rPr>
        <w:t>2. Не входят.</w:t>
      </w:r>
    </w:p>
    <w:p w14:paraId="72438A7E" w14:textId="2648E4F7" w:rsidR="00817113" w:rsidRDefault="00817113" w:rsidP="00817113">
      <w:pPr>
        <w:autoSpaceDE w:val="0"/>
        <w:ind w:right="-57" w:firstLine="709"/>
        <w:jc w:val="both"/>
        <w:rPr>
          <w:rFonts w:eastAsia="Batang"/>
        </w:rPr>
      </w:pPr>
      <w:r>
        <w:rPr>
          <w:rFonts w:eastAsia="Batang"/>
        </w:rPr>
        <w:t xml:space="preserve">3. Входят медицинские препараты, отпускаемые в аптеках без рецепта (йод, нашатырный спирт, валидол, нитроглицерин и т.п.), а также препараты для проведения комплексной противошоковой терапии (кордиамин, дексаметазон, кеторолака трометамин или баралгин и т.п.). </w:t>
      </w:r>
    </w:p>
    <w:p w14:paraId="242500E8" w14:textId="77777777" w:rsidR="00817113" w:rsidRDefault="00817113" w:rsidP="00817113">
      <w:pPr>
        <w:autoSpaceDE w:val="0"/>
        <w:ind w:right="-57" w:firstLine="709"/>
        <w:jc w:val="both"/>
        <w:rPr>
          <w:rFonts w:eastAsia="Batang"/>
          <w:i/>
        </w:rPr>
      </w:pPr>
      <w:r>
        <w:rPr>
          <w:rFonts w:eastAsia="Batang"/>
          <w:i/>
        </w:rPr>
        <w:t>2</w:t>
      </w:r>
    </w:p>
    <w:p w14:paraId="3AA084F2" w14:textId="77777777" w:rsidR="00817113" w:rsidRDefault="00817113" w:rsidP="00817113">
      <w:pPr>
        <w:autoSpaceDE w:val="0"/>
        <w:ind w:right="-57" w:firstLine="709"/>
        <w:jc w:val="both"/>
        <w:rPr>
          <w:rFonts w:eastAsia="Batang"/>
          <w:b/>
        </w:rPr>
      </w:pPr>
      <w:r>
        <w:rPr>
          <w:rFonts w:eastAsia="Batang"/>
          <w:b/>
        </w:rPr>
        <w:t>3.4. Какие из мероприятий по оценке обстановки и обеспечению безопасных условий для оказания первой помощи совершаются в порядке осмотра места происшествия?</w:t>
      </w:r>
    </w:p>
    <w:p w14:paraId="3B190863" w14:textId="77777777" w:rsidR="00817113" w:rsidRDefault="00817113" w:rsidP="00817113">
      <w:pPr>
        <w:autoSpaceDE w:val="0"/>
        <w:ind w:right="-57" w:firstLine="709"/>
        <w:jc w:val="both"/>
        <w:rPr>
          <w:rFonts w:eastAsia="Batang"/>
        </w:rPr>
      </w:pPr>
      <w:r>
        <w:rPr>
          <w:rFonts w:eastAsia="Batang"/>
        </w:rPr>
        <w:t>1. Определение угрожающих факторов для собственной жизни и здоровья; определение угрожающих факторов для жизни и здоровья пострадавшего; оценка количества пострадавших.</w:t>
      </w:r>
    </w:p>
    <w:p w14:paraId="4A639AF3" w14:textId="77777777" w:rsidR="00817113" w:rsidRDefault="00817113" w:rsidP="00817113">
      <w:pPr>
        <w:autoSpaceDE w:val="0"/>
        <w:ind w:right="-57" w:firstLine="709"/>
        <w:jc w:val="both"/>
        <w:rPr>
          <w:rFonts w:eastAsia="Batang"/>
        </w:rPr>
      </w:pPr>
      <w:r>
        <w:rPr>
          <w:rFonts w:eastAsia="Batang"/>
        </w:rPr>
        <w:t>2. Устранение угрожающих факторов для жизни и здоровья; прекращение действия повреждающих факторов на пострадавшего.</w:t>
      </w:r>
    </w:p>
    <w:p w14:paraId="6A3C4613" w14:textId="77777777" w:rsidR="00817113" w:rsidRDefault="00817113" w:rsidP="00817113">
      <w:pPr>
        <w:autoSpaceDE w:val="0"/>
        <w:ind w:right="-57" w:firstLine="709"/>
        <w:jc w:val="both"/>
        <w:rPr>
          <w:rFonts w:eastAsia="Batang"/>
        </w:rPr>
      </w:pPr>
      <w:r>
        <w:rPr>
          <w:rFonts w:eastAsia="Batang"/>
        </w:rPr>
        <w:t>3. Придание правильного транспортного положения и организация транспортировки пострадавшего.</w:t>
      </w:r>
    </w:p>
    <w:p w14:paraId="25593307" w14:textId="77777777" w:rsidR="00817113" w:rsidRDefault="00817113" w:rsidP="00817113">
      <w:pPr>
        <w:autoSpaceDE w:val="0"/>
        <w:ind w:right="-57" w:firstLine="709"/>
        <w:jc w:val="both"/>
        <w:rPr>
          <w:rFonts w:eastAsia="Batang"/>
          <w:i/>
        </w:rPr>
      </w:pPr>
      <w:r>
        <w:rPr>
          <w:rFonts w:eastAsia="Batang"/>
          <w:i/>
        </w:rPr>
        <w:t>1</w:t>
      </w:r>
    </w:p>
    <w:p w14:paraId="6A074B23" w14:textId="77777777" w:rsidR="00817113" w:rsidRDefault="00817113" w:rsidP="00817113">
      <w:pPr>
        <w:autoSpaceDE w:val="0"/>
        <w:ind w:right="-57" w:firstLine="709"/>
        <w:jc w:val="both"/>
        <w:rPr>
          <w:rFonts w:eastAsia="Batang"/>
          <w:b/>
        </w:rPr>
      </w:pPr>
      <w:r>
        <w:rPr>
          <w:rFonts w:eastAsia="Batang"/>
          <w:b/>
        </w:rPr>
        <w:t>3.5. Первым действием (первым этапом) при оказании первой помощи является:</w:t>
      </w:r>
    </w:p>
    <w:p w14:paraId="34DA7560" w14:textId="77777777" w:rsidR="00817113" w:rsidRDefault="00817113" w:rsidP="00817113">
      <w:pPr>
        <w:autoSpaceDE w:val="0"/>
        <w:ind w:right="-57" w:firstLine="709"/>
        <w:jc w:val="both"/>
        <w:rPr>
          <w:rFonts w:eastAsia="Batang"/>
        </w:rPr>
      </w:pPr>
      <w:r>
        <w:rPr>
          <w:rFonts w:eastAsia="Batang"/>
        </w:rPr>
        <w:t>1. Предотвращение возможных осложнений.</w:t>
      </w:r>
    </w:p>
    <w:p w14:paraId="3BD5C0C9" w14:textId="77777777" w:rsidR="00817113" w:rsidRDefault="00817113" w:rsidP="00817113">
      <w:pPr>
        <w:autoSpaceDE w:val="0"/>
        <w:ind w:right="-57" w:firstLine="709"/>
        <w:jc w:val="both"/>
        <w:rPr>
          <w:rFonts w:eastAsia="Batang"/>
        </w:rPr>
      </w:pPr>
      <w:r>
        <w:rPr>
          <w:rFonts w:eastAsia="Batang"/>
        </w:rPr>
        <w:t>2. Прекращение воздействия травмирующего фактора.</w:t>
      </w:r>
    </w:p>
    <w:p w14:paraId="1251C1DA" w14:textId="77777777" w:rsidR="00817113" w:rsidRDefault="00817113" w:rsidP="00817113">
      <w:pPr>
        <w:autoSpaceDE w:val="0"/>
        <w:ind w:right="-57" w:firstLine="709"/>
        <w:jc w:val="both"/>
        <w:rPr>
          <w:rFonts w:eastAsia="Batang"/>
        </w:rPr>
      </w:pPr>
      <w:r>
        <w:rPr>
          <w:rFonts w:eastAsia="Batang"/>
        </w:rPr>
        <w:t>3. Правильная транспортировка пострадавшего (производимая с учетом обстановки на месте происшествия, состояния и характера повреждений пострадавшего).</w:t>
      </w:r>
    </w:p>
    <w:p w14:paraId="65869213" w14:textId="77777777" w:rsidR="00817113" w:rsidRDefault="00817113" w:rsidP="00817113">
      <w:pPr>
        <w:autoSpaceDE w:val="0"/>
        <w:ind w:right="-57" w:firstLine="709"/>
        <w:jc w:val="both"/>
        <w:rPr>
          <w:rFonts w:eastAsia="Batang"/>
          <w:i/>
        </w:rPr>
      </w:pPr>
      <w:r>
        <w:rPr>
          <w:rFonts w:eastAsia="Batang"/>
          <w:i/>
        </w:rPr>
        <w:lastRenderedPageBreak/>
        <w:t>2</w:t>
      </w:r>
    </w:p>
    <w:p w14:paraId="769EC07C" w14:textId="77777777" w:rsidR="00817113" w:rsidRDefault="00817113" w:rsidP="00817113">
      <w:pPr>
        <w:autoSpaceDE w:val="0"/>
        <w:ind w:right="-57" w:firstLine="709"/>
        <w:jc w:val="both"/>
        <w:rPr>
          <w:rFonts w:eastAsia="Batang"/>
          <w:b/>
        </w:rPr>
      </w:pPr>
      <w:r>
        <w:rPr>
          <w:rFonts w:eastAsia="Batang"/>
          <w:b/>
        </w:rPr>
        <w:t>3.6. Вторым действием (вторым этапом) при оказании первой помощи является:</w:t>
      </w:r>
    </w:p>
    <w:p w14:paraId="434B503B" w14:textId="77777777" w:rsidR="00817113" w:rsidRDefault="00817113" w:rsidP="00817113">
      <w:pPr>
        <w:autoSpaceDE w:val="0"/>
        <w:ind w:right="-57" w:firstLine="709"/>
        <w:jc w:val="both"/>
        <w:rPr>
          <w:rFonts w:eastAsia="Batang"/>
        </w:rPr>
      </w:pPr>
      <w:r>
        <w:rPr>
          <w:rFonts w:eastAsia="Batang"/>
        </w:rPr>
        <w:t>1. Устранение состояния, угрожающего жизни и здоровью пострадавшего.</w:t>
      </w:r>
    </w:p>
    <w:p w14:paraId="3B51B296" w14:textId="77777777" w:rsidR="00817113" w:rsidRDefault="00817113" w:rsidP="00817113">
      <w:pPr>
        <w:autoSpaceDE w:val="0"/>
        <w:ind w:right="-57" w:firstLine="709"/>
        <w:jc w:val="both"/>
        <w:rPr>
          <w:rFonts w:eastAsia="Batang"/>
        </w:rPr>
      </w:pPr>
      <w:r>
        <w:rPr>
          <w:rFonts w:eastAsia="Batang"/>
        </w:rPr>
        <w:t>2. Правильная транспортировка пострадавшего (производимая с учетом обстановки на месте происшествия, состояния и характера повреждений пострадавшего).</w:t>
      </w:r>
    </w:p>
    <w:p w14:paraId="483D0573" w14:textId="77777777" w:rsidR="00817113" w:rsidRDefault="00817113" w:rsidP="00817113">
      <w:pPr>
        <w:autoSpaceDE w:val="0"/>
        <w:ind w:right="-57" w:firstLine="709"/>
        <w:jc w:val="both"/>
        <w:rPr>
          <w:rFonts w:eastAsia="Batang"/>
        </w:rPr>
      </w:pPr>
      <w:r>
        <w:rPr>
          <w:rFonts w:eastAsia="Batang"/>
        </w:rPr>
        <w:t>3. Предотвращение возможных осложнений.</w:t>
      </w:r>
    </w:p>
    <w:p w14:paraId="6806E843" w14:textId="77777777" w:rsidR="00817113" w:rsidRDefault="00817113" w:rsidP="00817113">
      <w:pPr>
        <w:autoSpaceDE w:val="0"/>
        <w:ind w:right="-57" w:firstLine="709"/>
        <w:jc w:val="both"/>
        <w:rPr>
          <w:rFonts w:eastAsia="Batang"/>
          <w:i/>
        </w:rPr>
      </w:pPr>
      <w:r>
        <w:rPr>
          <w:rFonts w:eastAsia="Batang"/>
          <w:i/>
        </w:rPr>
        <w:t>1</w:t>
      </w:r>
    </w:p>
    <w:p w14:paraId="6C094A39" w14:textId="77777777" w:rsidR="00817113" w:rsidRDefault="00817113" w:rsidP="00817113">
      <w:pPr>
        <w:autoSpaceDE w:val="0"/>
        <w:ind w:right="-57" w:firstLine="709"/>
        <w:jc w:val="both"/>
        <w:rPr>
          <w:rFonts w:eastAsia="Batang"/>
          <w:b/>
        </w:rPr>
      </w:pPr>
      <w:r>
        <w:rPr>
          <w:rFonts w:eastAsia="Batang"/>
          <w:b/>
        </w:rPr>
        <w:t>3.7. Третьим действием (третьим этапом) при оказании первой помощи является:</w:t>
      </w:r>
    </w:p>
    <w:p w14:paraId="3B715E86" w14:textId="77777777" w:rsidR="00817113" w:rsidRDefault="00817113" w:rsidP="00817113">
      <w:pPr>
        <w:autoSpaceDE w:val="0"/>
        <w:ind w:right="-57" w:firstLine="709"/>
        <w:jc w:val="both"/>
        <w:rPr>
          <w:rFonts w:eastAsia="Batang"/>
        </w:rPr>
      </w:pPr>
      <w:r>
        <w:rPr>
          <w:rFonts w:eastAsia="Batang"/>
        </w:rPr>
        <w:t>1. Прекращение воздействия травмирующего фактора.</w:t>
      </w:r>
    </w:p>
    <w:p w14:paraId="0744113A" w14:textId="77777777" w:rsidR="00817113" w:rsidRDefault="00817113" w:rsidP="00817113">
      <w:pPr>
        <w:autoSpaceDE w:val="0"/>
        <w:ind w:right="-57" w:firstLine="709"/>
        <w:jc w:val="both"/>
        <w:rPr>
          <w:rFonts w:eastAsia="Batang"/>
        </w:rPr>
      </w:pPr>
      <w:r>
        <w:rPr>
          <w:rFonts w:eastAsia="Batang"/>
        </w:rPr>
        <w:t>2. Предотвращение возможных осложнений.</w:t>
      </w:r>
    </w:p>
    <w:p w14:paraId="595589AD" w14:textId="77777777" w:rsidR="00817113" w:rsidRDefault="00817113" w:rsidP="00817113">
      <w:pPr>
        <w:autoSpaceDE w:val="0"/>
        <w:ind w:right="-57" w:firstLine="709"/>
        <w:jc w:val="both"/>
        <w:rPr>
          <w:rFonts w:eastAsia="Batang"/>
        </w:rPr>
      </w:pPr>
      <w:r>
        <w:rPr>
          <w:rFonts w:eastAsia="Batang"/>
        </w:rPr>
        <w:t>3. Правильная транспортировка пострадавшего (производимая с учетом обстановки на месте происшествия, состояния и характера повреждений пострадавшего).</w:t>
      </w:r>
    </w:p>
    <w:p w14:paraId="418FA71C" w14:textId="77777777" w:rsidR="00817113" w:rsidRDefault="00817113" w:rsidP="00817113">
      <w:pPr>
        <w:autoSpaceDE w:val="0"/>
        <w:ind w:right="-57" w:firstLine="709"/>
        <w:jc w:val="both"/>
        <w:rPr>
          <w:rFonts w:eastAsia="Batang"/>
          <w:i/>
        </w:rPr>
      </w:pPr>
      <w:r>
        <w:rPr>
          <w:rFonts w:eastAsia="Batang"/>
          <w:i/>
        </w:rPr>
        <w:t>3</w:t>
      </w:r>
    </w:p>
    <w:p w14:paraId="3F0AC147" w14:textId="77777777" w:rsidR="00817113" w:rsidRDefault="00817113" w:rsidP="00817113">
      <w:pPr>
        <w:autoSpaceDE w:val="0"/>
        <w:ind w:right="-57" w:firstLine="709"/>
        <w:jc w:val="both"/>
        <w:rPr>
          <w:rFonts w:eastAsia="Batang"/>
          <w:b/>
        </w:rPr>
      </w:pPr>
      <w:r>
        <w:rPr>
          <w:rFonts w:eastAsia="Batang"/>
          <w:b/>
        </w:rPr>
        <w:t>3.8. Какие действия, предусмотренные в составе первой помощи, завершают ее оказание?</w:t>
      </w:r>
    </w:p>
    <w:p w14:paraId="1AA58E0C" w14:textId="77777777" w:rsidR="00817113" w:rsidRDefault="00817113" w:rsidP="00817113">
      <w:pPr>
        <w:autoSpaceDE w:val="0"/>
        <w:ind w:right="-57" w:firstLine="709"/>
        <w:jc w:val="both"/>
        <w:rPr>
          <w:rFonts w:eastAsia="Batang"/>
        </w:rPr>
      </w:pPr>
      <w:r>
        <w:rPr>
          <w:rFonts w:eastAsia="Batang"/>
        </w:rPr>
        <w:t xml:space="preserve">1. Передача пострадавшего бригаде скорой медицинской помощи. </w:t>
      </w:r>
    </w:p>
    <w:p w14:paraId="5C472040" w14:textId="77777777" w:rsidR="00817113" w:rsidRDefault="00817113" w:rsidP="00817113">
      <w:pPr>
        <w:autoSpaceDE w:val="0"/>
        <w:ind w:right="-57" w:firstLine="709"/>
        <w:jc w:val="both"/>
        <w:rPr>
          <w:rFonts w:eastAsia="Batang"/>
        </w:rPr>
      </w:pPr>
      <w:r>
        <w:rPr>
          <w:rFonts w:eastAsia="Batang"/>
        </w:rPr>
        <w:t>2. Проведение мероприятий первичной медико-санитарной помощи.</w:t>
      </w:r>
    </w:p>
    <w:p w14:paraId="2FAD1270" w14:textId="77777777" w:rsidR="00817113" w:rsidRDefault="00817113" w:rsidP="00817113">
      <w:pPr>
        <w:autoSpaceDE w:val="0"/>
        <w:ind w:right="-57" w:firstLine="709"/>
        <w:jc w:val="both"/>
        <w:rPr>
          <w:rFonts w:eastAsia="Batang"/>
        </w:rPr>
      </w:pPr>
      <w:r>
        <w:rPr>
          <w:rFonts w:eastAsia="Batang"/>
        </w:rPr>
        <w:t xml:space="preserve">3. Проведение мероприятий специализированной медицинской помощи. </w:t>
      </w:r>
    </w:p>
    <w:p w14:paraId="1DA92EB4" w14:textId="77777777" w:rsidR="00817113" w:rsidRDefault="00817113" w:rsidP="00817113">
      <w:pPr>
        <w:autoSpaceDE w:val="0"/>
        <w:ind w:right="-57" w:firstLine="709"/>
        <w:jc w:val="both"/>
        <w:rPr>
          <w:rFonts w:eastAsia="Batang"/>
          <w:i/>
        </w:rPr>
      </w:pPr>
      <w:r>
        <w:rPr>
          <w:rFonts w:eastAsia="Batang"/>
          <w:i/>
        </w:rPr>
        <w:t>1</w:t>
      </w:r>
    </w:p>
    <w:p w14:paraId="7E7164F6" w14:textId="77777777" w:rsidR="00817113" w:rsidRDefault="00817113" w:rsidP="00817113">
      <w:pPr>
        <w:autoSpaceDE w:val="0"/>
        <w:ind w:right="-57" w:firstLine="709"/>
        <w:jc w:val="both"/>
        <w:rPr>
          <w:rFonts w:eastAsia="Batang"/>
          <w:b/>
        </w:rPr>
      </w:pPr>
      <w:r>
        <w:rPr>
          <w:rFonts w:eastAsia="Batang"/>
          <w:b/>
        </w:rPr>
        <w:t>3.9. Если пострадавший находится без сознания, в какое положение до прибытия скорой помощи он должен быть переведен?</w:t>
      </w:r>
    </w:p>
    <w:p w14:paraId="5F3B2CB3" w14:textId="77777777" w:rsidR="00817113" w:rsidRDefault="00817113" w:rsidP="00817113">
      <w:pPr>
        <w:autoSpaceDE w:val="0"/>
        <w:ind w:right="-57" w:firstLine="709"/>
        <w:jc w:val="both"/>
        <w:rPr>
          <w:rFonts w:eastAsia="Batang"/>
        </w:rPr>
      </w:pPr>
      <w:r>
        <w:rPr>
          <w:rFonts w:eastAsia="Batang"/>
        </w:rPr>
        <w:t>1. В положении на спине.</w:t>
      </w:r>
    </w:p>
    <w:p w14:paraId="7C2EA843" w14:textId="77777777" w:rsidR="00817113" w:rsidRDefault="00817113" w:rsidP="00817113">
      <w:pPr>
        <w:autoSpaceDE w:val="0"/>
        <w:ind w:right="-57" w:firstLine="709"/>
        <w:jc w:val="both"/>
        <w:rPr>
          <w:rFonts w:eastAsia="Batang"/>
        </w:rPr>
      </w:pPr>
      <w:r>
        <w:rPr>
          <w:rFonts w:eastAsia="Batang"/>
        </w:rPr>
        <w:t>2. В устойчивое боковое положение.</w:t>
      </w:r>
    </w:p>
    <w:p w14:paraId="24FA1F5B" w14:textId="77777777" w:rsidR="00817113" w:rsidRDefault="00817113" w:rsidP="00817113">
      <w:pPr>
        <w:autoSpaceDE w:val="0"/>
        <w:ind w:right="-57" w:firstLine="709"/>
        <w:jc w:val="both"/>
        <w:rPr>
          <w:rFonts w:eastAsia="Batang"/>
        </w:rPr>
      </w:pPr>
      <w:r>
        <w:rPr>
          <w:rFonts w:eastAsia="Batang"/>
        </w:rPr>
        <w:t>3. В положении полусидя.</w:t>
      </w:r>
    </w:p>
    <w:p w14:paraId="2A91BA34" w14:textId="77777777" w:rsidR="00817113" w:rsidRDefault="00817113" w:rsidP="00817113">
      <w:pPr>
        <w:autoSpaceDE w:val="0"/>
        <w:ind w:right="-57" w:firstLine="709"/>
        <w:jc w:val="both"/>
        <w:rPr>
          <w:rFonts w:eastAsia="Batang"/>
          <w:i/>
        </w:rPr>
      </w:pPr>
      <w:r>
        <w:rPr>
          <w:rFonts w:eastAsia="Batang"/>
          <w:i/>
        </w:rPr>
        <w:t>2</w:t>
      </w:r>
    </w:p>
    <w:p w14:paraId="33A1360E" w14:textId="77777777" w:rsidR="00817113" w:rsidRDefault="00817113" w:rsidP="00817113">
      <w:pPr>
        <w:autoSpaceDE w:val="0"/>
        <w:ind w:right="-57" w:firstLine="709"/>
        <w:jc w:val="both"/>
        <w:rPr>
          <w:rFonts w:eastAsia="Batang"/>
          <w:b/>
        </w:rPr>
      </w:pPr>
      <w:r>
        <w:rPr>
          <w:rFonts w:eastAsia="Batang"/>
          <w:b/>
        </w:rPr>
        <w:t>3.10. Если пострадавший находится в сознании и задыхается, или у него имеется ранение грудной клетки, в какое положение до прибытия скорой помощи он должен быть переведен?</w:t>
      </w:r>
    </w:p>
    <w:p w14:paraId="4AA396C5" w14:textId="77777777" w:rsidR="00817113" w:rsidRDefault="00817113" w:rsidP="00817113">
      <w:pPr>
        <w:autoSpaceDE w:val="0"/>
        <w:ind w:right="-57" w:firstLine="709"/>
        <w:jc w:val="both"/>
        <w:rPr>
          <w:rFonts w:eastAsia="Batang"/>
        </w:rPr>
      </w:pPr>
      <w:r>
        <w:rPr>
          <w:rFonts w:eastAsia="Batang"/>
        </w:rPr>
        <w:t>1. В положении на спине.</w:t>
      </w:r>
    </w:p>
    <w:p w14:paraId="00DBDBB0" w14:textId="77777777" w:rsidR="00817113" w:rsidRDefault="00817113" w:rsidP="00817113">
      <w:pPr>
        <w:autoSpaceDE w:val="0"/>
        <w:ind w:right="-57" w:firstLine="709"/>
        <w:jc w:val="both"/>
        <w:rPr>
          <w:rFonts w:eastAsia="Batang"/>
        </w:rPr>
      </w:pPr>
      <w:r>
        <w:rPr>
          <w:rFonts w:eastAsia="Batang"/>
        </w:rPr>
        <w:t>2. В устойчивое боковое положение.</w:t>
      </w:r>
    </w:p>
    <w:p w14:paraId="0D87936E" w14:textId="77777777" w:rsidR="00817113" w:rsidRDefault="00817113" w:rsidP="00817113">
      <w:pPr>
        <w:autoSpaceDE w:val="0"/>
        <w:ind w:right="-57" w:firstLine="709"/>
        <w:jc w:val="both"/>
        <w:rPr>
          <w:rFonts w:eastAsia="Batang"/>
        </w:rPr>
      </w:pPr>
      <w:r>
        <w:rPr>
          <w:rFonts w:eastAsia="Batang"/>
        </w:rPr>
        <w:t>3. В положении полусидя.</w:t>
      </w:r>
    </w:p>
    <w:p w14:paraId="252FA80C" w14:textId="77777777" w:rsidR="00817113" w:rsidRDefault="00817113" w:rsidP="00817113">
      <w:pPr>
        <w:autoSpaceDE w:val="0"/>
        <w:ind w:right="-57" w:firstLine="709"/>
        <w:jc w:val="both"/>
        <w:rPr>
          <w:rFonts w:eastAsia="Batang"/>
          <w:i/>
        </w:rPr>
      </w:pPr>
      <w:r>
        <w:rPr>
          <w:rFonts w:eastAsia="Batang"/>
          <w:i/>
        </w:rPr>
        <w:t>3</w:t>
      </w:r>
    </w:p>
    <w:p w14:paraId="304EA578" w14:textId="77777777" w:rsidR="00817113" w:rsidRDefault="00817113" w:rsidP="00817113">
      <w:pPr>
        <w:autoSpaceDE w:val="0"/>
        <w:ind w:right="-57" w:firstLine="709"/>
        <w:jc w:val="both"/>
        <w:rPr>
          <w:rFonts w:eastAsia="Batang"/>
          <w:b/>
        </w:rPr>
      </w:pPr>
      <w:r>
        <w:rPr>
          <w:rFonts w:eastAsia="Batang"/>
          <w:b/>
        </w:rPr>
        <w:t>3.11. Что надо делать в случае, если у пострадавшего развился приступ эпилепсии (судорожный приступ)?</w:t>
      </w:r>
    </w:p>
    <w:p w14:paraId="542ECB44" w14:textId="77777777" w:rsidR="00817113" w:rsidRDefault="00817113" w:rsidP="00817113">
      <w:pPr>
        <w:autoSpaceDE w:val="0"/>
        <w:ind w:right="-57" w:firstLine="709"/>
        <w:jc w:val="both"/>
        <w:rPr>
          <w:rFonts w:eastAsia="Batang"/>
        </w:rPr>
      </w:pPr>
      <w:r>
        <w:rPr>
          <w:rFonts w:eastAsia="Batang"/>
        </w:rPr>
        <w:t>1. Удерживать пострадавшего за руки и ноги, для предотвращения укуса языка и его западения ввести в рот ложку, по окончанию приступа перевести в устойчивое боковое положение.</w:t>
      </w:r>
    </w:p>
    <w:p w14:paraId="2238C9A8" w14:textId="77777777" w:rsidR="00817113" w:rsidRDefault="00817113" w:rsidP="00817113">
      <w:pPr>
        <w:autoSpaceDE w:val="0"/>
        <w:ind w:right="-57" w:firstLine="709"/>
        <w:jc w:val="both"/>
        <w:rPr>
          <w:rFonts w:eastAsia="Batang"/>
        </w:rPr>
      </w:pPr>
      <w:r>
        <w:rPr>
          <w:rFonts w:eastAsia="Batang"/>
        </w:rPr>
        <w:t>2. Придерживать пострадавшего за голову, не давая ее разбить, по окончанию приступа перевести в устойчивое боковое положение.</w:t>
      </w:r>
    </w:p>
    <w:p w14:paraId="779CFB02" w14:textId="77777777" w:rsidR="00817113" w:rsidRDefault="00817113" w:rsidP="00817113">
      <w:pPr>
        <w:autoSpaceDE w:val="0"/>
        <w:ind w:right="-57" w:firstLine="709"/>
        <w:jc w:val="both"/>
        <w:rPr>
          <w:rFonts w:eastAsia="Batang"/>
        </w:rPr>
      </w:pPr>
      <w:r>
        <w:rPr>
          <w:rFonts w:eastAsia="Batang"/>
        </w:rPr>
        <w:t xml:space="preserve">3. Расслабить (расстегнуть) стягивающую одежду, убрать предметы, которые могут травмировать пострадавшего, подложить под голову мягкий, плоский </w:t>
      </w:r>
      <w:r>
        <w:rPr>
          <w:rFonts w:eastAsia="Batang"/>
        </w:rPr>
        <w:lastRenderedPageBreak/>
        <w:t>предмет (например, подушку или свернутую одежду), зафиксировать время начала и конца приступа, по окончанию приступа перевести в устойчивое боковое положение.</w:t>
      </w:r>
    </w:p>
    <w:p w14:paraId="5C5678C8" w14:textId="77777777" w:rsidR="00817113" w:rsidRDefault="00817113" w:rsidP="00817113">
      <w:pPr>
        <w:autoSpaceDE w:val="0"/>
        <w:ind w:right="-57" w:firstLine="709"/>
        <w:jc w:val="both"/>
        <w:rPr>
          <w:rFonts w:eastAsia="Batang"/>
          <w:i/>
        </w:rPr>
      </w:pPr>
      <w:r>
        <w:rPr>
          <w:rFonts w:eastAsia="Batang"/>
          <w:i/>
        </w:rPr>
        <w:t>3</w:t>
      </w:r>
    </w:p>
    <w:p w14:paraId="7C6470A3" w14:textId="77777777" w:rsidR="00817113" w:rsidRDefault="00817113" w:rsidP="00817113">
      <w:pPr>
        <w:autoSpaceDE w:val="0"/>
        <w:ind w:right="-57" w:firstLine="709"/>
        <w:jc w:val="both"/>
        <w:rPr>
          <w:rFonts w:eastAsia="Batang"/>
          <w:b/>
        </w:rPr>
      </w:pPr>
      <w:r>
        <w:rPr>
          <w:rFonts w:eastAsia="Batang"/>
          <w:b/>
        </w:rPr>
        <w:t>3.12. Правильная транспортировка пострадавшего, находящегося без сознания (за исключением случаев, когда в связи с подозрением на травму позвоночника менять положение тела не рекомендуется) производится:</w:t>
      </w:r>
    </w:p>
    <w:p w14:paraId="34421134" w14:textId="77777777" w:rsidR="00817113" w:rsidRDefault="00817113" w:rsidP="00817113">
      <w:pPr>
        <w:autoSpaceDE w:val="0"/>
        <w:ind w:right="-57" w:firstLine="709"/>
        <w:jc w:val="both"/>
        <w:rPr>
          <w:rFonts w:eastAsia="Batang"/>
        </w:rPr>
      </w:pPr>
      <w:r>
        <w:rPr>
          <w:rFonts w:eastAsia="Batang"/>
        </w:rPr>
        <w:t>1. В положении на спине.</w:t>
      </w:r>
    </w:p>
    <w:p w14:paraId="659AD89F" w14:textId="77777777" w:rsidR="00817113" w:rsidRDefault="00817113" w:rsidP="00817113">
      <w:pPr>
        <w:autoSpaceDE w:val="0"/>
        <w:ind w:right="-57" w:firstLine="709"/>
        <w:jc w:val="both"/>
        <w:rPr>
          <w:rFonts w:eastAsia="Batang"/>
        </w:rPr>
      </w:pPr>
      <w:r>
        <w:rPr>
          <w:rFonts w:eastAsia="Batang"/>
        </w:rPr>
        <w:t>2. В положении на боку.</w:t>
      </w:r>
    </w:p>
    <w:p w14:paraId="007538B6" w14:textId="77777777" w:rsidR="00817113" w:rsidRDefault="00817113" w:rsidP="00817113">
      <w:pPr>
        <w:autoSpaceDE w:val="0"/>
        <w:ind w:right="-57" w:firstLine="709"/>
        <w:jc w:val="both"/>
        <w:rPr>
          <w:rFonts w:eastAsia="Batang"/>
        </w:rPr>
      </w:pPr>
      <w:r>
        <w:rPr>
          <w:rFonts w:eastAsia="Batang"/>
        </w:rPr>
        <w:t>3. В положении с приподнятыми нижними конечностями.</w:t>
      </w:r>
    </w:p>
    <w:p w14:paraId="2C0D55A4" w14:textId="77777777" w:rsidR="00817113" w:rsidRDefault="00817113" w:rsidP="00817113">
      <w:pPr>
        <w:autoSpaceDE w:val="0"/>
        <w:ind w:right="-57" w:firstLine="709"/>
        <w:jc w:val="both"/>
        <w:rPr>
          <w:rFonts w:eastAsia="Batang"/>
          <w:i/>
        </w:rPr>
      </w:pPr>
      <w:r>
        <w:rPr>
          <w:rFonts w:eastAsia="Batang"/>
          <w:i/>
        </w:rPr>
        <w:t>2</w:t>
      </w:r>
    </w:p>
    <w:p w14:paraId="169B3EE9" w14:textId="77777777" w:rsidR="00817113" w:rsidRDefault="00817113" w:rsidP="00817113">
      <w:pPr>
        <w:autoSpaceDE w:val="0"/>
        <w:ind w:right="-57" w:firstLine="709"/>
        <w:jc w:val="both"/>
        <w:rPr>
          <w:rFonts w:eastAsia="Batang"/>
          <w:b/>
        </w:rPr>
      </w:pPr>
      <w:r>
        <w:rPr>
          <w:rFonts w:eastAsia="Batang"/>
          <w:b/>
        </w:rPr>
        <w:t>3.13. Способы временной остановки кровотечения:</w:t>
      </w:r>
    </w:p>
    <w:p w14:paraId="5CC936D0" w14:textId="77777777" w:rsidR="00817113" w:rsidRDefault="00817113" w:rsidP="00817113">
      <w:pPr>
        <w:autoSpaceDE w:val="0"/>
        <w:ind w:right="-57" w:firstLine="709"/>
        <w:jc w:val="both"/>
        <w:rPr>
          <w:rFonts w:eastAsia="Batang"/>
        </w:rPr>
      </w:pPr>
      <w:r>
        <w:rPr>
          <w:rFonts w:eastAsia="Batang"/>
        </w:rPr>
        <w:t>1. Частичное сгибание конечности, наложение пластыря, наложение давящей повязки.</w:t>
      </w:r>
    </w:p>
    <w:p w14:paraId="2E48BAAB" w14:textId="77777777" w:rsidR="00817113" w:rsidRDefault="00817113" w:rsidP="00817113">
      <w:pPr>
        <w:autoSpaceDE w:val="0"/>
        <w:ind w:right="-57" w:firstLine="709"/>
        <w:jc w:val="both"/>
        <w:rPr>
          <w:rFonts w:eastAsia="Batang"/>
        </w:rPr>
      </w:pPr>
      <w:r>
        <w:rPr>
          <w:rFonts w:eastAsia="Batang"/>
        </w:rPr>
        <w:t>2. Пальцевое прижатие, максимальное сгибание конечности, наложение жгута (закрутки), наложение давящей повязки.</w:t>
      </w:r>
    </w:p>
    <w:p w14:paraId="372DFFE6" w14:textId="77777777" w:rsidR="00817113" w:rsidRDefault="00817113" w:rsidP="00817113">
      <w:pPr>
        <w:autoSpaceDE w:val="0"/>
        <w:ind w:right="-57" w:firstLine="709"/>
        <w:jc w:val="both"/>
        <w:rPr>
          <w:rFonts w:eastAsia="Batang"/>
        </w:rPr>
      </w:pPr>
      <w:r>
        <w:rPr>
          <w:rFonts w:eastAsia="Batang"/>
        </w:rPr>
        <w:t>3. Придание возвышенного положения конечности, наложение асептической повязки.</w:t>
      </w:r>
    </w:p>
    <w:p w14:paraId="7ABEE2DB" w14:textId="77777777" w:rsidR="00817113" w:rsidRDefault="00817113" w:rsidP="00817113">
      <w:pPr>
        <w:autoSpaceDE w:val="0"/>
        <w:ind w:right="-57" w:firstLine="709"/>
        <w:jc w:val="both"/>
        <w:rPr>
          <w:rFonts w:eastAsia="Batang"/>
          <w:i/>
        </w:rPr>
      </w:pPr>
      <w:r>
        <w:rPr>
          <w:rFonts w:eastAsia="Batang"/>
          <w:i/>
        </w:rPr>
        <w:t>2</w:t>
      </w:r>
    </w:p>
    <w:p w14:paraId="0811F6A1" w14:textId="77777777" w:rsidR="00817113" w:rsidRDefault="00817113" w:rsidP="00817113">
      <w:pPr>
        <w:autoSpaceDE w:val="0"/>
        <w:ind w:right="-57" w:firstLine="709"/>
        <w:jc w:val="both"/>
        <w:rPr>
          <w:rFonts w:eastAsia="Batang"/>
          <w:b/>
        </w:rPr>
      </w:pPr>
      <w:r>
        <w:rPr>
          <w:rFonts w:eastAsia="Batang"/>
          <w:b/>
        </w:rPr>
        <w:t>3.14. Какова правильная последовательность действий при остановке артериального кровотечения?</w:t>
      </w:r>
    </w:p>
    <w:p w14:paraId="342F36C3" w14:textId="77777777" w:rsidR="00817113" w:rsidRDefault="00817113" w:rsidP="00817113">
      <w:pPr>
        <w:autoSpaceDE w:val="0"/>
        <w:ind w:right="-57" w:firstLine="709"/>
        <w:jc w:val="both"/>
        <w:rPr>
          <w:rFonts w:eastAsia="Batang"/>
        </w:rPr>
      </w:pPr>
      <w:r>
        <w:rPr>
          <w:rFonts w:eastAsia="Batang"/>
        </w:rPr>
        <w:t xml:space="preserve">1. Накладывается жгут (скрутка, ремень), накладывается чистая повязка, указывается время наложения жгута. </w:t>
      </w:r>
    </w:p>
    <w:p w14:paraId="12549A21" w14:textId="77777777" w:rsidR="00817113" w:rsidRDefault="00817113" w:rsidP="00817113">
      <w:pPr>
        <w:autoSpaceDE w:val="0"/>
        <w:ind w:right="-57" w:firstLine="709"/>
        <w:jc w:val="both"/>
        <w:rPr>
          <w:rFonts w:eastAsia="Batang"/>
        </w:rPr>
      </w:pPr>
      <w:r>
        <w:rPr>
          <w:rFonts w:eastAsia="Batang"/>
        </w:rPr>
        <w:t>2. Проводится пальцевая остановка кровотечения, накладывается жгут (скрутка, ремень), накладывается чистая повязка, указывается время наложения жгута</w:t>
      </w:r>
    </w:p>
    <w:p w14:paraId="52A99BCF" w14:textId="77777777" w:rsidR="00817113" w:rsidRDefault="00817113" w:rsidP="00817113">
      <w:pPr>
        <w:autoSpaceDE w:val="0"/>
        <w:ind w:right="-57" w:firstLine="709"/>
        <w:jc w:val="both"/>
        <w:rPr>
          <w:rFonts w:eastAsia="Batang"/>
        </w:rPr>
      </w:pPr>
      <w:r>
        <w:rPr>
          <w:rFonts w:eastAsia="Batang"/>
        </w:rPr>
        <w:t>3. Проводится пальцевая остановка кровотечения, накладывается чистая повязка, накладывается жгут (скрутка, ремень), указывается время наложения жгута</w:t>
      </w:r>
    </w:p>
    <w:p w14:paraId="4FCB3A67" w14:textId="77777777" w:rsidR="00817113" w:rsidRDefault="00817113" w:rsidP="00817113">
      <w:pPr>
        <w:autoSpaceDE w:val="0"/>
        <w:ind w:right="-57" w:firstLine="709"/>
        <w:jc w:val="both"/>
        <w:rPr>
          <w:rFonts w:eastAsia="Batang"/>
          <w:i/>
        </w:rPr>
      </w:pPr>
      <w:r>
        <w:rPr>
          <w:rFonts w:eastAsia="Batang"/>
          <w:i/>
        </w:rPr>
        <w:t>2</w:t>
      </w:r>
    </w:p>
    <w:p w14:paraId="428C51F7" w14:textId="77777777" w:rsidR="00817113" w:rsidRDefault="00817113" w:rsidP="00817113">
      <w:pPr>
        <w:autoSpaceDE w:val="0"/>
        <w:ind w:right="-57" w:firstLine="709"/>
        <w:jc w:val="both"/>
        <w:rPr>
          <w:rFonts w:eastAsia="Batang"/>
          <w:b/>
        </w:rPr>
      </w:pPr>
      <w:r>
        <w:rPr>
          <w:rFonts w:eastAsia="Batang"/>
          <w:b/>
        </w:rPr>
        <w:t>3.15. Техника наложения кровоостанавливающего жгута предусматривает:</w:t>
      </w:r>
    </w:p>
    <w:p w14:paraId="1C3154B0" w14:textId="77777777" w:rsidR="00817113" w:rsidRDefault="00817113" w:rsidP="00817113">
      <w:pPr>
        <w:autoSpaceDE w:val="0"/>
        <w:ind w:right="-57" w:firstLine="709"/>
        <w:jc w:val="both"/>
        <w:rPr>
          <w:rFonts w:eastAsia="Batang"/>
        </w:rPr>
      </w:pPr>
      <w:r>
        <w:rPr>
          <w:rFonts w:eastAsia="Batang"/>
        </w:rPr>
        <w:t>1. Наложение жгута на одежду ниже места кровотечения (с указанием времени наложения в записке).</w:t>
      </w:r>
    </w:p>
    <w:p w14:paraId="2B8AA341" w14:textId="77777777" w:rsidR="00817113" w:rsidRDefault="00817113" w:rsidP="00817113">
      <w:pPr>
        <w:autoSpaceDE w:val="0"/>
        <w:ind w:right="-57" w:firstLine="709"/>
        <w:jc w:val="both"/>
        <w:rPr>
          <w:rFonts w:eastAsia="Batang"/>
        </w:rPr>
      </w:pPr>
      <w:r>
        <w:rPr>
          <w:rFonts w:eastAsia="Batang"/>
        </w:rPr>
        <w:t>2. Наложение жгута на одежду выше места кровотечения (с указанием времени наложения в записке).</w:t>
      </w:r>
    </w:p>
    <w:p w14:paraId="00A5BAC0" w14:textId="77777777" w:rsidR="00817113" w:rsidRDefault="00817113" w:rsidP="00817113">
      <w:pPr>
        <w:autoSpaceDE w:val="0"/>
        <w:ind w:right="-57" w:firstLine="709"/>
        <w:jc w:val="both"/>
        <w:rPr>
          <w:rFonts w:eastAsia="Batang"/>
        </w:rPr>
      </w:pPr>
      <w:r>
        <w:rPr>
          <w:rFonts w:eastAsia="Batang"/>
        </w:rPr>
        <w:t>3. Наложение жгута под одежду выше места кровотечения.</w:t>
      </w:r>
    </w:p>
    <w:p w14:paraId="70FA0BD3" w14:textId="77777777" w:rsidR="00817113" w:rsidRDefault="00817113" w:rsidP="00817113">
      <w:pPr>
        <w:autoSpaceDE w:val="0"/>
        <w:ind w:right="-57" w:firstLine="709"/>
        <w:jc w:val="both"/>
        <w:rPr>
          <w:rFonts w:eastAsia="Batang"/>
          <w:i/>
        </w:rPr>
      </w:pPr>
      <w:r>
        <w:rPr>
          <w:rFonts w:eastAsia="Batang"/>
          <w:i/>
        </w:rPr>
        <w:t>2</w:t>
      </w:r>
      <w:r>
        <w:rPr>
          <w:rFonts w:eastAsia="Batang"/>
          <w:i/>
        </w:rPr>
        <w:tab/>
      </w:r>
    </w:p>
    <w:p w14:paraId="43A480B5" w14:textId="77777777" w:rsidR="00817113" w:rsidRDefault="00817113" w:rsidP="00817113">
      <w:pPr>
        <w:autoSpaceDE w:val="0"/>
        <w:ind w:right="-57" w:firstLine="709"/>
        <w:jc w:val="both"/>
        <w:rPr>
          <w:rFonts w:eastAsia="Batang"/>
          <w:b/>
        </w:rPr>
      </w:pPr>
      <w:r>
        <w:rPr>
          <w:rFonts w:eastAsia="Batang"/>
          <w:b/>
        </w:rPr>
        <w:t>3.16. Время наложения кровоостанавливающего жгута:</w:t>
      </w:r>
    </w:p>
    <w:p w14:paraId="18EA8A14" w14:textId="77777777" w:rsidR="00817113" w:rsidRDefault="00817113" w:rsidP="00817113">
      <w:pPr>
        <w:autoSpaceDE w:val="0"/>
        <w:ind w:right="-57" w:firstLine="709"/>
        <w:jc w:val="both"/>
        <w:rPr>
          <w:rFonts w:eastAsia="Batang"/>
        </w:rPr>
      </w:pPr>
      <w:r>
        <w:rPr>
          <w:rFonts w:eastAsia="Batang"/>
        </w:rPr>
        <w:t>1. Летом – не более чем на 1 час, зимой – не более чем на 30 минут.</w:t>
      </w:r>
    </w:p>
    <w:p w14:paraId="78BFF170" w14:textId="77777777" w:rsidR="00817113" w:rsidRDefault="00817113" w:rsidP="00817113">
      <w:pPr>
        <w:autoSpaceDE w:val="0"/>
        <w:ind w:right="-57" w:firstLine="709"/>
        <w:jc w:val="both"/>
        <w:rPr>
          <w:rFonts w:eastAsia="Batang"/>
        </w:rPr>
      </w:pPr>
      <w:r>
        <w:rPr>
          <w:rFonts w:eastAsia="Batang"/>
        </w:rPr>
        <w:t>2. Летом – не более чем на 30 минут, зимой – не более чем на 1 час.</w:t>
      </w:r>
    </w:p>
    <w:p w14:paraId="769E3D29" w14:textId="77777777" w:rsidR="00817113" w:rsidRDefault="00817113" w:rsidP="00817113">
      <w:pPr>
        <w:autoSpaceDE w:val="0"/>
        <w:ind w:right="-57" w:firstLine="709"/>
        <w:jc w:val="both"/>
        <w:rPr>
          <w:rFonts w:eastAsia="Batang"/>
        </w:rPr>
      </w:pPr>
      <w:r>
        <w:rPr>
          <w:rFonts w:eastAsia="Batang"/>
        </w:rPr>
        <w:t>3. Не более чем на 30 минут, независимо от окружающей температуры.</w:t>
      </w:r>
    </w:p>
    <w:p w14:paraId="2F9D4841" w14:textId="77777777" w:rsidR="00817113" w:rsidRDefault="00817113" w:rsidP="00817113">
      <w:pPr>
        <w:autoSpaceDE w:val="0"/>
        <w:ind w:right="-57" w:firstLine="709"/>
        <w:jc w:val="both"/>
        <w:rPr>
          <w:rFonts w:eastAsia="Batang"/>
          <w:i/>
        </w:rPr>
      </w:pPr>
      <w:r>
        <w:rPr>
          <w:rFonts w:eastAsia="Batang"/>
          <w:i/>
        </w:rPr>
        <w:t>1</w:t>
      </w:r>
    </w:p>
    <w:p w14:paraId="3FE9B0EB" w14:textId="77777777" w:rsidR="00817113" w:rsidRDefault="00817113" w:rsidP="00817113">
      <w:pPr>
        <w:autoSpaceDE w:val="0"/>
        <w:ind w:right="-57" w:firstLine="709"/>
        <w:jc w:val="both"/>
        <w:rPr>
          <w:rFonts w:eastAsia="Batang"/>
          <w:b/>
          <w:bCs/>
        </w:rPr>
      </w:pPr>
      <w:r>
        <w:rPr>
          <w:rFonts w:eastAsia="Batang"/>
          <w:b/>
          <w:bCs/>
        </w:rPr>
        <w:t>3.17. </w:t>
      </w:r>
      <w:r>
        <w:rPr>
          <w:rFonts w:eastAsia="Batang"/>
          <w:b/>
        </w:rPr>
        <w:t>При вынужденном длительном наложении кровоостанавливающий жгут необходимо</w:t>
      </w:r>
      <w:r>
        <w:rPr>
          <w:rFonts w:eastAsia="Batang"/>
          <w:b/>
          <w:bCs/>
        </w:rPr>
        <w:t>:</w:t>
      </w:r>
    </w:p>
    <w:p w14:paraId="0334EFE8" w14:textId="77777777" w:rsidR="00817113" w:rsidRDefault="00817113" w:rsidP="00817113">
      <w:pPr>
        <w:autoSpaceDE w:val="0"/>
        <w:ind w:right="-57" w:firstLine="709"/>
        <w:jc w:val="both"/>
        <w:rPr>
          <w:rFonts w:eastAsia="Batang"/>
        </w:rPr>
      </w:pPr>
      <w:r>
        <w:rPr>
          <w:rFonts w:eastAsia="Batang"/>
        </w:rPr>
        <w:lastRenderedPageBreak/>
        <w:t xml:space="preserve">1. Периодически ослаблять, применяя на это время пальцевое прижатие, затем переносить выше прежнего места наложения. </w:t>
      </w:r>
    </w:p>
    <w:p w14:paraId="20E4442A" w14:textId="77777777" w:rsidR="00817113" w:rsidRDefault="00817113" w:rsidP="00817113">
      <w:pPr>
        <w:autoSpaceDE w:val="0"/>
        <w:ind w:right="-57" w:firstLine="709"/>
        <w:jc w:val="both"/>
        <w:rPr>
          <w:rFonts w:eastAsia="Batang"/>
        </w:rPr>
      </w:pPr>
      <w:r>
        <w:rPr>
          <w:rFonts w:eastAsia="Batang"/>
        </w:rPr>
        <w:t>2. Периодически ослаблять, и затем переносить ниже прежнего места наложения.</w:t>
      </w:r>
    </w:p>
    <w:p w14:paraId="7017D187" w14:textId="77777777" w:rsidR="00817113" w:rsidRDefault="00817113" w:rsidP="00817113">
      <w:pPr>
        <w:autoSpaceDE w:val="0"/>
        <w:ind w:right="-57" w:firstLine="709"/>
        <w:jc w:val="both"/>
        <w:rPr>
          <w:rFonts w:eastAsia="Batang"/>
        </w:rPr>
      </w:pPr>
      <w:r>
        <w:rPr>
          <w:rFonts w:eastAsia="Batang"/>
        </w:rPr>
        <w:t>3. Периодически ослаблять, применяя на это время пальцевое прижатие, затем накладывать на прежнее место.</w:t>
      </w:r>
    </w:p>
    <w:p w14:paraId="5CCE29D1" w14:textId="77777777" w:rsidR="00817113" w:rsidRDefault="00817113" w:rsidP="00817113">
      <w:pPr>
        <w:autoSpaceDE w:val="0"/>
        <w:ind w:right="-57" w:firstLine="709"/>
        <w:jc w:val="both"/>
        <w:rPr>
          <w:rFonts w:eastAsia="Batang"/>
          <w:i/>
          <w:iCs/>
        </w:rPr>
      </w:pPr>
      <w:r>
        <w:rPr>
          <w:rFonts w:eastAsia="Batang"/>
          <w:i/>
          <w:iCs/>
        </w:rPr>
        <w:t>1</w:t>
      </w:r>
    </w:p>
    <w:p w14:paraId="6C2727D7" w14:textId="77777777" w:rsidR="00817113" w:rsidRDefault="00817113" w:rsidP="00817113">
      <w:pPr>
        <w:autoSpaceDE w:val="0"/>
        <w:ind w:right="-57" w:firstLine="709"/>
        <w:jc w:val="both"/>
        <w:rPr>
          <w:rFonts w:eastAsia="Batang"/>
          <w:b/>
        </w:rPr>
      </w:pPr>
      <w:r>
        <w:rPr>
          <w:rFonts w:eastAsia="Batang"/>
          <w:b/>
          <w:bCs/>
        </w:rPr>
        <w:t>3.18. </w:t>
      </w:r>
      <w:r>
        <w:rPr>
          <w:rFonts w:eastAsia="Batang"/>
          <w:b/>
        </w:rPr>
        <w:t>Действия по помощи пострадавшему при попадании инородного тела в дыхательные пути:</w:t>
      </w:r>
    </w:p>
    <w:p w14:paraId="3530590B" w14:textId="77777777" w:rsidR="00817113" w:rsidRDefault="00817113" w:rsidP="00817113">
      <w:pPr>
        <w:autoSpaceDE w:val="0"/>
        <w:ind w:right="-57" w:firstLine="709"/>
        <w:jc w:val="both"/>
        <w:rPr>
          <w:rFonts w:eastAsia="Batang"/>
        </w:rPr>
      </w:pPr>
      <w:r>
        <w:rPr>
          <w:rFonts w:eastAsia="Batang"/>
        </w:rPr>
        <w:t>1. Положить пострадавшего на бок и вызвать интенсивную рвоту.</w:t>
      </w:r>
    </w:p>
    <w:p w14:paraId="1AD4D13E" w14:textId="77777777" w:rsidR="00817113" w:rsidRDefault="00817113" w:rsidP="00817113">
      <w:pPr>
        <w:autoSpaceDE w:val="0"/>
        <w:ind w:right="-57" w:firstLine="709"/>
        <w:jc w:val="both"/>
        <w:rPr>
          <w:rFonts w:eastAsia="Batang"/>
        </w:rPr>
      </w:pPr>
      <w:r>
        <w:rPr>
          <w:rFonts w:eastAsia="Batang"/>
        </w:rPr>
        <w:t>2. Нанести пострадавшему, стоящему прямо, несколько интенсивных ударов ладонью между лопаток.</w:t>
      </w:r>
    </w:p>
    <w:p w14:paraId="716BED9E" w14:textId="77777777" w:rsidR="00817113" w:rsidRDefault="00817113" w:rsidP="00817113">
      <w:pPr>
        <w:autoSpaceDE w:val="0"/>
        <w:ind w:right="-57" w:firstLine="709"/>
        <w:jc w:val="both"/>
        <w:rPr>
          <w:rFonts w:eastAsia="Batang"/>
        </w:rPr>
      </w:pPr>
      <w:r>
        <w:rPr>
          <w:rFonts w:eastAsia="Batang"/>
        </w:rPr>
        <w:t>3. Нагнуть туловище пострадавшего вперед, нанести несколько интенсивных ударов ладонью между лопаток, при отсутствии эффекта - провести прием «Хемлика».</w:t>
      </w:r>
    </w:p>
    <w:p w14:paraId="5487CC25" w14:textId="77777777" w:rsidR="00817113" w:rsidRDefault="00817113" w:rsidP="00817113">
      <w:pPr>
        <w:autoSpaceDE w:val="0"/>
        <w:ind w:right="-57" w:firstLine="709"/>
        <w:jc w:val="both"/>
        <w:rPr>
          <w:rFonts w:eastAsia="Batang"/>
          <w:i/>
          <w:iCs/>
        </w:rPr>
      </w:pPr>
      <w:r>
        <w:rPr>
          <w:rFonts w:eastAsia="Batang"/>
          <w:i/>
          <w:iCs/>
        </w:rPr>
        <w:t>3</w:t>
      </w:r>
    </w:p>
    <w:p w14:paraId="78AF8A1E" w14:textId="77777777" w:rsidR="00817113" w:rsidRDefault="00817113" w:rsidP="00817113">
      <w:pPr>
        <w:autoSpaceDE w:val="0"/>
        <w:ind w:right="-57" w:firstLine="709"/>
        <w:jc w:val="both"/>
        <w:rPr>
          <w:rFonts w:eastAsia="Batang"/>
          <w:b/>
          <w:bCs/>
        </w:rPr>
      </w:pPr>
      <w:r>
        <w:rPr>
          <w:rFonts w:eastAsia="Batang"/>
          <w:b/>
          <w:bCs/>
        </w:rPr>
        <w:t>3.19. Что надо сделать при возникновении не проходящих в покое острых болей за грудиной (в области сердца)?</w:t>
      </w:r>
    </w:p>
    <w:p w14:paraId="0152A992" w14:textId="77777777" w:rsidR="00817113" w:rsidRDefault="00817113" w:rsidP="00817113">
      <w:pPr>
        <w:autoSpaceDE w:val="0"/>
        <w:ind w:right="-57" w:firstLine="709"/>
        <w:jc w:val="both"/>
        <w:rPr>
          <w:rFonts w:eastAsia="Batang"/>
          <w:bCs/>
        </w:rPr>
      </w:pPr>
      <w:r>
        <w:rPr>
          <w:rFonts w:eastAsia="Batang"/>
          <w:bCs/>
        </w:rPr>
        <w:t>1. Немедленно вызвать «Скорую помощь», обеспечить пострадавшему полный покой в полусидячем положении, обеспечить приток воздуха.</w:t>
      </w:r>
    </w:p>
    <w:p w14:paraId="5B400581" w14:textId="77777777" w:rsidR="00817113" w:rsidRDefault="00817113" w:rsidP="00817113">
      <w:pPr>
        <w:autoSpaceDE w:val="0"/>
        <w:ind w:right="-57" w:firstLine="709"/>
        <w:jc w:val="both"/>
        <w:rPr>
          <w:rFonts w:eastAsia="Batang"/>
          <w:bCs/>
        </w:rPr>
      </w:pPr>
      <w:r>
        <w:rPr>
          <w:rFonts w:eastAsia="Batang"/>
          <w:bCs/>
        </w:rPr>
        <w:t>2. Положить пострадавшего на спину, укутать одеялом, вызвать «Скорую помощь».</w:t>
      </w:r>
    </w:p>
    <w:p w14:paraId="421FF9EF" w14:textId="77777777" w:rsidR="00817113" w:rsidRDefault="00817113" w:rsidP="00817113">
      <w:pPr>
        <w:autoSpaceDE w:val="0"/>
        <w:ind w:right="-57" w:firstLine="709"/>
        <w:jc w:val="both"/>
        <w:rPr>
          <w:rFonts w:eastAsia="Batang"/>
          <w:bCs/>
        </w:rPr>
      </w:pPr>
      <w:r>
        <w:rPr>
          <w:rFonts w:eastAsia="Batang"/>
          <w:bCs/>
        </w:rPr>
        <w:t>3. Посадить пострадавшего, обеспечить приток свежего воздуха, положить на грудь холод, вызвать «Скорую помощь».</w:t>
      </w:r>
    </w:p>
    <w:p w14:paraId="5FC4237C" w14:textId="77777777" w:rsidR="00817113" w:rsidRDefault="00817113" w:rsidP="00817113">
      <w:pPr>
        <w:autoSpaceDE w:val="0"/>
        <w:ind w:right="-57" w:firstLine="709"/>
        <w:jc w:val="both"/>
        <w:rPr>
          <w:rFonts w:eastAsia="Batang"/>
          <w:bCs/>
          <w:i/>
        </w:rPr>
      </w:pPr>
      <w:r>
        <w:rPr>
          <w:rFonts w:eastAsia="Batang"/>
          <w:bCs/>
          <w:i/>
        </w:rPr>
        <w:t xml:space="preserve">1 </w:t>
      </w:r>
    </w:p>
    <w:p w14:paraId="029227D7" w14:textId="374DCED1" w:rsidR="00817113" w:rsidRDefault="00817113" w:rsidP="00817113">
      <w:pPr>
        <w:autoSpaceDE w:val="0"/>
        <w:ind w:right="-57" w:firstLine="709"/>
        <w:jc w:val="both"/>
        <w:rPr>
          <w:rFonts w:eastAsia="Batang"/>
          <w:b/>
          <w:bCs/>
        </w:rPr>
      </w:pPr>
      <w:r>
        <w:rPr>
          <w:rFonts w:eastAsia="Batang"/>
          <w:b/>
          <w:bCs/>
        </w:rPr>
        <w:t>3.20. Что в первую очередь может помочь при возникновении не проходящих в покое острых болей за грудиной (в области сердца)?</w:t>
      </w:r>
    </w:p>
    <w:p w14:paraId="3C0F03C6" w14:textId="77777777" w:rsidR="00817113" w:rsidRDefault="00817113" w:rsidP="00817113">
      <w:pPr>
        <w:autoSpaceDE w:val="0"/>
        <w:ind w:right="-57" w:firstLine="709"/>
        <w:jc w:val="both"/>
        <w:rPr>
          <w:rFonts w:eastAsia="Batang"/>
          <w:bCs/>
        </w:rPr>
      </w:pPr>
      <w:r>
        <w:rPr>
          <w:rFonts w:eastAsia="Batang"/>
          <w:bCs/>
        </w:rPr>
        <w:t>1. Измерение давления и частоты пульса.</w:t>
      </w:r>
    </w:p>
    <w:p w14:paraId="2710A444" w14:textId="77777777" w:rsidR="00817113" w:rsidRDefault="00817113" w:rsidP="00817113">
      <w:pPr>
        <w:autoSpaceDE w:val="0"/>
        <w:ind w:right="-57" w:firstLine="709"/>
        <w:jc w:val="both"/>
        <w:rPr>
          <w:rFonts w:eastAsia="Batang"/>
          <w:bCs/>
        </w:rPr>
      </w:pPr>
      <w:r>
        <w:rPr>
          <w:rFonts w:eastAsia="Batang"/>
          <w:bCs/>
        </w:rPr>
        <w:t>2. Обеспечение физической нагрузки.</w:t>
      </w:r>
    </w:p>
    <w:p w14:paraId="447A8D4F" w14:textId="77777777" w:rsidR="00817113" w:rsidRDefault="00817113" w:rsidP="00817113">
      <w:pPr>
        <w:autoSpaceDE w:val="0"/>
        <w:ind w:right="-57" w:firstLine="709"/>
        <w:jc w:val="both"/>
        <w:rPr>
          <w:rFonts w:eastAsia="Batang"/>
          <w:bCs/>
        </w:rPr>
      </w:pPr>
      <w:r>
        <w:rPr>
          <w:rFonts w:eastAsia="Batang"/>
          <w:bCs/>
        </w:rPr>
        <w:t xml:space="preserve">3. Прием нитроглицерина под язык (только если пострадавший знает о своей болезни и имеет его при себе). </w:t>
      </w:r>
    </w:p>
    <w:p w14:paraId="2C8BE9EA" w14:textId="77777777" w:rsidR="00817113" w:rsidRDefault="00817113" w:rsidP="00817113">
      <w:pPr>
        <w:autoSpaceDE w:val="0"/>
        <w:ind w:right="-57" w:firstLine="709"/>
        <w:jc w:val="both"/>
        <w:rPr>
          <w:rFonts w:eastAsia="Batang"/>
          <w:bCs/>
          <w:i/>
        </w:rPr>
      </w:pPr>
      <w:r>
        <w:rPr>
          <w:rFonts w:eastAsia="Batang"/>
          <w:bCs/>
          <w:i/>
        </w:rPr>
        <w:t>3</w:t>
      </w:r>
    </w:p>
    <w:p w14:paraId="0E998429" w14:textId="77777777" w:rsidR="00817113" w:rsidRDefault="00817113" w:rsidP="00817113">
      <w:pPr>
        <w:autoSpaceDE w:val="0"/>
        <w:ind w:right="-57" w:firstLine="709"/>
        <w:jc w:val="both"/>
        <w:rPr>
          <w:rFonts w:eastAsia="Batang"/>
          <w:b/>
        </w:rPr>
      </w:pPr>
      <w:r>
        <w:rPr>
          <w:rFonts w:eastAsia="Batang"/>
          <w:b/>
        </w:rPr>
        <w:t>3.21. В каком порядке проводятся мероприятия первой помощи при ранении?</w:t>
      </w:r>
    </w:p>
    <w:p w14:paraId="326FDDAE" w14:textId="77777777" w:rsidR="00817113" w:rsidRDefault="00817113" w:rsidP="00817113">
      <w:pPr>
        <w:autoSpaceDE w:val="0"/>
        <w:ind w:right="-57" w:firstLine="709"/>
        <w:jc w:val="both"/>
        <w:rPr>
          <w:rFonts w:eastAsia="Batang"/>
        </w:rPr>
      </w:pPr>
      <w:r>
        <w:rPr>
          <w:rFonts w:eastAsia="Batang"/>
        </w:rPr>
        <w:t>1. Остановка кровотечения, обеззараживание раны (при возможности), наложение повязки.</w:t>
      </w:r>
    </w:p>
    <w:p w14:paraId="08982C50" w14:textId="77777777" w:rsidR="00817113" w:rsidRDefault="00817113" w:rsidP="00817113">
      <w:pPr>
        <w:autoSpaceDE w:val="0"/>
        <w:ind w:right="-57" w:firstLine="709"/>
        <w:jc w:val="both"/>
        <w:rPr>
          <w:rFonts w:eastAsia="Batang"/>
        </w:rPr>
      </w:pPr>
      <w:r>
        <w:rPr>
          <w:rFonts w:eastAsia="Batang"/>
        </w:rPr>
        <w:t>2. Обеззараживание раны (при возможности), наложение повязки, остановка кровотечения.</w:t>
      </w:r>
    </w:p>
    <w:p w14:paraId="50E8B335" w14:textId="77777777" w:rsidR="00817113" w:rsidRDefault="00817113" w:rsidP="00817113">
      <w:pPr>
        <w:autoSpaceDE w:val="0"/>
        <w:ind w:right="-57" w:firstLine="709"/>
        <w:jc w:val="both"/>
        <w:rPr>
          <w:rFonts w:eastAsia="Batang"/>
        </w:rPr>
      </w:pPr>
      <w:r>
        <w:rPr>
          <w:rFonts w:eastAsia="Batang"/>
        </w:rPr>
        <w:t>3. Остановка кровотечения, наложение повязки.</w:t>
      </w:r>
    </w:p>
    <w:p w14:paraId="0A2FD04C" w14:textId="77777777" w:rsidR="00817113" w:rsidRDefault="00817113" w:rsidP="00817113">
      <w:pPr>
        <w:autoSpaceDE w:val="0"/>
        <w:ind w:right="-57" w:firstLine="709"/>
        <w:jc w:val="both"/>
        <w:rPr>
          <w:rFonts w:eastAsia="Batang"/>
          <w:i/>
          <w:iCs/>
        </w:rPr>
      </w:pPr>
      <w:r>
        <w:rPr>
          <w:rFonts w:eastAsia="Batang"/>
          <w:i/>
          <w:iCs/>
        </w:rPr>
        <w:t>1</w:t>
      </w:r>
    </w:p>
    <w:p w14:paraId="6756B77E" w14:textId="77777777" w:rsidR="00817113" w:rsidRDefault="00817113" w:rsidP="00817113">
      <w:pPr>
        <w:autoSpaceDE w:val="0"/>
        <w:ind w:right="-57" w:firstLine="709"/>
        <w:jc w:val="both"/>
        <w:rPr>
          <w:rFonts w:eastAsia="Batang"/>
          <w:b/>
          <w:bCs/>
        </w:rPr>
      </w:pPr>
      <w:r>
        <w:rPr>
          <w:rFonts w:eastAsia="Batang"/>
          <w:b/>
          <w:bCs/>
        </w:rPr>
        <w:t>3.22. Какие действия проводятся при проникающем ранении грудной клетки (с выходом воздуха в плевральную полость)?</w:t>
      </w:r>
    </w:p>
    <w:p w14:paraId="04CA4C58" w14:textId="77777777" w:rsidR="00817113" w:rsidRDefault="00817113" w:rsidP="00817113">
      <w:pPr>
        <w:autoSpaceDE w:val="0"/>
        <w:ind w:right="-57" w:firstLine="709"/>
        <w:jc w:val="both"/>
        <w:rPr>
          <w:rFonts w:eastAsia="Batang"/>
        </w:rPr>
      </w:pPr>
      <w:r>
        <w:rPr>
          <w:rFonts w:eastAsia="Batang"/>
        </w:rPr>
        <w:t xml:space="preserve">1. Придание возвышенного положения, первоначальное закрытие раны ладонью, затем закрытие раны повязкой, не пропускающей воздух - с </w:t>
      </w:r>
      <w:r>
        <w:rPr>
          <w:rFonts w:eastAsia="Batang"/>
        </w:rPr>
        <w:lastRenderedPageBreak/>
        <w:t>использованием индивидуального перевязочного пакета, иного полиэтиленового пакета и т.п.</w:t>
      </w:r>
    </w:p>
    <w:p w14:paraId="5FDF9133" w14:textId="77777777" w:rsidR="00817113" w:rsidRDefault="00817113" w:rsidP="00817113">
      <w:pPr>
        <w:autoSpaceDE w:val="0"/>
        <w:ind w:right="-57" w:firstLine="709"/>
        <w:jc w:val="both"/>
        <w:rPr>
          <w:rFonts w:eastAsia="Batang"/>
        </w:rPr>
      </w:pPr>
      <w:r>
        <w:rPr>
          <w:rFonts w:eastAsia="Batang"/>
        </w:rPr>
        <w:t>2. Придание возвышенного положения, первоначальное закрытие раны ладонью, закрытие раны повязкой, обеспечивающей фиксацию грудной клетки пострадавшего.</w:t>
      </w:r>
    </w:p>
    <w:p w14:paraId="1ED24B70" w14:textId="77777777" w:rsidR="00817113" w:rsidRDefault="00817113" w:rsidP="00817113">
      <w:pPr>
        <w:autoSpaceDE w:val="0"/>
        <w:ind w:right="-57" w:firstLine="709"/>
        <w:jc w:val="both"/>
        <w:rPr>
          <w:rFonts w:eastAsia="Batang"/>
        </w:rPr>
      </w:pPr>
      <w:r>
        <w:rPr>
          <w:rFonts w:eastAsia="Batang"/>
        </w:rPr>
        <w:t>3. Придание пострадавшему положения «на спине» первоначальное закрытие раны ладонью, затем закрытие раны повязкой, не пропускающей воздух - с использованием индивидуального перевязочного пакета, иного полиэтиленового пакета и т.п.</w:t>
      </w:r>
    </w:p>
    <w:p w14:paraId="04A4CF79" w14:textId="77777777" w:rsidR="00817113" w:rsidRDefault="00817113" w:rsidP="00817113">
      <w:pPr>
        <w:autoSpaceDE w:val="0"/>
        <w:ind w:right="-57" w:firstLine="709"/>
        <w:jc w:val="both"/>
        <w:rPr>
          <w:rFonts w:eastAsia="Batang"/>
          <w:i/>
          <w:iCs/>
        </w:rPr>
      </w:pPr>
      <w:r>
        <w:rPr>
          <w:rFonts w:eastAsia="Batang"/>
          <w:i/>
          <w:iCs/>
        </w:rPr>
        <w:t>1</w:t>
      </w:r>
    </w:p>
    <w:p w14:paraId="41B808E2" w14:textId="77777777" w:rsidR="00817113" w:rsidRDefault="00817113" w:rsidP="00817113">
      <w:pPr>
        <w:autoSpaceDE w:val="0"/>
        <w:ind w:right="-57" w:firstLine="709"/>
        <w:jc w:val="both"/>
        <w:rPr>
          <w:rFonts w:eastAsia="Batang"/>
          <w:b/>
          <w:bCs/>
        </w:rPr>
      </w:pPr>
      <w:r>
        <w:rPr>
          <w:rFonts w:eastAsia="Batang"/>
          <w:b/>
          <w:bCs/>
        </w:rPr>
        <w:t>3.23. Какие правила оказания первой помощи соблюдаются при проникающем ранении в брюшную полость?</w:t>
      </w:r>
    </w:p>
    <w:p w14:paraId="4C399B38" w14:textId="77777777" w:rsidR="00817113" w:rsidRDefault="00817113" w:rsidP="00817113">
      <w:pPr>
        <w:autoSpaceDE w:val="0"/>
        <w:ind w:right="-57" w:firstLine="709"/>
        <w:jc w:val="both"/>
        <w:rPr>
          <w:rFonts w:eastAsia="Batang"/>
        </w:rPr>
      </w:pPr>
      <w:r>
        <w:rPr>
          <w:rFonts w:eastAsia="Batang"/>
        </w:rPr>
        <w:t>1. Не давать пострадавшему пить жидкость, извлечь инородное тело, накрыть рану стерильной салфеткой.</w:t>
      </w:r>
    </w:p>
    <w:p w14:paraId="59049A5E" w14:textId="77777777" w:rsidR="00817113" w:rsidRDefault="00817113" w:rsidP="00817113">
      <w:pPr>
        <w:autoSpaceDE w:val="0"/>
        <w:ind w:right="-57" w:firstLine="709"/>
        <w:jc w:val="both"/>
        <w:rPr>
          <w:rFonts w:eastAsia="Batang"/>
        </w:rPr>
      </w:pPr>
      <w:r>
        <w:rPr>
          <w:rFonts w:eastAsia="Batang"/>
        </w:rPr>
        <w:t>2. Приподнять голову, дать сладкое теплое питье, накрыть стерильной салфеткой и положить холод на рану.</w:t>
      </w:r>
    </w:p>
    <w:p w14:paraId="20A2FEFD" w14:textId="77777777" w:rsidR="00817113" w:rsidRDefault="00817113" w:rsidP="00817113">
      <w:pPr>
        <w:autoSpaceDE w:val="0"/>
        <w:ind w:right="-57" w:firstLine="709"/>
        <w:jc w:val="both"/>
        <w:rPr>
          <w:rFonts w:eastAsia="Batang"/>
        </w:rPr>
      </w:pPr>
      <w:r>
        <w:rPr>
          <w:rFonts w:eastAsia="Batang"/>
        </w:rPr>
        <w:t>3. Не давать пострадавшему пить жидкость, не извлекать инородное тело, прикрыть рану стерильным перевязочным материалом.</w:t>
      </w:r>
    </w:p>
    <w:p w14:paraId="281CE689" w14:textId="77777777" w:rsidR="00817113" w:rsidRDefault="00817113" w:rsidP="00817113">
      <w:pPr>
        <w:autoSpaceDE w:val="0"/>
        <w:ind w:right="-57" w:firstLine="709"/>
        <w:jc w:val="both"/>
        <w:rPr>
          <w:rFonts w:eastAsia="Batang"/>
          <w:i/>
          <w:iCs/>
        </w:rPr>
      </w:pPr>
      <w:r>
        <w:rPr>
          <w:rFonts w:eastAsia="Batang"/>
          <w:i/>
          <w:iCs/>
        </w:rPr>
        <w:t>3</w:t>
      </w:r>
    </w:p>
    <w:p w14:paraId="77C4D934" w14:textId="77777777" w:rsidR="00817113" w:rsidRDefault="00817113" w:rsidP="00817113">
      <w:pPr>
        <w:autoSpaceDE w:val="0"/>
        <w:ind w:right="-57" w:firstLine="709"/>
        <w:jc w:val="both"/>
        <w:rPr>
          <w:rFonts w:eastAsia="Batang"/>
          <w:b/>
          <w:bCs/>
        </w:rPr>
      </w:pPr>
      <w:r>
        <w:rPr>
          <w:rFonts w:eastAsia="Batang"/>
          <w:b/>
          <w:bCs/>
        </w:rPr>
        <w:t>3.24. Что надо делать при нахождении ножа или другого ранящего предмета в ране?</w:t>
      </w:r>
    </w:p>
    <w:p w14:paraId="55CD8C03" w14:textId="77777777" w:rsidR="00817113" w:rsidRDefault="00817113" w:rsidP="00817113">
      <w:pPr>
        <w:autoSpaceDE w:val="0"/>
        <w:ind w:right="-57" w:firstLine="709"/>
        <w:jc w:val="both"/>
        <w:rPr>
          <w:rFonts w:eastAsia="Batang"/>
          <w:bCs/>
        </w:rPr>
      </w:pPr>
      <w:r>
        <w:rPr>
          <w:rFonts w:eastAsia="Batang"/>
          <w:bCs/>
        </w:rPr>
        <w:t>1. Вытащить нож и быстро, без обработки раны антисептиком, наложить повязку.</w:t>
      </w:r>
    </w:p>
    <w:p w14:paraId="49812D20" w14:textId="77777777" w:rsidR="00817113" w:rsidRDefault="00817113" w:rsidP="00817113">
      <w:pPr>
        <w:autoSpaceDE w:val="0"/>
        <w:ind w:right="-57" w:firstLine="709"/>
        <w:jc w:val="both"/>
        <w:rPr>
          <w:rFonts w:eastAsia="Batang"/>
          <w:bCs/>
        </w:rPr>
      </w:pPr>
      <w:r>
        <w:rPr>
          <w:rFonts w:eastAsia="Batang"/>
          <w:bCs/>
        </w:rPr>
        <w:t>2. Применить пальцевое прижатие, наложить жгут выше места ранения, вытащить ранящий предмет, наложить повязку.</w:t>
      </w:r>
    </w:p>
    <w:p w14:paraId="7BACFCE3" w14:textId="77777777" w:rsidR="00817113" w:rsidRDefault="00817113" w:rsidP="00817113">
      <w:pPr>
        <w:autoSpaceDE w:val="0"/>
        <w:ind w:right="-57" w:firstLine="709"/>
        <w:jc w:val="both"/>
        <w:rPr>
          <w:rFonts w:eastAsia="Batang"/>
          <w:bCs/>
        </w:rPr>
      </w:pPr>
      <w:r>
        <w:rPr>
          <w:rFonts w:eastAsia="Batang"/>
          <w:bCs/>
        </w:rPr>
        <w:t>3. Оставить ранящий предмет в ране, зафиксировать предмет в ране, наложив вокруг него повязку.</w:t>
      </w:r>
    </w:p>
    <w:p w14:paraId="366E8F9E" w14:textId="77777777" w:rsidR="00817113" w:rsidRDefault="00817113" w:rsidP="00817113">
      <w:pPr>
        <w:autoSpaceDE w:val="0"/>
        <w:ind w:right="-57" w:firstLine="709"/>
        <w:jc w:val="both"/>
        <w:rPr>
          <w:rFonts w:eastAsia="Batang"/>
          <w:bCs/>
          <w:i/>
        </w:rPr>
      </w:pPr>
      <w:r>
        <w:rPr>
          <w:rFonts w:eastAsia="Batang"/>
          <w:bCs/>
          <w:i/>
        </w:rPr>
        <w:t>3</w:t>
      </w:r>
    </w:p>
    <w:p w14:paraId="4A8883AE" w14:textId="77777777" w:rsidR="00817113" w:rsidRDefault="00817113" w:rsidP="00817113">
      <w:pPr>
        <w:autoSpaceDE w:val="0"/>
        <w:ind w:right="-57" w:firstLine="709"/>
        <w:jc w:val="both"/>
        <w:rPr>
          <w:rFonts w:eastAsia="Batang"/>
          <w:b/>
          <w:bCs/>
        </w:rPr>
      </w:pPr>
      <w:r>
        <w:rPr>
          <w:rFonts w:eastAsia="Batang"/>
          <w:b/>
          <w:bCs/>
        </w:rPr>
        <w:t>3.25. При попадании слезоточивых и раздражающих веществ на кожу следует:</w:t>
      </w:r>
    </w:p>
    <w:p w14:paraId="72307789" w14:textId="77777777" w:rsidR="00817113" w:rsidRDefault="00817113" w:rsidP="00817113">
      <w:pPr>
        <w:autoSpaceDE w:val="0"/>
        <w:ind w:right="-57" w:firstLine="709"/>
        <w:jc w:val="both"/>
        <w:rPr>
          <w:rFonts w:eastAsia="Batang"/>
        </w:rPr>
      </w:pPr>
      <w:r>
        <w:rPr>
          <w:rFonts w:eastAsia="Batang"/>
        </w:rPr>
        <w:t>1. Протереть последовательно тремя тампонами - с 40% раствором этилового спирта, с 3% раствором бикарбоната натрия (соды), с мыльным раствором.</w:t>
      </w:r>
    </w:p>
    <w:p w14:paraId="4866ADFE" w14:textId="77777777" w:rsidR="00817113" w:rsidRDefault="00817113" w:rsidP="00817113">
      <w:pPr>
        <w:autoSpaceDE w:val="0"/>
        <w:ind w:right="-57" w:firstLine="709"/>
        <w:jc w:val="both"/>
        <w:rPr>
          <w:rFonts w:eastAsia="Batang"/>
        </w:rPr>
      </w:pPr>
      <w:r>
        <w:rPr>
          <w:rFonts w:eastAsia="Batang"/>
        </w:rPr>
        <w:t>2. Промыть кожу холодной водой.</w:t>
      </w:r>
    </w:p>
    <w:p w14:paraId="262DC06B" w14:textId="77777777" w:rsidR="00817113" w:rsidRDefault="00817113" w:rsidP="00817113">
      <w:pPr>
        <w:autoSpaceDE w:val="0"/>
        <w:ind w:right="-57" w:firstLine="709"/>
        <w:jc w:val="both"/>
        <w:rPr>
          <w:rFonts w:eastAsia="Batang"/>
        </w:rPr>
      </w:pPr>
      <w:r>
        <w:rPr>
          <w:rFonts w:eastAsia="Batang"/>
        </w:rPr>
        <w:t>3. Промокнуть сухой ветошью.</w:t>
      </w:r>
    </w:p>
    <w:p w14:paraId="443B85DD" w14:textId="77777777" w:rsidR="00817113" w:rsidRDefault="00817113" w:rsidP="00817113">
      <w:pPr>
        <w:autoSpaceDE w:val="0"/>
        <w:ind w:right="-57" w:firstLine="709"/>
        <w:jc w:val="both"/>
        <w:rPr>
          <w:rFonts w:eastAsia="Batang"/>
          <w:i/>
          <w:iCs/>
        </w:rPr>
      </w:pPr>
      <w:r>
        <w:rPr>
          <w:rFonts w:eastAsia="Batang"/>
          <w:i/>
          <w:iCs/>
        </w:rPr>
        <w:t>1</w:t>
      </w:r>
    </w:p>
    <w:p w14:paraId="3A8B4395" w14:textId="77777777" w:rsidR="00817113" w:rsidRDefault="00817113" w:rsidP="00817113">
      <w:pPr>
        <w:autoSpaceDE w:val="0"/>
        <w:ind w:right="-57" w:firstLine="709"/>
        <w:jc w:val="both"/>
        <w:rPr>
          <w:rFonts w:eastAsia="Batang"/>
          <w:b/>
          <w:bCs/>
        </w:rPr>
      </w:pPr>
      <w:r>
        <w:rPr>
          <w:rFonts w:eastAsia="Batang"/>
          <w:b/>
          <w:bCs/>
        </w:rPr>
        <w:t>3.26. При попадании слезоточивых и раздражающих веществ в глаза необходимо:</w:t>
      </w:r>
    </w:p>
    <w:p w14:paraId="0BAC6BDF" w14:textId="77777777" w:rsidR="00817113" w:rsidRDefault="00817113" w:rsidP="00817113">
      <w:pPr>
        <w:autoSpaceDE w:val="0"/>
        <w:ind w:right="-57" w:firstLine="709"/>
        <w:jc w:val="both"/>
        <w:rPr>
          <w:rFonts w:eastAsia="Batang"/>
        </w:rPr>
      </w:pPr>
      <w:r>
        <w:rPr>
          <w:rFonts w:eastAsia="Batang"/>
        </w:rPr>
        <w:t>1. Протереть глаза масляным тампоном.</w:t>
      </w:r>
    </w:p>
    <w:p w14:paraId="70B2FB16" w14:textId="77777777" w:rsidR="00817113" w:rsidRDefault="00817113" w:rsidP="00817113">
      <w:pPr>
        <w:autoSpaceDE w:val="0"/>
        <w:ind w:right="-57" w:firstLine="709"/>
        <w:jc w:val="both"/>
        <w:rPr>
          <w:rFonts w:eastAsia="Batang"/>
        </w:rPr>
      </w:pPr>
      <w:r>
        <w:rPr>
          <w:rFonts w:eastAsia="Batang"/>
        </w:rPr>
        <w:t>2. Протереть глаза сухой ветошью.</w:t>
      </w:r>
    </w:p>
    <w:p w14:paraId="1D577A39" w14:textId="77777777" w:rsidR="00817113" w:rsidRDefault="00817113" w:rsidP="00817113">
      <w:pPr>
        <w:autoSpaceDE w:val="0"/>
        <w:ind w:right="-57" w:firstLine="709"/>
        <w:jc w:val="both"/>
        <w:rPr>
          <w:rFonts w:eastAsia="Batang"/>
        </w:rPr>
      </w:pPr>
      <w:r>
        <w:rPr>
          <w:rFonts w:eastAsia="Batang"/>
        </w:rPr>
        <w:t>3. Промыть глаза обильной струей теплой воды, затем 2% раствором бикарбоната натрия (соды).</w:t>
      </w:r>
    </w:p>
    <w:p w14:paraId="3FF8A0AB" w14:textId="77777777" w:rsidR="00817113" w:rsidRDefault="00817113" w:rsidP="00817113">
      <w:pPr>
        <w:autoSpaceDE w:val="0"/>
        <w:ind w:right="-57" w:firstLine="709"/>
        <w:jc w:val="both"/>
        <w:rPr>
          <w:rFonts w:eastAsia="Batang"/>
          <w:i/>
          <w:iCs/>
        </w:rPr>
      </w:pPr>
      <w:r>
        <w:rPr>
          <w:rFonts w:eastAsia="Batang"/>
          <w:i/>
          <w:iCs/>
        </w:rPr>
        <w:t>3</w:t>
      </w:r>
    </w:p>
    <w:p w14:paraId="4038904B" w14:textId="77777777" w:rsidR="00817113" w:rsidRDefault="00817113" w:rsidP="00817113">
      <w:pPr>
        <w:autoSpaceDE w:val="0"/>
        <w:ind w:right="-57" w:firstLine="709"/>
        <w:jc w:val="both"/>
        <w:rPr>
          <w:rFonts w:eastAsia="Batang"/>
          <w:b/>
          <w:bCs/>
        </w:rPr>
      </w:pPr>
      <w:r>
        <w:rPr>
          <w:rFonts w:eastAsia="Batang"/>
          <w:b/>
          <w:bCs/>
        </w:rPr>
        <w:t>3.27. Что необходимо сделать при ожоговой ране?</w:t>
      </w:r>
    </w:p>
    <w:p w14:paraId="550474B9" w14:textId="77777777" w:rsidR="00817113" w:rsidRDefault="00817113" w:rsidP="00817113">
      <w:pPr>
        <w:autoSpaceDE w:val="0"/>
        <w:ind w:right="-57" w:firstLine="709"/>
        <w:jc w:val="both"/>
        <w:rPr>
          <w:rFonts w:eastAsia="Batang"/>
          <w:bCs/>
        </w:rPr>
      </w:pPr>
      <w:r>
        <w:rPr>
          <w:rFonts w:eastAsia="Batang"/>
          <w:bCs/>
        </w:rPr>
        <w:t>1. Очистить рану и промыть ее холодной водой.</w:t>
      </w:r>
    </w:p>
    <w:p w14:paraId="26FEB121" w14:textId="77777777" w:rsidR="00817113" w:rsidRDefault="00817113" w:rsidP="00817113">
      <w:pPr>
        <w:autoSpaceDE w:val="0"/>
        <w:ind w:right="-57" w:firstLine="709"/>
        <w:jc w:val="both"/>
        <w:rPr>
          <w:rFonts w:eastAsia="Batang"/>
          <w:bCs/>
        </w:rPr>
      </w:pPr>
      <w:r>
        <w:rPr>
          <w:rFonts w:eastAsia="Batang"/>
          <w:bCs/>
        </w:rPr>
        <w:t>2. Наложить чистую увлажненную повязку.</w:t>
      </w:r>
    </w:p>
    <w:p w14:paraId="13DE0340" w14:textId="77777777" w:rsidR="00817113" w:rsidRDefault="00817113" w:rsidP="00817113">
      <w:pPr>
        <w:autoSpaceDE w:val="0"/>
        <w:ind w:right="-57" w:firstLine="709"/>
        <w:jc w:val="both"/>
        <w:rPr>
          <w:rFonts w:eastAsia="Batang"/>
          <w:bCs/>
        </w:rPr>
      </w:pPr>
      <w:r>
        <w:rPr>
          <w:rFonts w:eastAsia="Batang"/>
          <w:bCs/>
        </w:rPr>
        <w:lastRenderedPageBreak/>
        <w:t>3. Смазать рану маслом, наложить повязку.</w:t>
      </w:r>
    </w:p>
    <w:p w14:paraId="472F73EF" w14:textId="77777777" w:rsidR="00817113" w:rsidRDefault="00817113" w:rsidP="00817113">
      <w:pPr>
        <w:autoSpaceDE w:val="0"/>
        <w:ind w:right="-57" w:firstLine="709"/>
        <w:jc w:val="both"/>
        <w:rPr>
          <w:rFonts w:eastAsia="Batang"/>
          <w:bCs/>
          <w:i/>
        </w:rPr>
      </w:pPr>
      <w:r>
        <w:rPr>
          <w:rFonts w:eastAsia="Batang"/>
          <w:bCs/>
          <w:i/>
        </w:rPr>
        <w:t>2</w:t>
      </w:r>
    </w:p>
    <w:p w14:paraId="027F6ED2" w14:textId="77777777" w:rsidR="00817113" w:rsidRDefault="00817113" w:rsidP="00817113">
      <w:pPr>
        <w:autoSpaceDE w:val="0"/>
        <w:ind w:right="-57" w:firstLine="709"/>
        <w:jc w:val="both"/>
        <w:rPr>
          <w:rFonts w:eastAsia="Batang"/>
          <w:b/>
          <w:bCs/>
        </w:rPr>
      </w:pPr>
      <w:r>
        <w:rPr>
          <w:rFonts w:eastAsia="Batang"/>
          <w:b/>
          <w:bCs/>
        </w:rPr>
        <w:t>3.28. При повреждении костей предплечья или голени шину накладывают:</w:t>
      </w:r>
    </w:p>
    <w:p w14:paraId="6DCB1D57" w14:textId="77777777" w:rsidR="00817113" w:rsidRDefault="00817113" w:rsidP="00817113">
      <w:pPr>
        <w:autoSpaceDE w:val="0"/>
        <w:ind w:right="-57" w:firstLine="709"/>
        <w:jc w:val="both"/>
        <w:rPr>
          <w:rFonts w:eastAsia="Batang"/>
        </w:rPr>
      </w:pPr>
      <w:r>
        <w:rPr>
          <w:rFonts w:eastAsia="Batang"/>
        </w:rPr>
        <w:t>1. С захватом только верхнего (по отношению к месту перелома) сустава.</w:t>
      </w:r>
    </w:p>
    <w:p w14:paraId="24319582" w14:textId="77777777" w:rsidR="00817113" w:rsidRDefault="00817113" w:rsidP="00817113">
      <w:pPr>
        <w:autoSpaceDE w:val="0"/>
        <w:ind w:right="-57" w:firstLine="709"/>
        <w:jc w:val="both"/>
        <w:rPr>
          <w:rFonts w:eastAsia="Batang"/>
        </w:rPr>
      </w:pPr>
      <w:r>
        <w:rPr>
          <w:rFonts w:eastAsia="Batang"/>
        </w:rPr>
        <w:t>2. С захватом двух суставов (выше и ниже места перелома).</w:t>
      </w:r>
    </w:p>
    <w:p w14:paraId="1D417339" w14:textId="77777777" w:rsidR="00817113" w:rsidRDefault="00817113" w:rsidP="00817113">
      <w:pPr>
        <w:autoSpaceDE w:val="0"/>
        <w:ind w:right="-57" w:firstLine="709"/>
        <w:jc w:val="both"/>
        <w:rPr>
          <w:rFonts w:eastAsia="Batang"/>
        </w:rPr>
      </w:pPr>
      <w:r>
        <w:rPr>
          <w:rFonts w:eastAsia="Batang"/>
        </w:rPr>
        <w:t>3. С захватом трех суставов.</w:t>
      </w:r>
    </w:p>
    <w:p w14:paraId="72EE00C2" w14:textId="77777777" w:rsidR="00817113" w:rsidRDefault="00817113" w:rsidP="00817113">
      <w:pPr>
        <w:autoSpaceDE w:val="0"/>
        <w:ind w:right="-57" w:firstLine="709"/>
        <w:jc w:val="both"/>
        <w:rPr>
          <w:rFonts w:eastAsia="Batang"/>
          <w:i/>
          <w:iCs/>
        </w:rPr>
      </w:pPr>
      <w:r>
        <w:rPr>
          <w:rFonts w:eastAsia="Batang"/>
          <w:i/>
          <w:iCs/>
        </w:rPr>
        <w:t>2</w:t>
      </w:r>
    </w:p>
    <w:p w14:paraId="2FA01561" w14:textId="77777777" w:rsidR="00817113" w:rsidRDefault="00817113" w:rsidP="00817113">
      <w:pPr>
        <w:autoSpaceDE w:val="0"/>
        <w:ind w:right="-57" w:firstLine="709"/>
        <w:jc w:val="both"/>
        <w:rPr>
          <w:rFonts w:eastAsia="Batang"/>
          <w:b/>
        </w:rPr>
      </w:pPr>
      <w:r>
        <w:rPr>
          <w:rFonts w:eastAsia="Batang"/>
          <w:b/>
          <w:bCs/>
        </w:rPr>
        <w:t>3.29.</w:t>
      </w:r>
      <w:r>
        <w:rPr>
          <w:rFonts w:eastAsia="Batang"/>
          <w:b/>
        </w:rPr>
        <w:t> При повреждении костей плеча или бедра шину накладывают:</w:t>
      </w:r>
    </w:p>
    <w:p w14:paraId="2B60EA4E" w14:textId="77777777" w:rsidR="00817113" w:rsidRDefault="00817113" w:rsidP="00817113">
      <w:pPr>
        <w:autoSpaceDE w:val="0"/>
        <w:ind w:right="-57" w:firstLine="709"/>
        <w:jc w:val="both"/>
        <w:rPr>
          <w:rFonts w:eastAsia="Batang"/>
        </w:rPr>
      </w:pPr>
      <w:r>
        <w:rPr>
          <w:rFonts w:eastAsia="Batang"/>
        </w:rPr>
        <w:t>1. С захватом только верхнего (по отношению к месту перелома) сустава.</w:t>
      </w:r>
    </w:p>
    <w:p w14:paraId="4009716D" w14:textId="77777777" w:rsidR="00817113" w:rsidRDefault="00817113" w:rsidP="00817113">
      <w:pPr>
        <w:autoSpaceDE w:val="0"/>
        <w:ind w:right="-57" w:firstLine="709"/>
        <w:jc w:val="both"/>
        <w:rPr>
          <w:rFonts w:eastAsia="Batang"/>
        </w:rPr>
      </w:pPr>
      <w:r>
        <w:rPr>
          <w:rFonts w:eastAsia="Batang"/>
        </w:rPr>
        <w:t>2. С захватом только двух суставов (выше и ниже места перелома).</w:t>
      </w:r>
    </w:p>
    <w:p w14:paraId="45513A30" w14:textId="77777777" w:rsidR="00817113" w:rsidRDefault="00817113" w:rsidP="00817113">
      <w:pPr>
        <w:autoSpaceDE w:val="0"/>
        <w:ind w:right="-57" w:firstLine="709"/>
        <w:jc w:val="both"/>
        <w:rPr>
          <w:rFonts w:eastAsia="Batang"/>
        </w:rPr>
      </w:pPr>
      <w:r>
        <w:rPr>
          <w:rFonts w:eastAsia="Batang"/>
        </w:rPr>
        <w:t>3. С захватом трех суставов (двух ниже и одного выше места перелома).</w:t>
      </w:r>
    </w:p>
    <w:p w14:paraId="58322A3D" w14:textId="77777777" w:rsidR="00817113" w:rsidRDefault="00817113" w:rsidP="00817113">
      <w:pPr>
        <w:autoSpaceDE w:val="0"/>
        <w:ind w:right="-57" w:firstLine="709"/>
        <w:jc w:val="both"/>
        <w:rPr>
          <w:rFonts w:eastAsia="Batang"/>
          <w:i/>
          <w:iCs/>
        </w:rPr>
      </w:pPr>
      <w:r>
        <w:rPr>
          <w:rFonts w:eastAsia="Batang"/>
          <w:i/>
          <w:iCs/>
        </w:rPr>
        <w:t>3</w:t>
      </w:r>
    </w:p>
    <w:p w14:paraId="178B4818" w14:textId="77777777" w:rsidR="00817113" w:rsidRDefault="00817113" w:rsidP="00817113">
      <w:pPr>
        <w:autoSpaceDE w:val="0"/>
        <w:ind w:right="-57" w:firstLine="709"/>
        <w:jc w:val="both"/>
        <w:rPr>
          <w:rFonts w:eastAsia="Batang"/>
          <w:b/>
        </w:rPr>
      </w:pPr>
      <w:r>
        <w:rPr>
          <w:rFonts w:eastAsia="Batang"/>
          <w:b/>
        </w:rPr>
        <w:t>3.30.</w:t>
      </w:r>
      <w:r>
        <w:rPr>
          <w:rFonts w:eastAsia="Batang"/>
          <w:b/>
          <w:sz w:val="18"/>
          <w:szCs w:val="18"/>
        </w:rPr>
        <w:t> </w:t>
      </w:r>
      <w:r>
        <w:rPr>
          <w:rFonts w:eastAsia="Batang"/>
          <w:b/>
        </w:rPr>
        <w:t>Порядок оказания первой помощи при открытых переломах.</w:t>
      </w:r>
    </w:p>
    <w:p w14:paraId="555983B4" w14:textId="77777777" w:rsidR="00817113" w:rsidRDefault="00817113" w:rsidP="00817113">
      <w:pPr>
        <w:autoSpaceDE w:val="0"/>
        <w:ind w:right="-57" w:firstLine="709"/>
        <w:jc w:val="both"/>
        <w:rPr>
          <w:rFonts w:eastAsia="Batang"/>
        </w:rPr>
      </w:pPr>
      <w:r>
        <w:rPr>
          <w:rFonts w:eastAsia="Batang"/>
        </w:rPr>
        <w:t>1. Обезболить (по возможности), наложить повязку, наложить шину.</w:t>
      </w:r>
    </w:p>
    <w:p w14:paraId="661E7910" w14:textId="77777777" w:rsidR="00817113" w:rsidRDefault="00817113" w:rsidP="00817113">
      <w:pPr>
        <w:autoSpaceDE w:val="0"/>
        <w:ind w:right="-57" w:firstLine="709"/>
        <w:jc w:val="both"/>
        <w:rPr>
          <w:rFonts w:eastAsia="Batang"/>
        </w:rPr>
      </w:pPr>
      <w:r>
        <w:rPr>
          <w:rFonts w:eastAsia="Batang"/>
        </w:rPr>
        <w:t>2. Наложить шину, наложить повязку на рану.</w:t>
      </w:r>
    </w:p>
    <w:p w14:paraId="3A175180" w14:textId="77777777" w:rsidR="00817113" w:rsidRDefault="00817113" w:rsidP="00817113">
      <w:pPr>
        <w:autoSpaceDE w:val="0"/>
        <w:ind w:right="-57" w:firstLine="709"/>
        <w:jc w:val="both"/>
        <w:rPr>
          <w:rFonts w:eastAsia="Batang"/>
        </w:rPr>
      </w:pPr>
      <w:r>
        <w:rPr>
          <w:rFonts w:eastAsia="Batang"/>
        </w:rPr>
        <w:t>3. Наложить шину и обезболить (по возможности).</w:t>
      </w:r>
    </w:p>
    <w:p w14:paraId="2B9E6A8D" w14:textId="77777777" w:rsidR="00817113" w:rsidRDefault="00817113" w:rsidP="00817113">
      <w:pPr>
        <w:autoSpaceDE w:val="0"/>
        <w:ind w:right="-57" w:firstLine="709"/>
        <w:jc w:val="both"/>
        <w:rPr>
          <w:rFonts w:eastAsia="Batang"/>
          <w:i/>
          <w:iCs/>
        </w:rPr>
      </w:pPr>
      <w:r>
        <w:rPr>
          <w:rFonts w:eastAsia="Batang"/>
          <w:i/>
          <w:iCs/>
        </w:rPr>
        <w:t>1</w:t>
      </w:r>
    </w:p>
    <w:p w14:paraId="776A6EE6" w14:textId="77777777" w:rsidR="00817113" w:rsidRDefault="00817113" w:rsidP="00817113">
      <w:pPr>
        <w:autoSpaceDE w:val="0"/>
        <w:ind w:right="-57" w:firstLine="709"/>
        <w:jc w:val="both"/>
        <w:rPr>
          <w:rFonts w:eastAsia="Batang"/>
          <w:b/>
        </w:rPr>
      </w:pPr>
      <w:r>
        <w:rPr>
          <w:rFonts w:eastAsia="Batang"/>
          <w:b/>
        </w:rPr>
        <w:t>3.31. При каких действиях достигается наибольшая эффективность оказания помощи при выведении пострадавшего из обморока?</w:t>
      </w:r>
    </w:p>
    <w:p w14:paraId="492D58ED" w14:textId="77777777" w:rsidR="00817113" w:rsidRDefault="00817113" w:rsidP="00817113">
      <w:pPr>
        <w:autoSpaceDE w:val="0"/>
        <w:ind w:right="-57" w:firstLine="709"/>
        <w:jc w:val="both"/>
        <w:rPr>
          <w:rFonts w:eastAsia="Batang"/>
        </w:rPr>
      </w:pPr>
      <w:r>
        <w:rPr>
          <w:rFonts w:eastAsia="Batang"/>
        </w:rPr>
        <w:t>1. При укутывании пострадавшего в одеяло, приведения его в боковое устойчивое положение.</w:t>
      </w:r>
    </w:p>
    <w:p w14:paraId="6BB9612C" w14:textId="77777777" w:rsidR="00817113" w:rsidRDefault="00817113" w:rsidP="00817113">
      <w:pPr>
        <w:autoSpaceDE w:val="0"/>
        <w:ind w:right="-57" w:firstLine="709"/>
        <w:jc w:val="both"/>
        <w:rPr>
          <w:rFonts w:eastAsia="Batang"/>
        </w:rPr>
      </w:pPr>
      <w:r>
        <w:rPr>
          <w:rFonts w:eastAsia="Batang"/>
        </w:rPr>
        <w:t>2. При поднятии ног пострадавшего выше уровня тела, при скручивающем нажатии на середину грудины, при наличии нашатырного спирта - при поднесении к носу и смазывании висков ваткой, смоченной нашатырным спиртом.</w:t>
      </w:r>
    </w:p>
    <w:p w14:paraId="41D1D676" w14:textId="77777777" w:rsidR="00817113" w:rsidRDefault="00817113" w:rsidP="00817113">
      <w:pPr>
        <w:autoSpaceDE w:val="0"/>
        <w:ind w:right="-57" w:firstLine="709"/>
        <w:jc w:val="both"/>
        <w:rPr>
          <w:rFonts w:eastAsia="Batang"/>
        </w:rPr>
      </w:pPr>
      <w:r>
        <w:rPr>
          <w:rFonts w:eastAsia="Batang"/>
        </w:rPr>
        <w:t>3. При нажатии на точку в центре носогубного треугольника.</w:t>
      </w:r>
    </w:p>
    <w:p w14:paraId="2A1D41EA" w14:textId="77777777" w:rsidR="00817113" w:rsidRDefault="00817113" w:rsidP="00817113">
      <w:pPr>
        <w:autoSpaceDE w:val="0"/>
        <w:ind w:right="-57" w:firstLine="709"/>
        <w:jc w:val="both"/>
        <w:rPr>
          <w:rFonts w:eastAsia="Batang"/>
          <w:i/>
        </w:rPr>
      </w:pPr>
      <w:r>
        <w:rPr>
          <w:rFonts w:eastAsia="Batang"/>
          <w:i/>
        </w:rPr>
        <w:t>2</w:t>
      </w:r>
    </w:p>
    <w:p w14:paraId="3F7667B4" w14:textId="77777777" w:rsidR="00817113" w:rsidRDefault="00817113" w:rsidP="00817113">
      <w:pPr>
        <w:autoSpaceDE w:val="0"/>
        <w:ind w:right="-57" w:firstLine="709"/>
        <w:jc w:val="both"/>
        <w:rPr>
          <w:rFonts w:eastAsia="Batang"/>
          <w:b/>
        </w:rPr>
      </w:pPr>
      <w:r>
        <w:rPr>
          <w:rFonts w:eastAsia="Batang"/>
          <w:b/>
        </w:rPr>
        <w:t>3.32. Как проверяется пульс при бессознательном состоянии пострадавшего и при травмах?</w:t>
      </w:r>
    </w:p>
    <w:p w14:paraId="3C7538FC" w14:textId="77777777" w:rsidR="00817113" w:rsidRDefault="00817113" w:rsidP="00817113">
      <w:pPr>
        <w:autoSpaceDE w:val="0"/>
        <w:ind w:right="-57" w:firstLine="709"/>
        <w:jc w:val="both"/>
        <w:rPr>
          <w:rFonts w:eastAsia="Batang"/>
        </w:rPr>
      </w:pPr>
      <w:r>
        <w:rPr>
          <w:rFonts w:eastAsia="Batang"/>
        </w:rPr>
        <w:t>1. Пульс проверяется на запястье.</w:t>
      </w:r>
    </w:p>
    <w:p w14:paraId="7817F828" w14:textId="77777777" w:rsidR="00817113" w:rsidRDefault="00817113" w:rsidP="00817113">
      <w:pPr>
        <w:autoSpaceDE w:val="0"/>
        <w:ind w:right="-57" w:firstLine="709"/>
        <w:jc w:val="both"/>
        <w:rPr>
          <w:rFonts w:eastAsia="Batang"/>
        </w:rPr>
      </w:pPr>
      <w:r>
        <w:rPr>
          <w:rFonts w:eastAsia="Batang"/>
        </w:rPr>
        <w:t>2. Пульс проверяется на сонной артерии.</w:t>
      </w:r>
    </w:p>
    <w:p w14:paraId="4A9803DA" w14:textId="77777777" w:rsidR="00817113" w:rsidRDefault="00817113" w:rsidP="00817113">
      <w:pPr>
        <w:autoSpaceDE w:val="0"/>
        <w:ind w:right="-57" w:firstLine="709"/>
        <w:jc w:val="both"/>
        <w:rPr>
          <w:rFonts w:eastAsia="Batang"/>
        </w:rPr>
      </w:pPr>
      <w:r>
        <w:rPr>
          <w:rFonts w:eastAsia="Batang"/>
        </w:rPr>
        <w:t>3. Приложив ухо к груди прослушивается сердцебиение.</w:t>
      </w:r>
    </w:p>
    <w:p w14:paraId="44D89CA2" w14:textId="77777777" w:rsidR="00817113" w:rsidRDefault="00817113" w:rsidP="00817113">
      <w:pPr>
        <w:autoSpaceDE w:val="0"/>
        <w:ind w:right="-57" w:firstLine="709"/>
        <w:jc w:val="both"/>
        <w:rPr>
          <w:rFonts w:eastAsia="Batang"/>
          <w:i/>
        </w:rPr>
      </w:pPr>
      <w:r>
        <w:rPr>
          <w:rFonts w:eastAsia="Batang"/>
          <w:i/>
        </w:rPr>
        <w:t>2</w:t>
      </w:r>
    </w:p>
    <w:p w14:paraId="44FDD5E8" w14:textId="77777777" w:rsidR="00817113" w:rsidRDefault="00817113" w:rsidP="00817113">
      <w:pPr>
        <w:autoSpaceDE w:val="0"/>
        <w:ind w:right="-57" w:firstLine="709"/>
        <w:jc w:val="both"/>
        <w:rPr>
          <w:rFonts w:eastAsia="Batang"/>
          <w:b/>
        </w:rPr>
      </w:pPr>
      <w:r>
        <w:rPr>
          <w:rFonts w:eastAsia="Batang"/>
          <w:b/>
        </w:rPr>
        <w:t>3.33. Что надо сделать для определения наличия дыхания при бессознательном состоянии пострадавшего?</w:t>
      </w:r>
    </w:p>
    <w:p w14:paraId="59040410" w14:textId="77777777" w:rsidR="00817113" w:rsidRDefault="00817113" w:rsidP="00817113">
      <w:pPr>
        <w:autoSpaceDE w:val="0"/>
        <w:ind w:right="-57" w:firstLine="709"/>
        <w:jc w:val="both"/>
        <w:rPr>
          <w:rFonts w:eastAsia="Batang"/>
        </w:rPr>
      </w:pPr>
      <w:r>
        <w:rPr>
          <w:rFonts w:eastAsia="Batang"/>
        </w:rPr>
        <w:t>1. Поднести зеркальце или птичье перо к носу пострадавшего.</w:t>
      </w:r>
    </w:p>
    <w:p w14:paraId="0A1CD167" w14:textId="77777777" w:rsidR="00817113" w:rsidRDefault="00817113" w:rsidP="00817113">
      <w:pPr>
        <w:autoSpaceDE w:val="0"/>
        <w:ind w:right="-57" w:firstLine="709"/>
        <w:jc w:val="both"/>
        <w:rPr>
          <w:rFonts w:eastAsia="Batang"/>
        </w:rPr>
      </w:pPr>
      <w:r>
        <w:rPr>
          <w:rFonts w:eastAsia="Batang"/>
        </w:rPr>
        <w:t>2. Поднести к носу пострадавшего внутреннюю сторону своего запястья или щеку.</w:t>
      </w:r>
    </w:p>
    <w:p w14:paraId="0E9A0C00" w14:textId="77777777" w:rsidR="00817113" w:rsidRDefault="00817113" w:rsidP="00817113">
      <w:pPr>
        <w:autoSpaceDE w:val="0"/>
        <w:ind w:right="-57" w:firstLine="709"/>
        <w:jc w:val="both"/>
        <w:rPr>
          <w:rFonts w:eastAsia="Batang"/>
        </w:rPr>
      </w:pPr>
      <w:r>
        <w:rPr>
          <w:rFonts w:eastAsia="Batang"/>
        </w:rPr>
        <w:t>3. Приложить ухо к груди пострадавшего и прослушать дыхание.</w:t>
      </w:r>
    </w:p>
    <w:p w14:paraId="46CB1C97" w14:textId="77777777" w:rsidR="00817113" w:rsidRDefault="00817113" w:rsidP="00817113">
      <w:pPr>
        <w:autoSpaceDE w:val="0"/>
        <w:ind w:right="-57" w:firstLine="709"/>
        <w:jc w:val="both"/>
        <w:rPr>
          <w:rFonts w:eastAsia="Batang"/>
          <w:i/>
        </w:rPr>
      </w:pPr>
      <w:r>
        <w:rPr>
          <w:rFonts w:eastAsia="Batang"/>
          <w:i/>
        </w:rPr>
        <w:t>2</w:t>
      </w:r>
    </w:p>
    <w:p w14:paraId="25D92888" w14:textId="77777777" w:rsidR="00817113" w:rsidRDefault="00817113" w:rsidP="00817113">
      <w:pPr>
        <w:autoSpaceDE w:val="0"/>
        <w:ind w:right="-57" w:firstLine="709"/>
        <w:jc w:val="both"/>
        <w:rPr>
          <w:rFonts w:eastAsia="Batang"/>
          <w:b/>
        </w:rPr>
      </w:pPr>
      <w:r>
        <w:rPr>
          <w:rFonts w:eastAsia="Batang"/>
          <w:b/>
        </w:rPr>
        <w:t xml:space="preserve">3.34. В каком объеме проводятся мероприятия при прекращении сердечной деятельности и дыхания у пострадавшего? </w:t>
      </w:r>
    </w:p>
    <w:p w14:paraId="16F4AC78" w14:textId="77777777" w:rsidR="00817113" w:rsidRDefault="00817113" w:rsidP="00817113">
      <w:pPr>
        <w:autoSpaceDE w:val="0"/>
        <w:ind w:right="-57" w:firstLine="709"/>
        <w:jc w:val="both"/>
        <w:rPr>
          <w:rFonts w:eastAsia="Batang"/>
        </w:rPr>
      </w:pPr>
      <w:r>
        <w:rPr>
          <w:rFonts w:eastAsia="Batang"/>
        </w:rPr>
        <w:t>1. Освобождение дыхательных путей, проведение ИВЛ (искусственной вентиляции легких) и НМС (непрямого массажа сердца).</w:t>
      </w:r>
    </w:p>
    <w:p w14:paraId="438940E0" w14:textId="77777777" w:rsidR="00817113" w:rsidRDefault="00817113" w:rsidP="00817113">
      <w:pPr>
        <w:autoSpaceDE w:val="0"/>
        <w:ind w:right="-57" w:firstLine="709"/>
        <w:jc w:val="both"/>
        <w:rPr>
          <w:rFonts w:eastAsia="Batang"/>
        </w:rPr>
      </w:pPr>
      <w:r>
        <w:rPr>
          <w:rFonts w:eastAsia="Batang"/>
        </w:rPr>
        <w:t>2. Проведение НМС (непрямого массажа сердца).</w:t>
      </w:r>
    </w:p>
    <w:p w14:paraId="038A9D95" w14:textId="77777777" w:rsidR="00817113" w:rsidRDefault="00817113" w:rsidP="00817113">
      <w:pPr>
        <w:autoSpaceDE w:val="0"/>
        <w:ind w:right="-57" w:firstLine="709"/>
        <w:jc w:val="both"/>
        <w:rPr>
          <w:rFonts w:eastAsia="Batang"/>
        </w:rPr>
      </w:pPr>
      <w:r>
        <w:rPr>
          <w:rFonts w:eastAsia="Batang"/>
        </w:rPr>
        <w:lastRenderedPageBreak/>
        <w:t>3. Освобождение дыхательных путей, проведение ИВЛ (искусственной вентиляции легких).</w:t>
      </w:r>
    </w:p>
    <w:p w14:paraId="77CC0630" w14:textId="77777777" w:rsidR="00817113" w:rsidRDefault="00817113" w:rsidP="00817113">
      <w:pPr>
        <w:autoSpaceDE w:val="0"/>
        <w:ind w:right="-57" w:firstLine="709"/>
        <w:jc w:val="both"/>
        <w:rPr>
          <w:rFonts w:eastAsia="Batang"/>
          <w:i/>
        </w:rPr>
      </w:pPr>
      <w:r>
        <w:rPr>
          <w:rFonts w:eastAsia="Batang"/>
          <w:i/>
        </w:rPr>
        <w:t>1</w:t>
      </w:r>
    </w:p>
    <w:p w14:paraId="69164DF4" w14:textId="77777777" w:rsidR="00817113" w:rsidRDefault="00817113" w:rsidP="00817113">
      <w:pPr>
        <w:autoSpaceDE w:val="0"/>
        <w:ind w:right="-57" w:firstLine="709"/>
        <w:jc w:val="both"/>
        <w:rPr>
          <w:rFonts w:eastAsia="Batang"/>
          <w:b/>
        </w:rPr>
      </w:pPr>
      <w:r>
        <w:rPr>
          <w:rFonts w:eastAsia="Batang"/>
          <w:b/>
        </w:rPr>
        <w:t>3.35. Положение пострадавшего при проведении сердечно-легочной реанимации:</w:t>
      </w:r>
    </w:p>
    <w:p w14:paraId="17B986D9" w14:textId="77777777" w:rsidR="00817113" w:rsidRDefault="00817113" w:rsidP="00817113">
      <w:pPr>
        <w:autoSpaceDE w:val="0"/>
        <w:ind w:right="-57" w:firstLine="709"/>
        <w:jc w:val="both"/>
        <w:rPr>
          <w:rFonts w:eastAsia="Batang"/>
        </w:rPr>
      </w:pPr>
      <w:r>
        <w:rPr>
          <w:rFonts w:eastAsia="Batang"/>
        </w:rPr>
        <w:t xml:space="preserve">1. На спине, на ровной жесткой поверхности (колени реанимирующего на уровне спины пострадавшего). </w:t>
      </w:r>
    </w:p>
    <w:p w14:paraId="4376FA50" w14:textId="77777777" w:rsidR="00817113" w:rsidRDefault="00817113" w:rsidP="00817113">
      <w:pPr>
        <w:autoSpaceDE w:val="0"/>
        <w:ind w:right="-57" w:firstLine="709"/>
        <w:jc w:val="both"/>
        <w:rPr>
          <w:rFonts w:eastAsia="Batang"/>
        </w:rPr>
      </w:pPr>
      <w:r>
        <w:rPr>
          <w:rFonts w:eastAsia="Batang"/>
        </w:rPr>
        <w:t>2. В том положении, в котором был обнаружен пострадавший (колени реанимирующего выше уровня спины пострадавшего).</w:t>
      </w:r>
    </w:p>
    <w:p w14:paraId="466DB3D7" w14:textId="77777777" w:rsidR="00817113" w:rsidRDefault="00817113" w:rsidP="00817113">
      <w:pPr>
        <w:autoSpaceDE w:val="0"/>
        <w:ind w:right="-57" w:firstLine="709"/>
        <w:jc w:val="both"/>
        <w:rPr>
          <w:rFonts w:eastAsia="Batang"/>
        </w:rPr>
      </w:pPr>
      <w:r>
        <w:rPr>
          <w:rFonts w:eastAsia="Batang"/>
        </w:rPr>
        <w:t>3. На спине на кровати (колени реанимирующего ниже уровня спины пострадавшего).</w:t>
      </w:r>
    </w:p>
    <w:p w14:paraId="799924B4" w14:textId="77777777" w:rsidR="00817113" w:rsidRDefault="00817113" w:rsidP="00817113">
      <w:pPr>
        <w:autoSpaceDE w:val="0"/>
        <w:ind w:right="-57" w:firstLine="709"/>
        <w:jc w:val="both"/>
        <w:rPr>
          <w:rFonts w:eastAsia="Batang"/>
          <w:i/>
        </w:rPr>
      </w:pPr>
      <w:r>
        <w:rPr>
          <w:rFonts w:eastAsia="Batang"/>
          <w:i/>
        </w:rPr>
        <w:t>1</w:t>
      </w:r>
    </w:p>
    <w:p w14:paraId="03221949" w14:textId="77777777" w:rsidR="00817113" w:rsidRDefault="00817113" w:rsidP="00817113">
      <w:pPr>
        <w:autoSpaceDE w:val="0"/>
        <w:ind w:right="-57" w:firstLine="709"/>
        <w:jc w:val="both"/>
        <w:rPr>
          <w:rFonts w:eastAsia="Batang"/>
          <w:b/>
        </w:rPr>
      </w:pPr>
      <w:r>
        <w:rPr>
          <w:rFonts w:eastAsia="Batang"/>
          <w:b/>
        </w:rPr>
        <w:t>3.36. При проведении ИВЛ (искусственной вентиляции легких) методом «рот ко рту» необходимо:</w:t>
      </w:r>
    </w:p>
    <w:p w14:paraId="4E30BDCA" w14:textId="77777777" w:rsidR="00817113" w:rsidRDefault="00817113" w:rsidP="00817113">
      <w:pPr>
        <w:autoSpaceDE w:val="0"/>
        <w:ind w:right="-57" w:firstLine="709"/>
        <w:jc w:val="both"/>
        <w:rPr>
          <w:rFonts w:eastAsia="Batang"/>
        </w:rPr>
      </w:pPr>
      <w:r>
        <w:rPr>
          <w:rFonts w:eastAsia="Batang"/>
        </w:rPr>
        <w:t>1. Свободной рукой плотно зажимать нос пострадавшего.</w:t>
      </w:r>
    </w:p>
    <w:p w14:paraId="3EEDD809" w14:textId="77777777" w:rsidR="00817113" w:rsidRDefault="00817113" w:rsidP="00817113">
      <w:pPr>
        <w:autoSpaceDE w:val="0"/>
        <w:ind w:right="-57" w:firstLine="709"/>
        <w:jc w:val="both"/>
        <w:rPr>
          <w:rFonts w:eastAsia="Batang"/>
        </w:rPr>
      </w:pPr>
      <w:r>
        <w:rPr>
          <w:rFonts w:eastAsia="Batang"/>
        </w:rPr>
        <w:t>2. Зажимать нос пострадавшего только в случае, если носовые ходы свободны.</w:t>
      </w:r>
    </w:p>
    <w:p w14:paraId="4585A018" w14:textId="77777777" w:rsidR="00817113" w:rsidRDefault="00817113" w:rsidP="00817113">
      <w:pPr>
        <w:autoSpaceDE w:val="0"/>
        <w:ind w:right="-57" w:firstLine="709"/>
        <w:jc w:val="both"/>
        <w:rPr>
          <w:rFonts w:eastAsia="Batang"/>
        </w:rPr>
      </w:pPr>
      <w:r>
        <w:rPr>
          <w:rFonts w:eastAsia="Batang"/>
        </w:rPr>
        <w:t>3. Нос пострадавшему не зажимать.</w:t>
      </w:r>
    </w:p>
    <w:p w14:paraId="325B95DB" w14:textId="77777777" w:rsidR="00817113" w:rsidRDefault="00817113" w:rsidP="00817113">
      <w:pPr>
        <w:autoSpaceDE w:val="0"/>
        <w:ind w:right="-57" w:firstLine="709"/>
        <w:jc w:val="both"/>
        <w:rPr>
          <w:rFonts w:eastAsia="Batang"/>
          <w:i/>
        </w:rPr>
      </w:pPr>
      <w:r>
        <w:rPr>
          <w:rFonts w:eastAsia="Batang"/>
          <w:i/>
        </w:rPr>
        <w:t>1</w:t>
      </w:r>
    </w:p>
    <w:p w14:paraId="7E90C3ED" w14:textId="77777777" w:rsidR="00817113" w:rsidRDefault="00817113" w:rsidP="00817113">
      <w:pPr>
        <w:autoSpaceDE w:val="0"/>
        <w:ind w:right="-57" w:firstLine="709"/>
        <w:jc w:val="both"/>
        <w:rPr>
          <w:rFonts w:eastAsia="Batang"/>
          <w:b/>
        </w:rPr>
      </w:pPr>
      <w:r>
        <w:rPr>
          <w:rFonts w:eastAsia="Batang"/>
          <w:b/>
        </w:rPr>
        <w:t>3.37. При проведении ИВЛ (искусственной вентиляции легких) методом «рот к носу» необходимо:</w:t>
      </w:r>
    </w:p>
    <w:p w14:paraId="12B96558" w14:textId="77777777" w:rsidR="00817113" w:rsidRDefault="00817113" w:rsidP="00817113">
      <w:pPr>
        <w:autoSpaceDE w:val="0"/>
        <w:ind w:right="-57" w:firstLine="709"/>
        <w:jc w:val="both"/>
        <w:rPr>
          <w:rFonts w:eastAsia="Batang"/>
        </w:rPr>
      </w:pPr>
      <w:r>
        <w:rPr>
          <w:rFonts w:eastAsia="Batang"/>
        </w:rPr>
        <w:t>1. Свободной рукой открывать рот пострадавшего для обеспечения выдоха.</w:t>
      </w:r>
    </w:p>
    <w:p w14:paraId="6D719963" w14:textId="77777777" w:rsidR="00817113" w:rsidRDefault="00817113" w:rsidP="00817113">
      <w:pPr>
        <w:autoSpaceDE w:val="0"/>
        <w:ind w:right="-57" w:firstLine="709"/>
        <w:jc w:val="both"/>
        <w:rPr>
          <w:rFonts w:eastAsia="Batang"/>
        </w:rPr>
      </w:pPr>
      <w:r>
        <w:rPr>
          <w:rFonts w:eastAsia="Batang"/>
        </w:rPr>
        <w:t>2. Свободной рукой плотно удерживать нижнюю челюсть пострадавшего, чтобы его рот был закрыт.</w:t>
      </w:r>
    </w:p>
    <w:p w14:paraId="3A16628D" w14:textId="77777777" w:rsidR="00817113" w:rsidRDefault="00817113" w:rsidP="00817113">
      <w:pPr>
        <w:autoSpaceDE w:val="0"/>
        <w:ind w:right="-57" w:firstLine="709"/>
        <w:jc w:val="both"/>
        <w:rPr>
          <w:rFonts w:eastAsia="Batang"/>
        </w:rPr>
      </w:pPr>
      <w:r>
        <w:rPr>
          <w:rFonts w:eastAsia="Batang"/>
        </w:rPr>
        <w:t>3. Не проводить никаких манипуляций с нижней челюстью пострадавшего.</w:t>
      </w:r>
    </w:p>
    <w:p w14:paraId="07CF912B" w14:textId="77777777" w:rsidR="00817113" w:rsidRDefault="00817113" w:rsidP="00817113">
      <w:pPr>
        <w:autoSpaceDE w:val="0"/>
        <w:ind w:right="-57" w:firstLine="709"/>
        <w:jc w:val="both"/>
        <w:rPr>
          <w:rFonts w:eastAsia="Batang"/>
          <w:i/>
        </w:rPr>
      </w:pPr>
      <w:r>
        <w:rPr>
          <w:rFonts w:eastAsia="Batang"/>
          <w:i/>
        </w:rPr>
        <w:t>2</w:t>
      </w:r>
    </w:p>
    <w:p w14:paraId="4100DF36" w14:textId="77777777" w:rsidR="00817113" w:rsidRDefault="00817113" w:rsidP="00817113">
      <w:pPr>
        <w:autoSpaceDE w:val="0"/>
        <w:ind w:right="-57" w:firstLine="709"/>
        <w:jc w:val="both"/>
        <w:rPr>
          <w:rFonts w:eastAsia="Batang"/>
          <w:b/>
        </w:rPr>
      </w:pPr>
      <w:r>
        <w:rPr>
          <w:rFonts w:eastAsia="Batang"/>
          <w:b/>
        </w:rPr>
        <w:t>3.38. Особенности проведения ИВЛ (искусственной вентиляции легких) детям:</w:t>
      </w:r>
    </w:p>
    <w:p w14:paraId="597FE41F" w14:textId="77777777" w:rsidR="00817113" w:rsidRDefault="00817113" w:rsidP="00817113">
      <w:pPr>
        <w:autoSpaceDE w:val="0"/>
        <w:ind w:right="-57" w:firstLine="709"/>
        <w:jc w:val="both"/>
        <w:rPr>
          <w:rFonts w:eastAsia="Batang"/>
        </w:rPr>
      </w:pPr>
      <w:r>
        <w:rPr>
          <w:rFonts w:eastAsia="Batang"/>
        </w:rPr>
        <w:t xml:space="preserve">1. Частота вдуваний воздуха и объем вдуваемого воздуха, по сравнению со взрослыми пострадавшими, не меняется. </w:t>
      </w:r>
    </w:p>
    <w:p w14:paraId="1A5F5A5F" w14:textId="77777777" w:rsidR="00817113" w:rsidRDefault="00817113" w:rsidP="00817113">
      <w:pPr>
        <w:autoSpaceDE w:val="0"/>
        <w:ind w:right="-57" w:firstLine="709"/>
        <w:jc w:val="both"/>
        <w:rPr>
          <w:rFonts w:eastAsia="Batang"/>
        </w:rPr>
      </w:pPr>
      <w:r>
        <w:rPr>
          <w:rFonts w:eastAsia="Batang"/>
        </w:rPr>
        <w:t>2. Увеличивается частота вдуваний воздуха с обязательным уменьшением объема вдуваемого воздуха.</w:t>
      </w:r>
    </w:p>
    <w:p w14:paraId="571AB192" w14:textId="77777777" w:rsidR="00817113" w:rsidRDefault="00817113" w:rsidP="00817113">
      <w:pPr>
        <w:autoSpaceDE w:val="0"/>
        <w:ind w:right="-57" w:firstLine="709"/>
        <w:jc w:val="both"/>
        <w:rPr>
          <w:rFonts w:eastAsia="Batang"/>
        </w:rPr>
      </w:pPr>
      <w:r>
        <w:rPr>
          <w:rFonts w:eastAsia="Batang"/>
        </w:rPr>
        <w:t>3. Уменьшается частота вдуваний воздуха с обязательным уменьшением объема вдуваемого воздуха.</w:t>
      </w:r>
    </w:p>
    <w:p w14:paraId="361B1DAF" w14:textId="77777777" w:rsidR="00817113" w:rsidRDefault="00817113" w:rsidP="00817113">
      <w:pPr>
        <w:autoSpaceDE w:val="0"/>
        <w:ind w:right="-57" w:firstLine="709"/>
        <w:jc w:val="both"/>
        <w:rPr>
          <w:rFonts w:eastAsia="Batang"/>
          <w:i/>
        </w:rPr>
      </w:pPr>
      <w:r>
        <w:rPr>
          <w:rFonts w:eastAsia="Batang"/>
          <w:i/>
        </w:rPr>
        <w:t>2</w:t>
      </w:r>
    </w:p>
    <w:p w14:paraId="494E8EC7" w14:textId="77777777" w:rsidR="00817113" w:rsidRDefault="00817113" w:rsidP="00817113">
      <w:pPr>
        <w:autoSpaceDE w:val="0"/>
        <w:ind w:right="-57" w:firstLine="709"/>
        <w:jc w:val="both"/>
        <w:rPr>
          <w:rFonts w:eastAsia="Batang"/>
          <w:b/>
        </w:rPr>
      </w:pPr>
      <w:r>
        <w:rPr>
          <w:rFonts w:eastAsia="Batang"/>
          <w:b/>
        </w:rPr>
        <w:t>3.39. Частота вдуваний воздуха в минуту при проведении ИВЛ (искусственной вентиляции легких) составляет:</w:t>
      </w:r>
    </w:p>
    <w:p w14:paraId="65C837B7" w14:textId="77777777" w:rsidR="00817113" w:rsidRDefault="00817113" w:rsidP="00817113">
      <w:pPr>
        <w:autoSpaceDE w:val="0"/>
        <w:ind w:right="-57" w:firstLine="709"/>
        <w:jc w:val="both"/>
        <w:rPr>
          <w:rFonts w:eastAsia="Batang"/>
        </w:rPr>
      </w:pPr>
      <w:r>
        <w:rPr>
          <w:rFonts w:eastAsia="Batang"/>
        </w:rPr>
        <w:t>1. 6-8 вдуваний в минуту для взрослых, 8-10 для детей.</w:t>
      </w:r>
    </w:p>
    <w:p w14:paraId="4D0E5600" w14:textId="77777777" w:rsidR="00817113" w:rsidRDefault="00817113" w:rsidP="00817113">
      <w:pPr>
        <w:autoSpaceDE w:val="0"/>
        <w:ind w:right="-57" w:firstLine="709"/>
        <w:jc w:val="both"/>
        <w:rPr>
          <w:rFonts w:eastAsia="Batang"/>
        </w:rPr>
      </w:pPr>
      <w:r>
        <w:rPr>
          <w:rFonts w:eastAsia="Batang"/>
        </w:rPr>
        <w:t>2. 8-10 вдуваний в минуту для взрослых, 12-20 для детей.</w:t>
      </w:r>
    </w:p>
    <w:p w14:paraId="3A0614C5" w14:textId="77777777" w:rsidR="00817113" w:rsidRDefault="00817113" w:rsidP="00817113">
      <w:pPr>
        <w:autoSpaceDE w:val="0"/>
        <w:ind w:right="-57" w:firstLine="709"/>
        <w:jc w:val="both"/>
        <w:rPr>
          <w:rFonts w:eastAsia="Batang"/>
        </w:rPr>
      </w:pPr>
      <w:r>
        <w:rPr>
          <w:rFonts w:eastAsia="Batang"/>
        </w:rPr>
        <w:t>3. 20-24 вдуваний в минуту для взрослых, 30-36 для детей.</w:t>
      </w:r>
    </w:p>
    <w:p w14:paraId="16578A15" w14:textId="77777777" w:rsidR="00817113" w:rsidRDefault="00817113" w:rsidP="00817113">
      <w:pPr>
        <w:autoSpaceDE w:val="0"/>
        <w:ind w:right="-57" w:firstLine="709"/>
        <w:jc w:val="both"/>
        <w:rPr>
          <w:rFonts w:eastAsia="Batang"/>
          <w:i/>
        </w:rPr>
      </w:pPr>
      <w:r>
        <w:rPr>
          <w:rFonts w:eastAsia="Batang"/>
          <w:i/>
        </w:rPr>
        <w:t>2</w:t>
      </w:r>
    </w:p>
    <w:p w14:paraId="37590A2B" w14:textId="77777777" w:rsidR="00817113" w:rsidRDefault="00817113" w:rsidP="00817113">
      <w:pPr>
        <w:autoSpaceDE w:val="0"/>
        <w:ind w:right="-57" w:firstLine="709"/>
        <w:jc w:val="both"/>
        <w:rPr>
          <w:rFonts w:eastAsia="Batang"/>
          <w:b/>
        </w:rPr>
      </w:pPr>
      <w:r>
        <w:rPr>
          <w:rFonts w:eastAsia="Batang"/>
          <w:b/>
        </w:rPr>
        <w:t>3.40. Ритм сердечно-легочной реанимации, выполняемой при оказании первой помощи:</w:t>
      </w:r>
    </w:p>
    <w:p w14:paraId="6DE7D27C" w14:textId="77777777" w:rsidR="00817113" w:rsidRDefault="00817113" w:rsidP="00817113">
      <w:pPr>
        <w:autoSpaceDE w:val="0"/>
        <w:ind w:right="-57" w:firstLine="709"/>
        <w:jc w:val="both"/>
        <w:rPr>
          <w:rFonts w:eastAsia="Batang"/>
        </w:rPr>
      </w:pPr>
      <w:r>
        <w:rPr>
          <w:rFonts w:eastAsia="Batang"/>
        </w:rPr>
        <w:t>1. 5 надавливаний на грудную клетку – 1 вдувание воздуха.</w:t>
      </w:r>
    </w:p>
    <w:p w14:paraId="7182C818" w14:textId="77777777" w:rsidR="00817113" w:rsidRDefault="00817113" w:rsidP="00817113">
      <w:pPr>
        <w:autoSpaceDE w:val="0"/>
        <w:ind w:right="-57" w:firstLine="709"/>
        <w:jc w:val="both"/>
        <w:rPr>
          <w:rFonts w:eastAsia="Batang"/>
        </w:rPr>
      </w:pPr>
      <w:r>
        <w:rPr>
          <w:rFonts w:eastAsia="Batang"/>
        </w:rPr>
        <w:t>2. 15 надавливаний на грудную клетку – 2 вдувания воздуха.</w:t>
      </w:r>
    </w:p>
    <w:p w14:paraId="41433409" w14:textId="77777777" w:rsidR="00817113" w:rsidRDefault="00817113" w:rsidP="00817113">
      <w:pPr>
        <w:autoSpaceDE w:val="0"/>
        <w:ind w:right="-57" w:firstLine="709"/>
        <w:jc w:val="both"/>
        <w:rPr>
          <w:rFonts w:eastAsia="Batang"/>
        </w:rPr>
      </w:pPr>
      <w:r>
        <w:rPr>
          <w:rFonts w:eastAsia="Batang"/>
        </w:rPr>
        <w:lastRenderedPageBreak/>
        <w:t xml:space="preserve">3. 30 надавливаний на грудную клетку – 2 вдувания воздуха. </w:t>
      </w:r>
    </w:p>
    <w:p w14:paraId="4A3005BA" w14:textId="77777777" w:rsidR="00817113" w:rsidRDefault="00817113" w:rsidP="00817113">
      <w:pPr>
        <w:autoSpaceDE w:val="0"/>
        <w:ind w:right="-57" w:firstLine="709"/>
        <w:jc w:val="both"/>
        <w:rPr>
          <w:rFonts w:eastAsia="Batang"/>
          <w:i/>
        </w:rPr>
      </w:pPr>
      <w:r>
        <w:rPr>
          <w:rFonts w:eastAsia="Batang"/>
          <w:i/>
        </w:rPr>
        <w:t>3</w:t>
      </w:r>
    </w:p>
    <w:p w14:paraId="2F587CD9" w14:textId="77777777" w:rsidR="00817113" w:rsidRDefault="00817113" w:rsidP="00817113">
      <w:pPr>
        <w:autoSpaceDE w:val="0"/>
        <w:ind w:right="-57" w:firstLine="709"/>
        <w:jc w:val="both"/>
        <w:rPr>
          <w:rFonts w:eastAsia="Batang"/>
          <w:b/>
        </w:rPr>
      </w:pPr>
      <w:r>
        <w:rPr>
          <w:rFonts w:eastAsia="Batang"/>
          <w:b/>
        </w:rPr>
        <w:t>3.41. Промывание желудка при отравлении в порядке первой помощи (немедицинским персоналом и без желудочного зонда) запрещено:</w:t>
      </w:r>
    </w:p>
    <w:p w14:paraId="70BA6739" w14:textId="77777777" w:rsidR="00817113" w:rsidRDefault="00817113" w:rsidP="00817113">
      <w:pPr>
        <w:autoSpaceDE w:val="0"/>
        <w:ind w:right="-57" w:firstLine="709"/>
        <w:jc w:val="both"/>
        <w:rPr>
          <w:rFonts w:eastAsia="Batang"/>
        </w:rPr>
      </w:pPr>
      <w:r>
        <w:rPr>
          <w:rFonts w:eastAsia="Batang"/>
        </w:rPr>
        <w:t>1. При отравлениях у лиц, не имеющих при себе документов, удостоверяющих личность.</w:t>
      </w:r>
    </w:p>
    <w:p w14:paraId="3A16E01B" w14:textId="77777777" w:rsidR="00817113" w:rsidRDefault="00817113" w:rsidP="00817113">
      <w:pPr>
        <w:autoSpaceDE w:val="0"/>
        <w:ind w:right="-57" w:firstLine="709"/>
        <w:jc w:val="both"/>
        <w:rPr>
          <w:rFonts w:eastAsia="Batang"/>
        </w:rPr>
      </w:pPr>
      <w:r>
        <w:rPr>
          <w:rFonts w:eastAsia="Batang"/>
        </w:rPr>
        <w:t>2. При отравлениях кислотами, щелочами, нефтепродуктами, при судорогах, в случае потери сознания пострадавшим.</w:t>
      </w:r>
    </w:p>
    <w:p w14:paraId="1AA042F4" w14:textId="77777777" w:rsidR="00817113" w:rsidRDefault="00817113" w:rsidP="00817113">
      <w:pPr>
        <w:autoSpaceDE w:val="0"/>
        <w:ind w:right="-57" w:firstLine="709"/>
        <w:jc w:val="both"/>
        <w:rPr>
          <w:rFonts w:eastAsia="Batang"/>
        </w:rPr>
      </w:pPr>
      <w:r>
        <w:rPr>
          <w:rFonts w:eastAsia="Batang"/>
        </w:rPr>
        <w:t>3. При отравлениях у несовершеннолетних детей.</w:t>
      </w:r>
    </w:p>
    <w:p w14:paraId="113547A3" w14:textId="171E405E" w:rsidR="00817113" w:rsidRDefault="00817113" w:rsidP="00817113">
      <w:pPr>
        <w:autoSpaceDE w:val="0"/>
        <w:ind w:right="-57" w:firstLine="709"/>
        <w:jc w:val="both"/>
        <w:rPr>
          <w:rFonts w:eastAsia="Batang"/>
          <w:i/>
        </w:rPr>
      </w:pPr>
      <w:r>
        <w:rPr>
          <w:rFonts w:eastAsia="Batang"/>
          <w:i/>
        </w:rPr>
        <w:t>2</w:t>
      </w:r>
    </w:p>
    <w:p w14:paraId="18696889" w14:textId="77777777" w:rsidR="002E3488" w:rsidRDefault="002E3488" w:rsidP="00817113">
      <w:pPr>
        <w:autoSpaceDE w:val="0"/>
        <w:ind w:right="-57"/>
        <w:rPr>
          <w:rFonts w:eastAsia="Batang"/>
          <w:b/>
          <w:bCs/>
        </w:rPr>
      </w:pPr>
    </w:p>
    <w:p w14:paraId="1E058E64" w14:textId="53059672" w:rsidR="00817113" w:rsidRDefault="00817113" w:rsidP="00817113">
      <w:pPr>
        <w:autoSpaceDE w:val="0"/>
        <w:ind w:right="-57"/>
        <w:rPr>
          <w:rFonts w:eastAsia="Batang"/>
          <w:b/>
          <w:bCs/>
        </w:rPr>
      </w:pPr>
      <w:r>
        <w:rPr>
          <w:rFonts w:eastAsia="Batang"/>
          <w:b/>
          <w:bCs/>
        </w:rPr>
        <w:t>Вопросы по использованию специальных средств</w:t>
      </w:r>
    </w:p>
    <w:p w14:paraId="5634480D" w14:textId="77777777" w:rsidR="00817113" w:rsidRDefault="00817113" w:rsidP="00817113">
      <w:pPr>
        <w:autoSpaceDE w:val="0"/>
        <w:ind w:right="-57"/>
        <w:rPr>
          <w:rFonts w:eastAsia="Batang"/>
          <w:b/>
          <w:bCs/>
        </w:rPr>
      </w:pPr>
      <w:r>
        <w:rPr>
          <w:rFonts w:eastAsia="Batang"/>
          <w:b/>
          <w:bCs/>
        </w:rPr>
        <w:t>(общие для 4, 5 и 6 разрядов)</w:t>
      </w:r>
    </w:p>
    <w:p w14:paraId="2EBCFDA1" w14:textId="77777777" w:rsidR="00817113" w:rsidRDefault="00817113" w:rsidP="00817113">
      <w:pPr>
        <w:autoSpaceDE w:val="0"/>
        <w:ind w:right="-57" w:firstLine="709"/>
        <w:jc w:val="both"/>
        <w:rPr>
          <w:rFonts w:eastAsia="Batang"/>
        </w:rPr>
      </w:pPr>
    </w:p>
    <w:p w14:paraId="235ADA57" w14:textId="77777777" w:rsidR="00817113" w:rsidRDefault="00817113" w:rsidP="00817113">
      <w:pPr>
        <w:autoSpaceDE w:val="0"/>
        <w:ind w:right="-57" w:firstLine="709"/>
        <w:jc w:val="both"/>
        <w:rPr>
          <w:rFonts w:eastAsia="Batang"/>
          <w:b/>
        </w:rPr>
      </w:pPr>
      <w:r>
        <w:rPr>
          <w:rFonts w:eastAsia="Batang"/>
          <w:b/>
        </w:rPr>
        <w:t>4.1. К основному назначению специального средства «наручники», используемого в частной охранной деятельности, можно отнести:</w:t>
      </w:r>
    </w:p>
    <w:p w14:paraId="6F76EEB4" w14:textId="77777777" w:rsidR="00817113" w:rsidRDefault="00817113" w:rsidP="00817113">
      <w:pPr>
        <w:autoSpaceDE w:val="0"/>
        <w:ind w:right="-57" w:firstLine="709"/>
        <w:jc w:val="both"/>
        <w:rPr>
          <w:rFonts w:eastAsia="Batang"/>
        </w:rPr>
      </w:pPr>
      <w:r>
        <w:rPr>
          <w:rFonts w:eastAsia="Batang"/>
        </w:rPr>
        <w:t>1. Оказание психологического воздействия на правонарушителя.</w:t>
      </w:r>
    </w:p>
    <w:p w14:paraId="40B06AF3" w14:textId="77777777" w:rsidR="00817113" w:rsidRDefault="00817113" w:rsidP="00817113">
      <w:pPr>
        <w:autoSpaceDE w:val="0"/>
        <w:ind w:right="-57" w:firstLine="709"/>
        <w:jc w:val="both"/>
        <w:rPr>
          <w:rFonts w:eastAsia="Batang"/>
        </w:rPr>
      </w:pPr>
      <w:r>
        <w:rPr>
          <w:rFonts w:eastAsia="Batang"/>
        </w:rPr>
        <w:t>2. Причинение физического ущерба правонарушителю.</w:t>
      </w:r>
    </w:p>
    <w:p w14:paraId="4B03B3FC" w14:textId="77777777" w:rsidR="00817113" w:rsidRDefault="00817113" w:rsidP="00817113">
      <w:pPr>
        <w:autoSpaceDE w:val="0"/>
        <w:ind w:right="-57" w:firstLine="709"/>
        <w:jc w:val="both"/>
        <w:rPr>
          <w:rFonts w:eastAsia="Batang"/>
        </w:rPr>
      </w:pPr>
      <w:r>
        <w:rPr>
          <w:rFonts w:eastAsia="Batang"/>
        </w:rPr>
        <w:t>3. Ограничение физической возможности правонарушителя по оказанию сопротивления.</w:t>
      </w:r>
    </w:p>
    <w:p w14:paraId="681C9DDD" w14:textId="77777777" w:rsidR="00817113" w:rsidRDefault="00817113" w:rsidP="00817113">
      <w:pPr>
        <w:autoSpaceDE w:val="0"/>
        <w:ind w:right="-57" w:firstLine="709"/>
        <w:jc w:val="both"/>
        <w:rPr>
          <w:rFonts w:eastAsia="Batang"/>
          <w:i/>
        </w:rPr>
      </w:pPr>
      <w:r>
        <w:rPr>
          <w:rFonts w:eastAsia="Batang"/>
          <w:i/>
        </w:rPr>
        <w:t>3</w:t>
      </w:r>
    </w:p>
    <w:p w14:paraId="2CE126E4" w14:textId="77777777" w:rsidR="00817113" w:rsidRDefault="00817113" w:rsidP="00817113">
      <w:pPr>
        <w:autoSpaceDE w:val="0"/>
        <w:ind w:right="-57" w:firstLine="709"/>
        <w:jc w:val="both"/>
        <w:rPr>
          <w:rFonts w:eastAsia="Batang"/>
          <w:b/>
        </w:rPr>
      </w:pPr>
      <w:r>
        <w:rPr>
          <w:rFonts w:eastAsia="Batang"/>
          <w:b/>
        </w:rPr>
        <w:t>4.2. К основному назначению специального средства «шлем защитный», используемого в частной охранной деятельности, можно отнести:</w:t>
      </w:r>
    </w:p>
    <w:p w14:paraId="549DB91E" w14:textId="77777777" w:rsidR="00817113" w:rsidRDefault="00817113" w:rsidP="00817113">
      <w:pPr>
        <w:autoSpaceDE w:val="0"/>
        <w:ind w:right="-57" w:firstLine="709"/>
        <w:jc w:val="both"/>
        <w:rPr>
          <w:rFonts w:eastAsia="Batang"/>
        </w:rPr>
      </w:pPr>
      <w:r>
        <w:rPr>
          <w:rFonts w:eastAsia="Batang"/>
        </w:rPr>
        <w:t>1. Обеспечение индивидуальной защиты головы человека от средств поражения (пуль, осколков, холодного оружия) и контузий вследствие ударов.</w:t>
      </w:r>
    </w:p>
    <w:p w14:paraId="41D387E5" w14:textId="77777777" w:rsidR="00817113" w:rsidRDefault="00817113" w:rsidP="00817113">
      <w:pPr>
        <w:autoSpaceDE w:val="0"/>
        <w:ind w:right="-57" w:firstLine="709"/>
        <w:jc w:val="both"/>
        <w:rPr>
          <w:rFonts w:eastAsia="Batang"/>
        </w:rPr>
      </w:pPr>
      <w:r>
        <w:rPr>
          <w:rFonts w:eastAsia="Batang"/>
        </w:rPr>
        <w:t>2. Обеспечение индивидуальной защиты головы, шеи и плеч человека от средств поражения (пуль, осколков, холодного оружия) и контузий вследствие ударов.</w:t>
      </w:r>
    </w:p>
    <w:p w14:paraId="6B11276B" w14:textId="77777777" w:rsidR="00817113" w:rsidRDefault="00817113" w:rsidP="00817113">
      <w:pPr>
        <w:autoSpaceDE w:val="0"/>
        <w:ind w:right="-57" w:firstLine="709"/>
        <w:jc w:val="both"/>
        <w:rPr>
          <w:rFonts w:eastAsia="Batang"/>
        </w:rPr>
      </w:pPr>
      <w:r>
        <w:rPr>
          <w:rFonts w:eastAsia="Batang"/>
        </w:rPr>
        <w:t>3. Обеспечение индивидуальной защиты головы человека от средств поражения (пуль, осколков, холодного оружия) и нанесения оборонительных ударов правонарушителю.</w:t>
      </w:r>
    </w:p>
    <w:p w14:paraId="0C221BCD" w14:textId="77777777" w:rsidR="00817113" w:rsidRDefault="00817113" w:rsidP="00817113">
      <w:pPr>
        <w:autoSpaceDE w:val="0"/>
        <w:ind w:right="-57" w:firstLine="709"/>
        <w:jc w:val="both"/>
        <w:rPr>
          <w:rFonts w:eastAsia="Batang"/>
          <w:i/>
        </w:rPr>
      </w:pPr>
      <w:r>
        <w:rPr>
          <w:rFonts w:eastAsia="Batang"/>
          <w:i/>
        </w:rPr>
        <w:t>1</w:t>
      </w:r>
    </w:p>
    <w:p w14:paraId="1391388E" w14:textId="77777777" w:rsidR="00817113" w:rsidRDefault="00817113" w:rsidP="00817113">
      <w:pPr>
        <w:autoSpaceDE w:val="0"/>
        <w:ind w:right="-57" w:firstLine="709"/>
        <w:jc w:val="both"/>
        <w:rPr>
          <w:rFonts w:eastAsia="Batang"/>
          <w:b/>
        </w:rPr>
      </w:pPr>
      <w:r>
        <w:rPr>
          <w:rFonts w:eastAsia="Batang"/>
          <w:b/>
        </w:rPr>
        <w:t>4.3. К основному назначению специального средства «жилет защитный», используемого в частной охранной деятельности, можно отнести:</w:t>
      </w:r>
    </w:p>
    <w:p w14:paraId="45335216" w14:textId="77777777" w:rsidR="00817113" w:rsidRDefault="00817113" w:rsidP="00817113">
      <w:pPr>
        <w:autoSpaceDE w:val="0"/>
        <w:ind w:right="-57" w:firstLine="709"/>
        <w:jc w:val="both"/>
        <w:rPr>
          <w:rFonts w:eastAsia="Batang"/>
        </w:rPr>
      </w:pPr>
      <w:r>
        <w:rPr>
          <w:rFonts w:eastAsia="Batang"/>
        </w:rPr>
        <w:t>1. Обеспечение индивидуальной защиты туловища, конечностей, стоп ног и кистей рук человека от средств поражения (пуль, осколков, холодного оружия).</w:t>
      </w:r>
    </w:p>
    <w:p w14:paraId="5CE1002A" w14:textId="77777777" w:rsidR="00817113" w:rsidRDefault="00817113" w:rsidP="00817113">
      <w:pPr>
        <w:autoSpaceDE w:val="0"/>
        <w:ind w:right="-57" w:firstLine="709"/>
        <w:jc w:val="both"/>
        <w:rPr>
          <w:rFonts w:eastAsia="Batang"/>
        </w:rPr>
      </w:pPr>
      <w:r>
        <w:rPr>
          <w:rFonts w:eastAsia="Batang"/>
        </w:rPr>
        <w:t>2. Обеспечение индивидуальной защиты туловища человека от средств поражения (пуль, осколков, холодного оружия).</w:t>
      </w:r>
    </w:p>
    <w:p w14:paraId="3ED033DC" w14:textId="77777777" w:rsidR="00817113" w:rsidRDefault="00817113" w:rsidP="00817113">
      <w:pPr>
        <w:autoSpaceDE w:val="0"/>
        <w:ind w:right="-57" w:firstLine="709"/>
        <w:jc w:val="both"/>
        <w:rPr>
          <w:rFonts w:eastAsia="Batang"/>
        </w:rPr>
      </w:pPr>
      <w:r>
        <w:rPr>
          <w:rFonts w:eastAsia="Batang"/>
        </w:rPr>
        <w:t>3. Прекращение буйства и бесчинства задержанных лиц.</w:t>
      </w:r>
    </w:p>
    <w:p w14:paraId="54624847" w14:textId="77777777" w:rsidR="00817113" w:rsidRDefault="00817113" w:rsidP="00817113">
      <w:pPr>
        <w:autoSpaceDE w:val="0"/>
        <w:ind w:right="-57" w:firstLine="709"/>
        <w:jc w:val="both"/>
        <w:rPr>
          <w:rFonts w:eastAsia="Batang"/>
          <w:i/>
        </w:rPr>
      </w:pPr>
      <w:r>
        <w:rPr>
          <w:rFonts w:eastAsia="Batang"/>
          <w:i/>
        </w:rPr>
        <w:t>2</w:t>
      </w:r>
    </w:p>
    <w:p w14:paraId="597B9EF6" w14:textId="77777777" w:rsidR="00817113" w:rsidRDefault="00817113" w:rsidP="00817113">
      <w:pPr>
        <w:autoSpaceDE w:val="0"/>
        <w:ind w:right="-57" w:firstLine="709"/>
        <w:jc w:val="both"/>
        <w:rPr>
          <w:rFonts w:eastAsia="Batang"/>
          <w:b/>
        </w:rPr>
      </w:pPr>
      <w:r>
        <w:rPr>
          <w:rFonts w:eastAsia="Batang"/>
          <w:b/>
        </w:rPr>
        <w:t>4.4. К основному назначению специального средства «палка резиновая», используемого в частной охранной деятельности, можно отнести:</w:t>
      </w:r>
    </w:p>
    <w:p w14:paraId="768E3508" w14:textId="77777777" w:rsidR="00817113" w:rsidRDefault="00817113" w:rsidP="00817113">
      <w:pPr>
        <w:autoSpaceDE w:val="0"/>
        <w:ind w:right="-57" w:firstLine="709"/>
        <w:jc w:val="both"/>
        <w:rPr>
          <w:rFonts w:eastAsia="Batang"/>
        </w:rPr>
      </w:pPr>
      <w:r>
        <w:rPr>
          <w:rFonts w:eastAsia="Batang"/>
        </w:rPr>
        <w:t>1. Активную защиту при нападении (сопротивлении) правонарушителя.</w:t>
      </w:r>
    </w:p>
    <w:p w14:paraId="489562CD" w14:textId="77777777" w:rsidR="00817113" w:rsidRDefault="00817113" w:rsidP="00817113">
      <w:pPr>
        <w:autoSpaceDE w:val="0"/>
        <w:ind w:right="-57" w:firstLine="709"/>
        <w:jc w:val="both"/>
        <w:rPr>
          <w:rFonts w:eastAsia="Batang"/>
        </w:rPr>
      </w:pPr>
      <w:r>
        <w:rPr>
          <w:rFonts w:eastAsia="Batang"/>
        </w:rPr>
        <w:t xml:space="preserve">2. Предупреждение правонарушителя перед применением огнестрельного оружия, входящего в перечень видов вооружения охранников. </w:t>
      </w:r>
    </w:p>
    <w:p w14:paraId="25FC25B8" w14:textId="77777777" w:rsidR="00817113" w:rsidRDefault="00817113" w:rsidP="00817113">
      <w:pPr>
        <w:autoSpaceDE w:val="0"/>
        <w:ind w:right="-57" w:firstLine="709"/>
        <w:jc w:val="both"/>
        <w:rPr>
          <w:rFonts w:eastAsia="Batang"/>
        </w:rPr>
      </w:pPr>
      <w:r>
        <w:rPr>
          <w:rFonts w:eastAsia="Batang"/>
        </w:rPr>
        <w:lastRenderedPageBreak/>
        <w:t>3. Активное нападение на лиц, не выполняющих прямое указание охранника.</w:t>
      </w:r>
    </w:p>
    <w:p w14:paraId="553FD61D" w14:textId="77777777" w:rsidR="00817113" w:rsidRDefault="00817113" w:rsidP="00817113">
      <w:pPr>
        <w:autoSpaceDE w:val="0"/>
        <w:ind w:right="-57" w:firstLine="709"/>
        <w:jc w:val="both"/>
        <w:rPr>
          <w:rFonts w:eastAsia="Batang"/>
          <w:i/>
        </w:rPr>
      </w:pPr>
      <w:r>
        <w:rPr>
          <w:rFonts w:eastAsia="Batang"/>
          <w:i/>
        </w:rPr>
        <w:t>1</w:t>
      </w:r>
    </w:p>
    <w:p w14:paraId="0D060150" w14:textId="77777777" w:rsidR="00817113" w:rsidRDefault="00817113" w:rsidP="00817113">
      <w:pPr>
        <w:autoSpaceDE w:val="0"/>
        <w:ind w:right="-57" w:firstLine="709"/>
        <w:jc w:val="both"/>
        <w:rPr>
          <w:rFonts w:eastAsia="Batang"/>
          <w:b/>
        </w:rPr>
      </w:pPr>
      <w:r>
        <w:rPr>
          <w:rFonts w:eastAsia="Batang"/>
          <w:b/>
        </w:rPr>
        <w:t>4.5.</w:t>
      </w:r>
      <w:r>
        <w:rPr>
          <w:rFonts w:eastAsia="Batang"/>
        </w:rPr>
        <w:t> </w:t>
      </w:r>
      <w:r>
        <w:rPr>
          <w:rFonts w:eastAsia="Batang"/>
          <w:b/>
        </w:rPr>
        <w:t>Какой класс защитной структуры бронеодежды (жилетов защитных) является минимально достаточным для защиты от огня из пистолетов АПС, ПМ и револьвера системы «Наган»?</w:t>
      </w:r>
    </w:p>
    <w:p w14:paraId="3A6D0752" w14:textId="77777777" w:rsidR="00817113" w:rsidRDefault="00817113" w:rsidP="00817113">
      <w:pPr>
        <w:autoSpaceDE w:val="0"/>
        <w:ind w:right="-57" w:firstLine="709"/>
        <w:jc w:val="both"/>
        <w:rPr>
          <w:rFonts w:eastAsia="Batang"/>
        </w:rPr>
      </w:pPr>
      <w:r>
        <w:rPr>
          <w:rFonts w:eastAsia="Batang"/>
        </w:rPr>
        <w:t>1. Основной класс защиты Бр1 (класс защиты 1 по старой классификации).</w:t>
      </w:r>
    </w:p>
    <w:p w14:paraId="03BEA38B" w14:textId="77777777" w:rsidR="00817113" w:rsidRDefault="00817113" w:rsidP="00817113">
      <w:pPr>
        <w:autoSpaceDE w:val="0"/>
        <w:ind w:right="-57" w:firstLine="709"/>
        <w:jc w:val="both"/>
        <w:rPr>
          <w:rFonts w:eastAsia="Batang"/>
        </w:rPr>
      </w:pPr>
      <w:r>
        <w:rPr>
          <w:rFonts w:eastAsia="Batang"/>
        </w:rPr>
        <w:t>2. Основной класс защиты Бр2 (класс защиты 2 по старой классификации).</w:t>
      </w:r>
    </w:p>
    <w:p w14:paraId="4394BB4D" w14:textId="77777777" w:rsidR="00817113" w:rsidRDefault="00817113" w:rsidP="00817113">
      <w:pPr>
        <w:autoSpaceDE w:val="0"/>
        <w:ind w:right="-57" w:firstLine="709"/>
        <w:jc w:val="both"/>
        <w:rPr>
          <w:rFonts w:eastAsia="Batang"/>
        </w:rPr>
      </w:pPr>
      <w:r>
        <w:rPr>
          <w:rFonts w:eastAsia="Batang"/>
        </w:rPr>
        <w:t>3. Основной класс защиты Бр3 (класс защиты 3 по старой классификации).</w:t>
      </w:r>
    </w:p>
    <w:p w14:paraId="3BE24E77" w14:textId="77777777" w:rsidR="00817113" w:rsidRDefault="00817113" w:rsidP="00817113">
      <w:pPr>
        <w:autoSpaceDE w:val="0"/>
        <w:ind w:right="-57" w:firstLine="709"/>
        <w:jc w:val="both"/>
        <w:rPr>
          <w:rFonts w:eastAsia="Batang"/>
          <w:i/>
        </w:rPr>
      </w:pPr>
      <w:r>
        <w:rPr>
          <w:rFonts w:eastAsia="Batang"/>
          <w:i/>
        </w:rPr>
        <w:t>1</w:t>
      </w:r>
    </w:p>
    <w:p w14:paraId="73E90EBB" w14:textId="77777777" w:rsidR="00817113" w:rsidRDefault="00817113" w:rsidP="00817113">
      <w:pPr>
        <w:autoSpaceDE w:val="0"/>
        <w:ind w:right="-57" w:firstLine="709"/>
        <w:jc w:val="both"/>
        <w:rPr>
          <w:rFonts w:eastAsia="Batang"/>
          <w:b/>
        </w:rPr>
      </w:pPr>
      <w:r>
        <w:rPr>
          <w:rFonts w:eastAsia="Batang"/>
          <w:b/>
        </w:rPr>
        <w:t>4.6.</w:t>
      </w:r>
      <w:r>
        <w:rPr>
          <w:rFonts w:eastAsia="Batang"/>
        </w:rPr>
        <w:t> </w:t>
      </w:r>
      <w:r>
        <w:rPr>
          <w:rFonts w:eastAsia="Batang"/>
          <w:b/>
        </w:rPr>
        <w:t>Какой класс защиты бронежилета (жилета защитного) позволяет защититься от огня из автоматов АК-74, АКМ патронами, имеющими стальной термоупрочненный сердечник?</w:t>
      </w:r>
    </w:p>
    <w:p w14:paraId="4EE72487" w14:textId="77777777" w:rsidR="00817113" w:rsidRDefault="00817113" w:rsidP="00817113">
      <w:pPr>
        <w:autoSpaceDE w:val="0"/>
        <w:ind w:right="-57" w:firstLine="709"/>
        <w:jc w:val="both"/>
        <w:rPr>
          <w:rFonts w:eastAsia="Batang"/>
        </w:rPr>
      </w:pPr>
      <w:r>
        <w:rPr>
          <w:rFonts w:eastAsia="Batang"/>
        </w:rPr>
        <w:t>1. Основной класс защиты Бр2 (класс защиты 2 по старой классификации).</w:t>
      </w:r>
    </w:p>
    <w:p w14:paraId="14712DFB" w14:textId="77777777" w:rsidR="00817113" w:rsidRDefault="00817113" w:rsidP="00817113">
      <w:pPr>
        <w:autoSpaceDE w:val="0"/>
        <w:ind w:right="-57" w:firstLine="709"/>
        <w:jc w:val="both"/>
        <w:rPr>
          <w:rFonts w:eastAsia="Batang"/>
        </w:rPr>
      </w:pPr>
      <w:r>
        <w:rPr>
          <w:rFonts w:eastAsia="Batang"/>
        </w:rPr>
        <w:t>2. Основной класс защиты Бр3 (класс защиты 3 по старой классификации).</w:t>
      </w:r>
    </w:p>
    <w:p w14:paraId="54FDAEFA" w14:textId="77777777" w:rsidR="00817113" w:rsidRDefault="00817113" w:rsidP="00817113">
      <w:pPr>
        <w:autoSpaceDE w:val="0"/>
        <w:ind w:right="-57" w:firstLine="709"/>
        <w:jc w:val="both"/>
        <w:rPr>
          <w:rFonts w:eastAsia="Batang"/>
        </w:rPr>
      </w:pPr>
      <w:r>
        <w:rPr>
          <w:rFonts w:eastAsia="Batang"/>
        </w:rPr>
        <w:t>3. Основной класс защиты Бр4 (класс защиты 4 и 5 по старой классификации).</w:t>
      </w:r>
    </w:p>
    <w:p w14:paraId="232EA0E3" w14:textId="77777777" w:rsidR="00817113" w:rsidRDefault="00817113" w:rsidP="00817113">
      <w:pPr>
        <w:autoSpaceDE w:val="0"/>
        <w:ind w:right="-57" w:firstLine="709"/>
        <w:jc w:val="both"/>
        <w:rPr>
          <w:rFonts w:eastAsia="Batang"/>
          <w:i/>
        </w:rPr>
      </w:pPr>
      <w:r>
        <w:rPr>
          <w:rFonts w:eastAsia="Batang"/>
          <w:i/>
        </w:rPr>
        <w:t>3</w:t>
      </w:r>
    </w:p>
    <w:p w14:paraId="4EDEE5CD" w14:textId="77777777" w:rsidR="00817113" w:rsidRDefault="00817113" w:rsidP="00817113">
      <w:pPr>
        <w:autoSpaceDE w:val="0"/>
        <w:ind w:right="-57" w:firstLine="709"/>
        <w:jc w:val="both"/>
        <w:rPr>
          <w:rFonts w:eastAsia="Batang"/>
          <w:b/>
        </w:rPr>
      </w:pPr>
      <w:r>
        <w:rPr>
          <w:rFonts w:eastAsia="Batang"/>
          <w:b/>
        </w:rPr>
        <w:t xml:space="preserve">4.7. Защита от какого оружия не обеспечивается используемыми в частной охранной деятельности жилетами защитными 1-5 классов защиты (Бр1, Бр2, С1, Бр3, Бр4 по новой классификации)? </w:t>
      </w:r>
    </w:p>
    <w:p w14:paraId="5822D24C" w14:textId="77777777" w:rsidR="00817113" w:rsidRDefault="00817113" w:rsidP="00817113">
      <w:pPr>
        <w:autoSpaceDE w:val="0"/>
        <w:ind w:right="-57" w:firstLine="709"/>
        <w:jc w:val="both"/>
        <w:rPr>
          <w:rFonts w:eastAsia="Batang"/>
        </w:rPr>
      </w:pPr>
      <w:r>
        <w:rPr>
          <w:rFonts w:eastAsia="Batang"/>
        </w:rPr>
        <w:t>1. АКМ с боеприпасом, имеющим стальной термоупрочненный сердечник.</w:t>
      </w:r>
    </w:p>
    <w:p w14:paraId="4AEA8BDE" w14:textId="77777777" w:rsidR="00817113" w:rsidRDefault="00817113" w:rsidP="00817113">
      <w:pPr>
        <w:autoSpaceDE w:val="0"/>
        <w:ind w:right="-57" w:firstLine="709"/>
        <w:jc w:val="both"/>
        <w:rPr>
          <w:rFonts w:eastAsia="Batang"/>
        </w:rPr>
      </w:pPr>
      <w:r>
        <w:rPr>
          <w:rFonts w:eastAsia="Batang"/>
        </w:rPr>
        <w:t>2. СВД с боеприпасом, имеющим легкоплавкий сердечник.</w:t>
      </w:r>
    </w:p>
    <w:p w14:paraId="2304B0D2" w14:textId="77777777" w:rsidR="00817113" w:rsidRDefault="00817113" w:rsidP="00817113">
      <w:pPr>
        <w:autoSpaceDE w:val="0"/>
        <w:ind w:right="-57" w:firstLine="709"/>
        <w:jc w:val="both"/>
        <w:rPr>
          <w:rFonts w:eastAsia="Batang"/>
        </w:rPr>
      </w:pPr>
      <w:r>
        <w:rPr>
          <w:rFonts w:eastAsia="Batang"/>
        </w:rPr>
        <w:t>3. СВД с боеприпасом, имеющим стальной термоупрочненный сердечник.</w:t>
      </w:r>
    </w:p>
    <w:p w14:paraId="060034B8" w14:textId="77777777" w:rsidR="00817113" w:rsidRDefault="00817113" w:rsidP="00817113">
      <w:pPr>
        <w:autoSpaceDE w:val="0"/>
        <w:ind w:right="-57" w:firstLine="709"/>
        <w:jc w:val="both"/>
        <w:rPr>
          <w:rFonts w:eastAsia="Batang"/>
          <w:i/>
        </w:rPr>
      </w:pPr>
      <w:r>
        <w:rPr>
          <w:rFonts w:eastAsia="Batang"/>
          <w:i/>
        </w:rPr>
        <w:t>3</w:t>
      </w:r>
    </w:p>
    <w:p w14:paraId="50F334CF" w14:textId="77777777" w:rsidR="00817113" w:rsidRDefault="00817113" w:rsidP="00817113">
      <w:pPr>
        <w:autoSpaceDE w:val="0"/>
        <w:ind w:right="-57" w:firstLine="709"/>
        <w:jc w:val="both"/>
        <w:rPr>
          <w:rFonts w:eastAsia="Batang"/>
          <w:b/>
        </w:rPr>
      </w:pPr>
      <w:r>
        <w:rPr>
          <w:rFonts w:eastAsia="Batang"/>
          <w:b/>
        </w:rPr>
        <w:t>4.8. Как меняется время непрерывного ношения бронежилета (жилета защитного) при повышении температуры и влажности воздуха:</w:t>
      </w:r>
    </w:p>
    <w:p w14:paraId="1D3DCB5C" w14:textId="77777777" w:rsidR="00817113" w:rsidRDefault="00817113" w:rsidP="00817113">
      <w:pPr>
        <w:autoSpaceDE w:val="0"/>
        <w:ind w:right="-57" w:firstLine="709"/>
        <w:jc w:val="both"/>
        <w:rPr>
          <w:rFonts w:eastAsia="Batang"/>
        </w:rPr>
      </w:pPr>
      <w:r>
        <w:rPr>
          <w:rFonts w:eastAsia="Batang"/>
        </w:rPr>
        <w:t>1. Уменьшается.</w:t>
      </w:r>
    </w:p>
    <w:p w14:paraId="66AF39F3" w14:textId="77777777" w:rsidR="00817113" w:rsidRDefault="00817113" w:rsidP="00817113">
      <w:pPr>
        <w:autoSpaceDE w:val="0"/>
        <w:ind w:right="-57" w:firstLine="709"/>
        <w:jc w:val="both"/>
        <w:rPr>
          <w:rFonts w:eastAsia="Batang"/>
        </w:rPr>
      </w:pPr>
      <w:r>
        <w:rPr>
          <w:rFonts w:eastAsia="Batang"/>
        </w:rPr>
        <w:t>2. Остается неизменным.</w:t>
      </w:r>
    </w:p>
    <w:p w14:paraId="6B4EFB96" w14:textId="77777777" w:rsidR="00817113" w:rsidRDefault="00817113" w:rsidP="00817113">
      <w:pPr>
        <w:autoSpaceDE w:val="0"/>
        <w:ind w:right="-57" w:firstLine="709"/>
        <w:jc w:val="both"/>
        <w:rPr>
          <w:rFonts w:eastAsia="Batang"/>
        </w:rPr>
      </w:pPr>
      <w:r>
        <w:rPr>
          <w:rFonts w:eastAsia="Batang"/>
        </w:rPr>
        <w:t>3. Увеличивается.</w:t>
      </w:r>
    </w:p>
    <w:p w14:paraId="5016A14D" w14:textId="77777777" w:rsidR="00817113" w:rsidRDefault="00817113" w:rsidP="00817113">
      <w:pPr>
        <w:autoSpaceDE w:val="0"/>
        <w:ind w:right="-57" w:firstLine="709"/>
        <w:jc w:val="both"/>
        <w:rPr>
          <w:rFonts w:eastAsia="Batang"/>
          <w:i/>
        </w:rPr>
      </w:pPr>
      <w:r>
        <w:rPr>
          <w:rFonts w:eastAsia="Batang"/>
          <w:i/>
        </w:rPr>
        <w:t>1</w:t>
      </w:r>
    </w:p>
    <w:p w14:paraId="0F36F1E6" w14:textId="77777777" w:rsidR="00817113" w:rsidRDefault="00817113" w:rsidP="00817113">
      <w:pPr>
        <w:autoSpaceDE w:val="0"/>
        <w:ind w:right="-57" w:firstLine="709"/>
        <w:jc w:val="both"/>
        <w:rPr>
          <w:rFonts w:eastAsia="Batang"/>
          <w:b/>
        </w:rPr>
      </w:pPr>
      <w:r>
        <w:rPr>
          <w:rFonts w:eastAsia="Batang"/>
          <w:b/>
        </w:rPr>
        <w:t>4.9. Как меняется время непрерывного ношения бронежилета (жилета защитного) при понижении температуры воздуха:</w:t>
      </w:r>
    </w:p>
    <w:p w14:paraId="49EABFBF" w14:textId="77777777" w:rsidR="00817113" w:rsidRDefault="00817113" w:rsidP="00817113">
      <w:pPr>
        <w:autoSpaceDE w:val="0"/>
        <w:ind w:right="-57" w:firstLine="709"/>
        <w:jc w:val="both"/>
        <w:rPr>
          <w:rFonts w:eastAsia="Batang"/>
        </w:rPr>
      </w:pPr>
      <w:r>
        <w:rPr>
          <w:rFonts w:eastAsia="Batang"/>
        </w:rPr>
        <w:t>1. Уменьшается.</w:t>
      </w:r>
    </w:p>
    <w:p w14:paraId="4DCAEF42" w14:textId="77777777" w:rsidR="00817113" w:rsidRDefault="00817113" w:rsidP="00817113">
      <w:pPr>
        <w:autoSpaceDE w:val="0"/>
        <w:ind w:right="-57" w:firstLine="709"/>
        <w:jc w:val="both"/>
        <w:rPr>
          <w:rFonts w:eastAsia="Batang"/>
        </w:rPr>
      </w:pPr>
      <w:r>
        <w:rPr>
          <w:rFonts w:eastAsia="Batang"/>
        </w:rPr>
        <w:t>2. Остается неизменным.</w:t>
      </w:r>
    </w:p>
    <w:p w14:paraId="7D498DE4" w14:textId="77777777" w:rsidR="00817113" w:rsidRDefault="00817113" w:rsidP="00817113">
      <w:pPr>
        <w:autoSpaceDE w:val="0"/>
        <w:ind w:right="-57" w:firstLine="709"/>
        <w:jc w:val="both"/>
        <w:rPr>
          <w:rFonts w:eastAsia="Batang"/>
        </w:rPr>
      </w:pPr>
      <w:r>
        <w:rPr>
          <w:rFonts w:eastAsia="Batang"/>
        </w:rPr>
        <w:t>3. Увеличивается.</w:t>
      </w:r>
    </w:p>
    <w:p w14:paraId="09D558A5" w14:textId="77777777" w:rsidR="00817113" w:rsidRDefault="00817113" w:rsidP="00817113">
      <w:pPr>
        <w:autoSpaceDE w:val="0"/>
        <w:ind w:right="-57" w:firstLine="709"/>
        <w:jc w:val="both"/>
        <w:rPr>
          <w:rFonts w:eastAsia="Batang"/>
          <w:i/>
        </w:rPr>
      </w:pPr>
      <w:r>
        <w:rPr>
          <w:rFonts w:eastAsia="Batang"/>
          <w:i/>
        </w:rPr>
        <w:t>3</w:t>
      </w:r>
    </w:p>
    <w:p w14:paraId="58B66C4F" w14:textId="77777777" w:rsidR="00817113" w:rsidRDefault="00817113" w:rsidP="00817113">
      <w:pPr>
        <w:autoSpaceDE w:val="0"/>
        <w:ind w:right="-57" w:firstLine="709"/>
        <w:jc w:val="both"/>
        <w:rPr>
          <w:rFonts w:eastAsia="Batang"/>
          <w:b/>
        </w:rPr>
      </w:pPr>
      <w:r>
        <w:rPr>
          <w:rFonts w:eastAsia="Batang"/>
          <w:b/>
        </w:rPr>
        <w:t>4.10. Какие типы бронежилетов (жилетов защитных) не выпускаются отечественными производителями?</w:t>
      </w:r>
    </w:p>
    <w:p w14:paraId="6965FFA5" w14:textId="77777777" w:rsidR="00817113" w:rsidRDefault="00817113" w:rsidP="00817113">
      <w:pPr>
        <w:autoSpaceDE w:val="0"/>
        <w:ind w:right="-57" w:firstLine="709"/>
        <w:jc w:val="both"/>
        <w:rPr>
          <w:rFonts w:eastAsia="Batang"/>
        </w:rPr>
      </w:pPr>
      <w:r>
        <w:rPr>
          <w:rFonts w:eastAsia="Batang"/>
        </w:rPr>
        <w:t>1. Бронежилеты скрытого ношения.</w:t>
      </w:r>
    </w:p>
    <w:p w14:paraId="090D3AD5" w14:textId="77777777" w:rsidR="00817113" w:rsidRDefault="00817113" w:rsidP="00817113">
      <w:pPr>
        <w:autoSpaceDE w:val="0"/>
        <w:ind w:right="-57" w:firstLine="709"/>
        <w:jc w:val="both"/>
        <w:rPr>
          <w:rFonts w:eastAsia="Batang"/>
        </w:rPr>
      </w:pPr>
      <w:r>
        <w:rPr>
          <w:rFonts w:eastAsia="Batang"/>
        </w:rPr>
        <w:t>2. Бронежилеты со специальной подсветкой.</w:t>
      </w:r>
    </w:p>
    <w:p w14:paraId="5B96A158" w14:textId="77777777" w:rsidR="00817113" w:rsidRDefault="00817113" w:rsidP="00817113">
      <w:pPr>
        <w:autoSpaceDE w:val="0"/>
        <w:ind w:right="-57" w:firstLine="709"/>
        <w:jc w:val="both"/>
        <w:rPr>
          <w:rFonts w:eastAsia="Batang"/>
        </w:rPr>
      </w:pPr>
      <w:r>
        <w:rPr>
          <w:rFonts w:eastAsia="Batang"/>
        </w:rPr>
        <w:t>3. Бронежилеты с положительной плавучестью.</w:t>
      </w:r>
    </w:p>
    <w:p w14:paraId="3CB88E00" w14:textId="77777777" w:rsidR="00817113" w:rsidRDefault="00817113" w:rsidP="00817113">
      <w:pPr>
        <w:autoSpaceDE w:val="0"/>
        <w:ind w:right="-57" w:firstLine="709"/>
        <w:jc w:val="both"/>
        <w:rPr>
          <w:rFonts w:eastAsia="Batang"/>
          <w:i/>
        </w:rPr>
      </w:pPr>
      <w:r>
        <w:rPr>
          <w:rFonts w:eastAsia="Batang"/>
          <w:i/>
        </w:rPr>
        <w:t>2</w:t>
      </w:r>
    </w:p>
    <w:p w14:paraId="0F2C7876" w14:textId="77777777" w:rsidR="00817113" w:rsidRDefault="00817113" w:rsidP="00817113">
      <w:pPr>
        <w:autoSpaceDE w:val="0"/>
        <w:ind w:right="-57" w:firstLine="709"/>
        <w:jc w:val="both"/>
        <w:rPr>
          <w:rFonts w:eastAsia="Batang"/>
          <w:b/>
        </w:rPr>
      </w:pPr>
      <w:r>
        <w:rPr>
          <w:rFonts w:eastAsia="Batang"/>
          <w:b/>
        </w:rPr>
        <w:t xml:space="preserve">4.11. Защита от какого оружия не обеспечивается бронешлемами (шлемами защитными) 1-3 классов защиты? </w:t>
      </w:r>
    </w:p>
    <w:p w14:paraId="3815EDE8" w14:textId="77777777" w:rsidR="00817113" w:rsidRDefault="00817113" w:rsidP="00817113">
      <w:pPr>
        <w:autoSpaceDE w:val="0"/>
        <w:ind w:right="-57" w:firstLine="709"/>
        <w:jc w:val="both"/>
        <w:rPr>
          <w:rFonts w:eastAsia="Batang"/>
        </w:rPr>
      </w:pPr>
      <w:r>
        <w:rPr>
          <w:rFonts w:eastAsia="Batang"/>
        </w:rPr>
        <w:t>1. ТТ, ПММ, ПСМ.</w:t>
      </w:r>
    </w:p>
    <w:p w14:paraId="3C54A91C" w14:textId="77777777" w:rsidR="00817113" w:rsidRDefault="00817113" w:rsidP="00817113">
      <w:pPr>
        <w:autoSpaceDE w:val="0"/>
        <w:ind w:right="-57" w:firstLine="709"/>
        <w:jc w:val="both"/>
        <w:rPr>
          <w:rFonts w:eastAsia="Batang"/>
        </w:rPr>
      </w:pPr>
      <w:r>
        <w:rPr>
          <w:rFonts w:eastAsia="Batang"/>
        </w:rPr>
        <w:lastRenderedPageBreak/>
        <w:t>2. СВД.</w:t>
      </w:r>
    </w:p>
    <w:p w14:paraId="16E86A1F" w14:textId="77777777" w:rsidR="00817113" w:rsidRDefault="00817113" w:rsidP="00817113">
      <w:pPr>
        <w:autoSpaceDE w:val="0"/>
        <w:ind w:right="-57" w:firstLine="709"/>
        <w:jc w:val="both"/>
        <w:rPr>
          <w:rFonts w:eastAsia="Batang"/>
        </w:rPr>
      </w:pPr>
      <w:r>
        <w:rPr>
          <w:rFonts w:eastAsia="Batang"/>
        </w:rPr>
        <w:t>3. АПС.</w:t>
      </w:r>
    </w:p>
    <w:p w14:paraId="6D3BDDA8" w14:textId="77777777" w:rsidR="00817113" w:rsidRDefault="00817113" w:rsidP="00817113">
      <w:pPr>
        <w:autoSpaceDE w:val="0"/>
        <w:ind w:right="-57" w:firstLine="709"/>
        <w:jc w:val="both"/>
        <w:rPr>
          <w:rFonts w:eastAsia="Batang"/>
          <w:i/>
        </w:rPr>
      </w:pPr>
      <w:r>
        <w:rPr>
          <w:rFonts w:eastAsia="Batang"/>
          <w:i/>
        </w:rPr>
        <w:t>2</w:t>
      </w:r>
    </w:p>
    <w:p w14:paraId="2CB3714A" w14:textId="77777777" w:rsidR="00817113" w:rsidRDefault="00817113" w:rsidP="00817113">
      <w:pPr>
        <w:autoSpaceDE w:val="0"/>
        <w:ind w:right="-57" w:firstLine="709"/>
        <w:jc w:val="both"/>
        <w:rPr>
          <w:rFonts w:eastAsia="Batang"/>
          <w:b/>
        </w:rPr>
      </w:pPr>
      <w:r>
        <w:rPr>
          <w:rFonts w:eastAsia="Batang"/>
          <w:b/>
        </w:rPr>
        <w:t xml:space="preserve">4.12. Каким дополнительным элементом не комплектуются бронешлемы (шлемы защитные)? </w:t>
      </w:r>
    </w:p>
    <w:p w14:paraId="7B0DF613" w14:textId="77777777" w:rsidR="00817113" w:rsidRDefault="00817113" w:rsidP="00817113">
      <w:pPr>
        <w:autoSpaceDE w:val="0"/>
        <w:ind w:right="-57" w:firstLine="709"/>
        <w:jc w:val="both"/>
        <w:rPr>
          <w:rFonts w:eastAsia="Batang"/>
        </w:rPr>
      </w:pPr>
      <w:r>
        <w:rPr>
          <w:rFonts w:eastAsia="Batang"/>
        </w:rPr>
        <w:t>1. Шейно-плечевой накладкой.</w:t>
      </w:r>
    </w:p>
    <w:p w14:paraId="61A64112" w14:textId="77777777" w:rsidR="00817113" w:rsidRDefault="00817113" w:rsidP="00817113">
      <w:pPr>
        <w:autoSpaceDE w:val="0"/>
        <w:ind w:right="-57" w:firstLine="709"/>
        <w:jc w:val="both"/>
        <w:rPr>
          <w:rFonts w:eastAsia="Batang"/>
        </w:rPr>
      </w:pPr>
      <w:r>
        <w:rPr>
          <w:rFonts w:eastAsia="Batang"/>
        </w:rPr>
        <w:t>2. Бармицей для защиты шеи.</w:t>
      </w:r>
    </w:p>
    <w:p w14:paraId="421B2748" w14:textId="77777777" w:rsidR="00817113" w:rsidRDefault="00817113" w:rsidP="00817113">
      <w:pPr>
        <w:autoSpaceDE w:val="0"/>
        <w:ind w:right="-57" w:firstLine="709"/>
        <w:jc w:val="both"/>
        <w:rPr>
          <w:rFonts w:eastAsia="Batang"/>
        </w:rPr>
      </w:pPr>
      <w:r>
        <w:rPr>
          <w:rFonts w:eastAsia="Batang"/>
        </w:rPr>
        <w:t>3. Встроенной радиогарнитурой.</w:t>
      </w:r>
    </w:p>
    <w:p w14:paraId="26BEC388" w14:textId="77777777" w:rsidR="00817113" w:rsidRDefault="00817113" w:rsidP="00817113">
      <w:pPr>
        <w:autoSpaceDE w:val="0"/>
        <w:ind w:right="-57" w:firstLine="709"/>
        <w:jc w:val="both"/>
        <w:rPr>
          <w:rFonts w:eastAsia="Batang"/>
          <w:i/>
        </w:rPr>
      </w:pPr>
      <w:r>
        <w:rPr>
          <w:rFonts w:eastAsia="Batang"/>
          <w:i/>
        </w:rPr>
        <w:t>1</w:t>
      </w:r>
    </w:p>
    <w:p w14:paraId="7F601218" w14:textId="77777777" w:rsidR="00817113" w:rsidRDefault="00817113" w:rsidP="00817113">
      <w:pPr>
        <w:autoSpaceDE w:val="0"/>
        <w:ind w:right="-57" w:firstLine="709"/>
        <w:jc w:val="both"/>
        <w:rPr>
          <w:rFonts w:eastAsia="Batang"/>
          <w:b/>
        </w:rPr>
      </w:pPr>
      <w:r>
        <w:rPr>
          <w:rFonts w:eastAsia="Batang"/>
          <w:b/>
        </w:rPr>
        <w:t>4.13.</w:t>
      </w:r>
      <w:r>
        <w:rPr>
          <w:rFonts w:eastAsia="Batang"/>
        </w:rPr>
        <w:t> </w:t>
      </w:r>
      <w:r>
        <w:rPr>
          <w:rFonts w:eastAsia="Batang"/>
          <w:b/>
        </w:rPr>
        <w:t>Каким способом проверяется фиксация замков наручников, не угрожающая нормальному кровообращению у правонарушителя?</w:t>
      </w:r>
    </w:p>
    <w:p w14:paraId="23A30CD2" w14:textId="77777777" w:rsidR="00817113" w:rsidRDefault="00817113" w:rsidP="00817113">
      <w:pPr>
        <w:autoSpaceDE w:val="0"/>
        <w:ind w:right="-57" w:firstLine="709"/>
        <w:jc w:val="both"/>
        <w:rPr>
          <w:rFonts w:eastAsia="Batang"/>
        </w:rPr>
      </w:pPr>
      <w:r>
        <w:rPr>
          <w:rFonts w:eastAsia="Batang"/>
        </w:rPr>
        <w:t>1. Визуальным осмотром конечностей правонарушителя на предмет посинения.</w:t>
      </w:r>
    </w:p>
    <w:p w14:paraId="412F8F8F" w14:textId="77777777" w:rsidR="00817113" w:rsidRDefault="00817113" w:rsidP="00817113">
      <w:pPr>
        <w:autoSpaceDE w:val="0"/>
        <w:ind w:right="-57" w:firstLine="709"/>
        <w:jc w:val="both"/>
        <w:rPr>
          <w:rFonts w:eastAsia="Batang"/>
        </w:rPr>
      </w:pPr>
      <w:r>
        <w:rPr>
          <w:rFonts w:eastAsia="Batang"/>
        </w:rPr>
        <w:t>2. Периодическим открытием и закрытием замка наручников.</w:t>
      </w:r>
    </w:p>
    <w:p w14:paraId="58A32E6D" w14:textId="77777777" w:rsidR="00817113" w:rsidRDefault="00817113" w:rsidP="00817113">
      <w:pPr>
        <w:autoSpaceDE w:val="0"/>
        <w:ind w:right="-57" w:firstLine="709"/>
        <w:jc w:val="both"/>
        <w:rPr>
          <w:rFonts w:eastAsia="Batang"/>
        </w:rPr>
      </w:pPr>
      <w:r>
        <w:rPr>
          <w:rFonts w:eastAsia="Batang"/>
        </w:rPr>
        <w:t>3. Проверкой возможности браслетов наручников без затруднений проворачиваться на конечностях правонарушителя (и в то же время надежно фиксировать их).</w:t>
      </w:r>
    </w:p>
    <w:p w14:paraId="0738DE66" w14:textId="77777777" w:rsidR="00817113" w:rsidRDefault="00817113" w:rsidP="00817113">
      <w:pPr>
        <w:autoSpaceDE w:val="0"/>
        <w:ind w:right="-57" w:firstLine="709"/>
        <w:jc w:val="both"/>
        <w:rPr>
          <w:rFonts w:eastAsia="Batang"/>
          <w:bCs/>
          <w:i/>
        </w:rPr>
      </w:pPr>
      <w:r>
        <w:rPr>
          <w:rFonts w:eastAsia="Batang"/>
          <w:bCs/>
          <w:i/>
        </w:rPr>
        <w:t>3</w:t>
      </w:r>
    </w:p>
    <w:p w14:paraId="2BB89784" w14:textId="77777777" w:rsidR="00817113" w:rsidRDefault="00817113" w:rsidP="00817113">
      <w:pPr>
        <w:autoSpaceDE w:val="0"/>
        <w:ind w:right="-57" w:firstLine="709"/>
        <w:jc w:val="both"/>
        <w:rPr>
          <w:rFonts w:eastAsia="Batang"/>
          <w:b/>
        </w:rPr>
      </w:pPr>
      <w:r>
        <w:rPr>
          <w:rFonts w:eastAsia="Batang"/>
          <w:b/>
        </w:rPr>
        <w:t>4.14. Какая модель наручников, используемых в частной охранной деятельности, обладает жесткой системой крепления браслетов между собой?</w:t>
      </w:r>
    </w:p>
    <w:p w14:paraId="63998016" w14:textId="77777777" w:rsidR="00817113" w:rsidRDefault="00817113" w:rsidP="00817113">
      <w:pPr>
        <w:autoSpaceDE w:val="0"/>
        <w:ind w:right="-57" w:firstLine="709"/>
        <w:jc w:val="both"/>
        <w:rPr>
          <w:rFonts w:eastAsia="Batang"/>
        </w:rPr>
      </w:pPr>
      <w:r>
        <w:rPr>
          <w:rFonts w:eastAsia="Batang"/>
        </w:rPr>
        <w:t>1. БР-С.</w:t>
      </w:r>
    </w:p>
    <w:p w14:paraId="12D3C3BB" w14:textId="77777777" w:rsidR="00817113" w:rsidRDefault="00817113" w:rsidP="00817113">
      <w:pPr>
        <w:autoSpaceDE w:val="0"/>
        <w:ind w:right="-57" w:firstLine="709"/>
        <w:jc w:val="both"/>
        <w:rPr>
          <w:rFonts w:eastAsia="Batang"/>
        </w:rPr>
      </w:pPr>
      <w:r>
        <w:rPr>
          <w:rFonts w:eastAsia="Batang"/>
        </w:rPr>
        <w:t>2. БОС.</w:t>
      </w:r>
    </w:p>
    <w:p w14:paraId="61089A73" w14:textId="77777777" w:rsidR="00817113" w:rsidRDefault="00817113" w:rsidP="00817113">
      <w:pPr>
        <w:autoSpaceDE w:val="0"/>
        <w:ind w:right="-57" w:firstLine="709"/>
        <w:jc w:val="both"/>
        <w:rPr>
          <w:rFonts w:eastAsia="Batang"/>
        </w:rPr>
      </w:pPr>
      <w:r>
        <w:rPr>
          <w:rFonts w:eastAsia="Batang"/>
        </w:rPr>
        <w:t>3. БКС-1.</w:t>
      </w:r>
    </w:p>
    <w:p w14:paraId="221A0C7D" w14:textId="77777777" w:rsidR="00817113" w:rsidRDefault="00817113" w:rsidP="00817113">
      <w:pPr>
        <w:autoSpaceDE w:val="0"/>
        <w:ind w:right="-57" w:firstLine="709"/>
        <w:jc w:val="both"/>
        <w:rPr>
          <w:rFonts w:eastAsia="Batang"/>
          <w:i/>
        </w:rPr>
      </w:pPr>
      <w:r>
        <w:rPr>
          <w:rFonts w:eastAsia="Batang"/>
          <w:i/>
        </w:rPr>
        <w:t>2</w:t>
      </w:r>
    </w:p>
    <w:p w14:paraId="5C5DE1AA" w14:textId="77777777" w:rsidR="00817113" w:rsidRDefault="00817113" w:rsidP="00817113">
      <w:pPr>
        <w:autoSpaceDE w:val="0"/>
        <w:ind w:right="-57" w:firstLine="709"/>
        <w:jc w:val="both"/>
        <w:rPr>
          <w:rFonts w:eastAsia="Batang"/>
          <w:b/>
        </w:rPr>
      </w:pPr>
      <w:r>
        <w:rPr>
          <w:rFonts w:eastAsia="Batang"/>
          <w:b/>
        </w:rPr>
        <w:t>4.15.</w:t>
      </w:r>
      <w:r>
        <w:rPr>
          <w:rFonts w:eastAsia="Batang"/>
        </w:rPr>
        <w:t> </w:t>
      </w:r>
      <w:r>
        <w:rPr>
          <w:rFonts w:eastAsia="Batang"/>
          <w:b/>
        </w:rPr>
        <w:t>Какая модель наручников, используемых в частной охранной деятельности, имеет вариант изготовления, предназначенный для стационарного крепления к стенам зданий?</w:t>
      </w:r>
    </w:p>
    <w:p w14:paraId="18A710D3" w14:textId="77777777" w:rsidR="00817113" w:rsidRDefault="00817113" w:rsidP="00817113">
      <w:pPr>
        <w:autoSpaceDE w:val="0"/>
        <w:ind w:right="-57" w:firstLine="709"/>
        <w:jc w:val="both"/>
        <w:rPr>
          <w:rFonts w:eastAsia="Batang"/>
        </w:rPr>
      </w:pPr>
      <w:r>
        <w:rPr>
          <w:rFonts w:eastAsia="Batang"/>
        </w:rPr>
        <w:t>1. БР-С.</w:t>
      </w:r>
    </w:p>
    <w:p w14:paraId="5C3D2EDD" w14:textId="77777777" w:rsidR="00817113" w:rsidRDefault="00817113" w:rsidP="00817113">
      <w:pPr>
        <w:autoSpaceDE w:val="0"/>
        <w:ind w:right="-57" w:firstLine="709"/>
        <w:jc w:val="both"/>
        <w:rPr>
          <w:rFonts w:eastAsia="Batang"/>
        </w:rPr>
      </w:pPr>
      <w:r>
        <w:rPr>
          <w:rFonts w:eastAsia="Batang"/>
        </w:rPr>
        <w:t>2. БОС.</w:t>
      </w:r>
    </w:p>
    <w:p w14:paraId="323BC7AD" w14:textId="77777777" w:rsidR="00817113" w:rsidRDefault="00817113" w:rsidP="00817113">
      <w:pPr>
        <w:autoSpaceDE w:val="0"/>
        <w:ind w:right="-57" w:firstLine="709"/>
        <w:jc w:val="both"/>
        <w:rPr>
          <w:rFonts w:eastAsia="Batang"/>
        </w:rPr>
      </w:pPr>
      <w:r>
        <w:rPr>
          <w:rFonts w:eastAsia="Batang"/>
        </w:rPr>
        <w:t>3. БКС-1.</w:t>
      </w:r>
    </w:p>
    <w:p w14:paraId="3A680733" w14:textId="77777777" w:rsidR="00817113" w:rsidRDefault="00817113" w:rsidP="00817113">
      <w:pPr>
        <w:autoSpaceDE w:val="0"/>
        <w:ind w:right="-57" w:firstLine="709"/>
        <w:jc w:val="both"/>
        <w:rPr>
          <w:rFonts w:eastAsia="Batang"/>
          <w:i/>
        </w:rPr>
      </w:pPr>
      <w:r>
        <w:rPr>
          <w:rFonts w:eastAsia="Batang"/>
          <w:i/>
        </w:rPr>
        <w:t>3</w:t>
      </w:r>
    </w:p>
    <w:p w14:paraId="43E8F0B7" w14:textId="77777777" w:rsidR="00817113" w:rsidRDefault="00817113" w:rsidP="00817113">
      <w:pPr>
        <w:autoSpaceDE w:val="0"/>
        <w:ind w:right="-57" w:firstLine="709"/>
        <w:jc w:val="both"/>
        <w:rPr>
          <w:rFonts w:eastAsia="Batang"/>
          <w:b/>
        </w:rPr>
      </w:pPr>
      <w:r>
        <w:rPr>
          <w:rFonts w:eastAsia="Batang"/>
          <w:b/>
        </w:rPr>
        <w:t>4.16.</w:t>
      </w:r>
      <w:r>
        <w:rPr>
          <w:rFonts w:eastAsia="Batang"/>
        </w:rPr>
        <w:t> </w:t>
      </w:r>
      <w:r>
        <w:rPr>
          <w:rFonts w:eastAsia="Batang"/>
          <w:b/>
        </w:rPr>
        <w:t xml:space="preserve">Каков минимальный предел температуры окружающего воздуха, при котором обеспечивается надлежащее техническое состояние (исправность) наручников, используемых в частной охранной деятельности? </w:t>
      </w:r>
    </w:p>
    <w:p w14:paraId="5A67775E" w14:textId="77777777" w:rsidR="00817113" w:rsidRDefault="00817113" w:rsidP="00817113">
      <w:pPr>
        <w:autoSpaceDE w:val="0"/>
        <w:ind w:right="-57" w:firstLine="709"/>
        <w:jc w:val="both"/>
        <w:rPr>
          <w:rFonts w:eastAsia="Batang"/>
        </w:rPr>
      </w:pPr>
      <w:r>
        <w:rPr>
          <w:rFonts w:eastAsia="Batang"/>
        </w:rPr>
        <w:t xml:space="preserve">1. -20°С </w:t>
      </w:r>
    </w:p>
    <w:p w14:paraId="4E5B37A6" w14:textId="77777777" w:rsidR="00817113" w:rsidRDefault="00817113" w:rsidP="00817113">
      <w:pPr>
        <w:autoSpaceDE w:val="0"/>
        <w:ind w:right="-57" w:firstLine="709"/>
        <w:jc w:val="both"/>
        <w:rPr>
          <w:rFonts w:eastAsia="Batang"/>
        </w:rPr>
      </w:pPr>
      <w:r>
        <w:rPr>
          <w:rFonts w:eastAsia="Batang"/>
        </w:rPr>
        <w:t>2. -30°С</w:t>
      </w:r>
    </w:p>
    <w:p w14:paraId="1C72C7BA" w14:textId="77777777" w:rsidR="00817113" w:rsidRDefault="00817113" w:rsidP="00817113">
      <w:pPr>
        <w:autoSpaceDE w:val="0"/>
        <w:ind w:right="-57" w:firstLine="709"/>
        <w:jc w:val="both"/>
        <w:rPr>
          <w:rFonts w:eastAsia="Batang"/>
        </w:rPr>
      </w:pPr>
      <w:r>
        <w:rPr>
          <w:rFonts w:eastAsia="Batang"/>
        </w:rPr>
        <w:t xml:space="preserve">3. -40°С </w:t>
      </w:r>
    </w:p>
    <w:p w14:paraId="7A64FE0A" w14:textId="77777777" w:rsidR="00817113" w:rsidRDefault="00817113" w:rsidP="00817113">
      <w:pPr>
        <w:autoSpaceDE w:val="0"/>
        <w:ind w:right="-57" w:firstLine="709"/>
        <w:jc w:val="both"/>
        <w:rPr>
          <w:rFonts w:eastAsia="Batang"/>
          <w:i/>
        </w:rPr>
      </w:pPr>
      <w:r>
        <w:rPr>
          <w:rFonts w:eastAsia="Batang"/>
          <w:i/>
        </w:rPr>
        <w:t>2</w:t>
      </w:r>
    </w:p>
    <w:p w14:paraId="0F72ACD0" w14:textId="77777777" w:rsidR="00817113" w:rsidRDefault="00817113" w:rsidP="00817113">
      <w:pPr>
        <w:autoSpaceDE w:val="0"/>
        <w:ind w:right="-57" w:firstLine="709"/>
        <w:jc w:val="both"/>
        <w:rPr>
          <w:rFonts w:eastAsia="Batang"/>
          <w:b/>
        </w:rPr>
      </w:pPr>
      <w:r>
        <w:rPr>
          <w:rFonts w:eastAsia="Batang"/>
          <w:b/>
        </w:rPr>
        <w:t xml:space="preserve">4.17. Каков максимальный предел температуры окружающего воздуха, при котором обеспечивается надлежащее техническое состояние (исправность) наручников, используемых в частной охранной деятельности? </w:t>
      </w:r>
    </w:p>
    <w:p w14:paraId="3D5C5FAF" w14:textId="77777777" w:rsidR="00817113" w:rsidRDefault="00817113" w:rsidP="00817113">
      <w:pPr>
        <w:autoSpaceDE w:val="0"/>
        <w:ind w:right="-57" w:firstLine="709"/>
        <w:jc w:val="both"/>
        <w:rPr>
          <w:rFonts w:eastAsia="Batang"/>
        </w:rPr>
      </w:pPr>
      <w:r>
        <w:rPr>
          <w:rFonts w:eastAsia="Batang"/>
        </w:rPr>
        <w:t xml:space="preserve">1. +35°С. </w:t>
      </w:r>
    </w:p>
    <w:p w14:paraId="1BCF984A" w14:textId="77777777" w:rsidR="00817113" w:rsidRDefault="00817113" w:rsidP="00817113">
      <w:pPr>
        <w:autoSpaceDE w:val="0"/>
        <w:ind w:right="-57" w:firstLine="709"/>
        <w:jc w:val="both"/>
        <w:rPr>
          <w:rFonts w:eastAsia="Batang"/>
        </w:rPr>
      </w:pPr>
      <w:r>
        <w:rPr>
          <w:rFonts w:eastAsia="Batang"/>
        </w:rPr>
        <w:t>2. +40°С.</w:t>
      </w:r>
    </w:p>
    <w:p w14:paraId="06120EF3" w14:textId="77777777" w:rsidR="00817113" w:rsidRDefault="00817113" w:rsidP="00817113">
      <w:pPr>
        <w:autoSpaceDE w:val="0"/>
        <w:ind w:right="-57" w:firstLine="709"/>
        <w:jc w:val="both"/>
        <w:rPr>
          <w:rFonts w:eastAsia="Batang"/>
        </w:rPr>
      </w:pPr>
      <w:r>
        <w:rPr>
          <w:rFonts w:eastAsia="Batang"/>
        </w:rPr>
        <w:t>3. +45°С.</w:t>
      </w:r>
    </w:p>
    <w:p w14:paraId="7DD43F5D" w14:textId="77777777" w:rsidR="00817113" w:rsidRDefault="00817113" w:rsidP="00817113">
      <w:pPr>
        <w:autoSpaceDE w:val="0"/>
        <w:ind w:right="-57" w:firstLine="709"/>
        <w:jc w:val="both"/>
        <w:rPr>
          <w:rFonts w:eastAsia="Batang"/>
          <w:i/>
        </w:rPr>
      </w:pPr>
      <w:r>
        <w:rPr>
          <w:rFonts w:eastAsia="Batang"/>
          <w:i/>
        </w:rPr>
        <w:t>2</w:t>
      </w:r>
    </w:p>
    <w:p w14:paraId="528FD0BD" w14:textId="77777777" w:rsidR="00817113" w:rsidRDefault="00817113" w:rsidP="00817113">
      <w:pPr>
        <w:autoSpaceDE w:val="0"/>
        <w:ind w:right="-57" w:firstLine="709"/>
        <w:jc w:val="both"/>
        <w:rPr>
          <w:rFonts w:eastAsia="Batang"/>
          <w:b/>
        </w:rPr>
      </w:pPr>
      <w:r>
        <w:rPr>
          <w:rFonts w:eastAsia="Batang"/>
          <w:b/>
        </w:rPr>
        <w:lastRenderedPageBreak/>
        <w:t>4.18.</w:t>
      </w:r>
      <w:r>
        <w:rPr>
          <w:rFonts w:eastAsia="Batang"/>
        </w:rPr>
        <w:t> </w:t>
      </w:r>
      <w:r>
        <w:rPr>
          <w:rFonts w:eastAsia="Batang"/>
          <w:b/>
        </w:rPr>
        <w:t>Чистка и смазка наручников, используемых в частной охранной деятельности, производится:</w:t>
      </w:r>
    </w:p>
    <w:p w14:paraId="7247C989" w14:textId="77777777" w:rsidR="00817113" w:rsidRDefault="00817113" w:rsidP="00817113">
      <w:pPr>
        <w:autoSpaceDE w:val="0"/>
        <w:ind w:right="-57" w:firstLine="709"/>
        <w:jc w:val="both"/>
        <w:rPr>
          <w:rFonts w:eastAsia="Batang"/>
        </w:rPr>
      </w:pPr>
      <w:r>
        <w:rPr>
          <w:rFonts w:eastAsia="Batang"/>
        </w:rPr>
        <w:t>1. Согласно инструкции предприятия-изготовителя.</w:t>
      </w:r>
    </w:p>
    <w:p w14:paraId="470B75AB" w14:textId="77777777" w:rsidR="00817113" w:rsidRDefault="00817113" w:rsidP="00817113">
      <w:pPr>
        <w:autoSpaceDE w:val="0"/>
        <w:ind w:right="-57" w:firstLine="709"/>
        <w:jc w:val="both"/>
        <w:rPr>
          <w:rFonts w:eastAsia="Batang"/>
        </w:rPr>
      </w:pPr>
      <w:r>
        <w:rPr>
          <w:rFonts w:eastAsia="Batang"/>
        </w:rPr>
        <w:t>2. В порядке, установленном соответствующим Постановление Правительства РФ.</w:t>
      </w:r>
    </w:p>
    <w:p w14:paraId="1DAE065A" w14:textId="77777777" w:rsidR="00817113" w:rsidRDefault="00817113" w:rsidP="00817113">
      <w:pPr>
        <w:autoSpaceDE w:val="0"/>
        <w:ind w:right="-57" w:firstLine="709"/>
        <w:jc w:val="both"/>
        <w:rPr>
          <w:rFonts w:eastAsia="Batang"/>
        </w:rPr>
      </w:pPr>
      <w:r>
        <w:rPr>
          <w:rFonts w:eastAsia="Batang"/>
        </w:rPr>
        <w:t>3. Произвольно, по решению охранника.</w:t>
      </w:r>
    </w:p>
    <w:p w14:paraId="38366D62" w14:textId="77777777" w:rsidR="00817113" w:rsidRDefault="00817113" w:rsidP="00817113">
      <w:pPr>
        <w:autoSpaceDE w:val="0"/>
        <w:ind w:right="-57" w:firstLine="709"/>
        <w:jc w:val="both"/>
        <w:rPr>
          <w:rFonts w:eastAsia="Batang"/>
          <w:i/>
        </w:rPr>
      </w:pPr>
      <w:r>
        <w:rPr>
          <w:rFonts w:eastAsia="Batang"/>
          <w:i/>
        </w:rPr>
        <w:t>1</w:t>
      </w:r>
    </w:p>
    <w:p w14:paraId="1B0F1568" w14:textId="77777777" w:rsidR="00817113" w:rsidRDefault="00817113" w:rsidP="00817113">
      <w:pPr>
        <w:autoSpaceDE w:val="0"/>
        <w:ind w:right="-57" w:firstLine="709"/>
        <w:jc w:val="both"/>
        <w:rPr>
          <w:rFonts w:eastAsia="Batang"/>
          <w:b/>
        </w:rPr>
      </w:pPr>
      <w:r>
        <w:rPr>
          <w:rFonts w:eastAsia="Batang"/>
          <w:b/>
        </w:rPr>
        <w:t>4.19.</w:t>
      </w:r>
      <w:r>
        <w:rPr>
          <w:rFonts w:eastAsia="Batang"/>
        </w:rPr>
        <w:t> </w:t>
      </w:r>
      <w:r>
        <w:rPr>
          <w:rFonts w:eastAsia="Batang"/>
          <w:b/>
        </w:rPr>
        <w:t>Палка резиновая ПУС-3, разрешенная для использования в частной охранной деятельности, выпускается в следующих вариантах:</w:t>
      </w:r>
    </w:p>
    <w:p w14:paraId="2CB4F13A" w14:textId="77777777" w:rsidR="00817113" w:rsidRDefault="00817113" w:rsidP="00817113">
      <w:pPr>
        <w:autoSpaceDE w:val="0"/>
        <w:ind w:right="-57" w:firstLine="709"/>
        <w:jc w:val="both"/>
        <w:rPr>
          <w:rFonts w:eastAsia="Batang"/>
        </w:rPr>
      </w:pPr>
      <w:r>
        <w:rPr>
          <w:rFonts w:eastAsia="Batang"/>
        </w:rPr>
        <w:t>1. Раскладная и телескопическая.</w:t>
      </w:r>
    </w:p>
    <w:p w14:paraId="34970B9F" w14:textId="77777777" w:rsidR="00817113" w:rsidRDefault="00817113" w:rsidP="00817113">
      <w:pPr>
        <w:autoSpaceDE w:val="0"/>
        <w:ind w:right="-57" w:firstLine="709"/>
        <w:jc w:val="both"/>
        <w:rPr>
          <w:rFonts w:eastAsia="Batang"/>
        </w:rPr>
      </w:pPr>
      <w:r>
        <w:rPr>
          <w:rFonts w:eastAsia="Batang"/>
        </w:rPr>
        <w:t>2. Прямая и с боковой ручкой.</w:t>
      </w:r>
    </w:p>
    <w:p w14:paraId="21A5AC87" w14:textId="77777777" w:rsidR="00817113" w:rsidRDefault="00817113" w:rsidP="00817113">
      <w:pPr>
        <w:autoSpaceDE w:val="0"/>
        <w:ind w:right="-57" w:firstLine="709"/>
        <w:jc w:val="both"/>
        <w:rPr>
          <w:rFonts w:eastAsia="Batang"/>
        </w:rPr>
      </w:pPr>
      <w:r>
        <w:rPr>
          <w:rFonts w:eastAsia="Batang"/>
        </w:rPr>
        <w:t>3. Произвольная и штатная.</w:t>
      </w:r>
    </w:p>
    <w:p w14:paraId="6BD881BE" w14:textId="77777777" w:rsidR="00817113" w:rsidRDefault="00817113" w:rsidP="00817113">
      <w:pPr>
        <w:autoSpaceDE w:val="0"/>
        <w:ind w:right="-57" w:firstLine="709"/>
        <w:jc w:val="both"/>
        <w:rPr>
          <w:rFonts w:eastAsia="Batang"/>
          <w:i/>
        </w:rPr>
      </w:pPr>
      <w:r>
        <w:rPr>
          <w:rFonts w:eastAsia="Batang"/>
          <w:i/>
        </w:rPr>
        <w:t>1</w:t>
      </w:r>
    </w:p>
    <w:p w14:paraId="6BF659E5" w14:textId="77777777" w:rsidR="00817113" w:rsidRDefault="00817113" w:rsidP="00817113">
      <w:pPr>
        <w:autoSpaceDE w:val="0"/>
        <w:ind w:right="-57" w:firstLine="709"/>
        <w:jc w:val="both"/>
        <w:rPr>
          <w:rFonts w:eastAsia="Batang"/>
          <w:b/>
        </w:rPr>
      </w:pPr>
      <w:r>
        <w:rPr>
          <w:rFonts w:eastAsia="Batang"/>
          <w:b/>
        </w:rPr>
        <w:t>4.20.</w:t>
      </w:r>
      <w:r>
        <w:rPr>
          <w:rFonts w:eastAsia="Batang"/>
        </w:rPr>
        <w:t> </w:t>
      </w:r>
      <w:r>
        <w:rPr>
          <w:rFonts w:eastAsia="Batang"/>
          <w:b/>
        </w:rPr>
        <w:t>Палки резиновые ПУС-2 и ПР-Т, разрешенные для использования в частной охранной деятельности, имеют в своей конструкции:</w:t>
      </w:r>
    </w:p>
    <w:p w14:paraId="64E39A67" w14:textId="77777777" w:rsidR="00817113" w:rsidRDefault="00817113" w:rsidP="00817113">
      <w:pPr>
        <w:autoSpaceDE w:val="0"/>
        <w:ind w:right="-57" w:firstLine="709"/>
        <w:jc w:val="both"/>
        <w:rPr>
          <w:rFonts w:eastAsia="Batang"/>
        </w:rPr>
      </w:pPr>
      <w:r>
        <w:rPr>
          <w:rFonts w:eastAsia="Batang"/>
        </w:rPr>
        <w:t>1. Выступающий кольцевой элемент (мини-гарду) рукоятки.</w:t>
      </w:r>
    </w:p>
    <w:p w14:paraId="0AA75722" w14:textId="77777777" w:rsidR="00817113" w:rsidRDefault="00817113" w:rsidP="00817113">
      <w:pPr>
        <w:autoSpaceDE w:val="0"/>
        <w:ind w:right="-57" w:firstLine="709"/>
        <w:jc w:val="both"/>
        <w:rPr>
          <w:rFonts w:eastAsia="Batang"/>
        </w:rPr>
      </w:pPr>
      <w:r>
        <w:rPr>
          <w:rFonts w:eastAsia="Batang"/>
        </w:rPr>
        <w:t>2. Боковую ручку.</w:t>
      </w:r>
    </w:p>
    <w:p w14:paraId="50C6748A" w14:textId="77777777" w:rsidR="00817113" w:rsidRDefault="00817113" w:rsidP="00817113">
      <w:pPr>
        <w:autoSpaceDE w:val="0"/>
        <w:ind w:right="-57" w:firstLine="709"/>
        <w:jc w:val="both"/>
        <w:rPr>
          <w:rFonts w:eastAsia="Batang"/>
        </w:rPr>
      </w:pPr>
      <w:r>
        <w:rPr>
          <w:rFonts w:eastAsia="Batang"/>
        </w:rPr>
        <w:t>3. Металлический наконечник.</w:t>
      </w:r>
    </w:p>
    <w:p w14:paraId="6871AD05" w14:textId="77777777" w:rsidR="00817113" w:rsidRDefault="00817113" w:rsidP="00817113">
      <w:pPr>
        <w:autoSpaceDE w:val="0"/>
        <w:ind w:right="-57" w:firstLine="709"/>
        <w:jc w:val="both"/>
        <w:rPr>
          <w:rFonts w:eastAsia="Batang"/>
          <w:i/>
        </w:rPr>
      </w:pPr>
      <w:r>
        <w:rPr>
          <w:rFonts w:eastAsia="Batang"/>
          <w:i/>
        </w:rPr>
        <w:t>2</w:t>
      </w:r>
    </w:p>
    <w:p w14:paraId="6C077F51" w14:textId="77777777" w:rsidR="00817113" w:rsidRDefault="00817113" w:rsidP="00817113">
      <w:pPr>
        <w:autoSpaceDE w:val="0"/>
        <w:ind w:right="-57" w:firstLine="709"/>
        <w:jc w:val="both"/>
        <w:rPr>
          <w:rFonts w:eastAsia="Batang"/>
          <w:b/>
        </w:rPr>
      </w:pPr>
      <w:r>
        <w:rPr>
          <w:rFonts w:eastAsia="Batang"/>
          <w:b/>
        </w:rPr>
        <w:t>4.21.</w:t>
      </w:r>
      <w:r>
        <w:rPr>
          <w:rFonts w:eastAsia="Batang"/>
        </w:rPr>
        <w:t> </w:t>
      </w:r>
      <w:r>
        <w:rPr>
          <w:rFonts w:eastAsia="Batang"/>
          <w:b/>
        </w:rPr>
        <w:t>Палка резиновая ПР-73М, разрешенная для использования в частной охранной деятельности, имеют в своей конструкции:</w:t>
      </w:r>
    </w:p>
    <w:p w14:paraId="76AC32D8" w14:textId="77777777" w:rsidR="00817113" w:rsidRDefault="00817113" w:rsidP="00817113">
      <w:pPr>
        <w:autoSpaceDE w:val="0"/>
        <w:ind w:right="-57" w:firstLine="709"/>
        <w:jc w:val="both"/>
        <w:rPr>
          <w:rFonts w:eastAsia="Batang"/>
        </w:rPr>
      </w:pPr>
      <w:r>
        <w:rPr>
          <w:rFonts w:eastAsia="Batang"/>
        </w:rPr>
        <w:t>1. Выступающий кольцевой элемент (мини-гарду) рукоятки.</w:t>
      </w:r>
    </w:p>
    <w:p w14:paraId="47278261" w14:textId="77777777" w:rsidR="00817113" w:rsidRDefault="00817113" w:rsidP="00817113">
      <w:pPr>
        <w:autoSpaceDE w:val="0"/>
        <w:ind w:right="-57" w:firstLine="709"/>
        <w:jc w:val="both"/>
        <w:rPr>
          <w:rFonts w:eastAsia="Batang"/>
        </w:rPr>
      </w:pPr>
      <w:r>
        <w:rPr>
          <w:rFonts w:eastAsia="Batang"/>
        </w:rPr>
        <w:t>2. Боковую ручку.</w:t>
      </w:r>
    </w:p>
    <w:p w14:paraId="51C18B18" w14:textId="77777777" w:rsidR="00817113" w:rsidRDefault="00817113" w:rsidP="00817113">
      <w:pPr>
        <w:autoSpaceDE w:val="0"/>
        <w:ind w:right="-57" w:firstLine="709"/>
        <w:jc w:val="both"/>
        <w:rPr>
          <w:rFonts w:eastAsia="Batang"/>
        </w:rPr>
      </w:pPr>
      <w:r>
        <w:rPr>
          <w:rFonts w:eastAsia="Batang"/>
        </w:rPr>
        <w:t>3. Металлический наконечник.</w:t>
      </w:r>
    </w:p>
    <w:p w14:paraId="0901F8FB" w14:textId="77777777" w:rsidR="00817113" w:rsidRDefault="00817113" w:rsidP="00817113">
      <w:pPr>
        <w:autoSpaceDE w:val="0"/>
        <w:ind w:right="-57" w:firstLine="709"/>
        <w:jc w:val="both"/>
        <w:rPr>
          <w:rFonts w:eastAsia="Batang"/>
          <w:i/>
        </w:rPr>
      </w:pPr>
      <w:r>
        <w:rPr>
          <w:rFonts w:eastAsia="Batang"/>
          <w:i/>
        </w:rPr>
        <w:t>1</w:t>
      </w:r>
    </w:p>
    <w:p w14:paraId="2BB95FD2" w14:textId="77777777" w:rsidR="00817113" w:rsidRDefault="00817113" w:rsidP="00817113">
      <w:pPr>
        <w:autoSpaceDE w:val="0"/>
        <w:ind w:right="-57" w:firstLine="709"/>
        <w:jc w:val="both"/>
        <w:rPr>
          <w:rFonts w:eastAsia="Batang"/>
          <w:b/>
        </w:rPr>
      </w:pPr>
      <w:r>
        <w:rPr>
          <w:rFonts w:eastAsia="Batang"/>
          <w:b/>
        </w:rPr>
        <w:t>4.22.</w:t>
      </w:r>
      <w:r>
        <w:rPr>
          <w:rFonts w:eastAsia="Batang"/>
        </w:rPr>
        <w:t> </w:t>
      </w:r>
      <w:r>
        <w:rPr>
          <w:rFonts w:eastAsia="Batang"/>
          <w:b/>
        </w:rPr>
        <w:t>Какой из перечисленных способов надевания одной пары наручников может быть применен и при этом является наиболее эффективным для затруднения сопротивления и предотвращения побега двух задержанных:</w:t>
      </w:r>
    </w:p>
    <w:p w14:paraId="019DBC55" w14:textId="77777777" w:rsidR="00817113" w:rsidRDefault="00817113" w:rsidP="00817113">
      <w:pPr>
        <w:autoSpaceDE w:val="0"/>
        <w:ind w:right="-57" w:firstLine="709"/>
        <w:jc w:val="both"/>
        <w:rPr>
          <w:rFonts w:eastAsia="Batang"/>
        </w:rPr>
      </w:pPr>
      <w:r>
        <w:rPr>
          <w:rFonts w:eastAsia="Batang"/>
        </w:rPr>
        <w:t>1. На правую руку одного задержанного и правую руку другого.</w:t>
      </w:r>
    </w:p>
    <w:p w14:paraId="1B4EAF78" w14:textId="77777777" w:rsidR="00817113" w:rsidRDefault="00817113" w:rsidP="00817113">
      <w:pPr>
        <w:autoSpaceDE w:val="0"/>
        <w:ind w:right="-57" w:firstLine="709"/>
        <w:jc w:val="both"/>
        <w:rPr>
          <w:rFonts w:eastAsia="Batang"/>
        </w:rPr>
      </w:pPr>
      <w:r>
        <w:rPr>
          <w:rFonts w:eastAsia="Batang"/>
        </w:rPr>
        <w:t>2. На правую руку одного задержанного и левую руку другого.</w:t>
      </w:r>
    </w:p>
    <w:p w14:paraId="34AE56FA" w14:textId="77777777" w:rsidR="00817113" w:rsidRDefault="00817113" w:rsidP="00817113">
      <w:pPr>
        <w:autoSpaceDE w:val="0"/>
        <w:ind w:right="-57" w:firstLine="709"/>
        <w:jc w:val="both"/>
        <w:rPr>
          <w:rFonts w:eastAsia="Batang"/>
        </w:rPr>
      </w:pPr>
      <w:r>
        <w:rPr>
          <w:rFonts w:eastAsia="Batang"/>
        </w:rPr>
        <w:t>3. На руку одного задержанного и на ногу другого.</w:t>
      </w:r>
    </w:p>
    <w:p w14:paraId="1F4B85A2" w14:textId="77777777" w:rsidR="00817113" w:rsidRDefault="00817113" w:rsidP="00817113">
      <w:pPr>
        <w:autoSpaceDE w:val="0"/>
        <w:ind w:right="-57" w:firstLine="709"/>
        <w:jc w:val="both"/>
        <w:rPr>
          <w:rFonts w:eastAsia="Batang"/>
          <w:i/>
        </w:rPr>
      </w:pPr>
      <w:r>
        <w:rPr>
          <w:rFonts w:eastAsia="Batang"/>
          <w:i/>
        </w:rPr>
        <w:t>1</w:t>
      </w:r>
    </w:p>
    <w:p w14:paraId="2F525AA7" w14:textId="77777777" w:rsidR="00817113" w:rsidRDefault="00817113" w:rsidP="00817113">
      <w:pPr>
        <w:autoSpaceDE w:val="0"/>
        <w:ind w:right="-57" w:firstLine="709"/>
        <w:jc w:val="both"/>
        <w:rPr>
          <w:rFonts w:eastAsia="Batang"/>
          <w:b/>
        </w:rPr>
      </w:pPr>
      <w:r>
        <w:rPr>
          <w:rFonts w:eastAsia="Batang"/>
          <w:b/>
        </w:rPr>
        <w:t>4.23.</w:t>
      </w:r>
      <w:r>
        <w:rPr>
          <w:rFonts w:eastAsia="Batang"/>
        </w:rPr>
        <w:t> </w:t>
      </w:r>
      <w:r>
        <w:rPr>
          <w:rFonts w:eastAsia="Batang"/>
          <w:b/>
        </w:rPr>
        <w:t>Каков минимальный предел температуры окружающего воздуха, установленный в качестве допустимого при эксплуатации палок резиновых ПУС-1, ПУС-2, ПУС-3 (изготовленных из высокомолекулярного полиэтилена), используемых в частной охранной деятельности?</w:t>
      </w:r>
    </w:p>
    <w:p w14:paraId="056C7CBF" w14:textId="77777777" w:rsidR="00817113" w:rsidRDefault="00817113" w:rsidP="00817113">
      <w:pPr>
        <w:autoSpaceDE w:val="0"/>
        <w:ind w:right="-57" w:firstLine="709"/>
        <w:jc w:val="both"/>
        <w:rPr>
          <w:rFonts w:eastAsia="Batang"/>
        </w:rPr>
      </w:pPr>
      <w:r>
        <w:rPr>
          <w:rFonts w:eastAsia="Batang"/>
        </w:rPr>
        <w:t xml:space="preserve">1. -60°С. </w:t>
      </w:r>
    </w:p>
    <w:p w14:paraId="2DFA4C78" w14:textId="77777777" w:rsidR="00817113" w:rsidRDefault="00817113" w:rsidP="00817113">
      <w:pPr>
        <w:autoSpaceDE w:val="0"/>
        <w:ind w:right="-57" w:firstLine="709"/>
        <w:jc w:val="both"/>
        <w:rPr>
          <w:rFonts w:eastAsia="Batang"/>
        </w:rPr>
      </w:pPr>
      <w:r>
        <w:rPr>
          <w:rFonts w:eastAsia="Batang"/>
        </w:rPr>
        <w:t>2. -45°С.</w:t>
      </w:r>
    </w:p>
    <w:p w14:paraId="765465B4" w14:textId="77777777" w:rsidR="00817113" w:rsidRDefault="00817113" w:rsidP="00817113">
      <w:pPr>
        <w:autoSpaceDE w:val="0"/>
        <w:ind w:right="-57" w:firstLine="709"/>
        <w:jc w:val="both"/>
        <w:rPr>
          <w:rFonts w:eastAsia="Batang"/>
        </w:rPr>
      </w:pPr>
      <w:r>
        <w:rPr>
          <w:rFonts w:eastAsia="Batang"/>
        </w:rPr>
        <w:t>3. -30°С.</w:t>
      </w:r>
    </w:p>
    <w:p w14:paraId="1ECEA53D" w14:textId="77777777" w:rsidR="00817113" w:rsidRDefault="00817113" w:rsidP="00817113">
      <w:pPr>
        <w:autoSpaceDE w:val="0"/>
        <w:ind w:right="-57" w:firstLine="709"/>
        <w:jc w:val="both"/>
        <w:rPr>
          <w:rFonts w:eastAsia="Batang"/>
          <w:i/>
        </w:rPr>
      </w:pPr>
      <w:r>
        <w:rPr>
          <w:rFonts w:eastAsia="Batang"/>
          <w:i/>
        </w:rPr>
        <w:t>1</w:t>
      </w:r>
    </w:p>
    <w:p w14:paraId="78A5D42C" w14:textId="77777777" w:rsidR="00817113" w:rsidRDefault="00817113" w:rsidP="00817113">
      <w:pPr>
        <w:autoSpaceDE w:val="0"/>
        <w:ind w:right="-57" w:firstLine="709"/>
        <w:jc w:val="both"/>
        <w:rPr>
          <w:rFonts w:eastAsia="Batang"/>
          <w:b/>
        </w:rPr>
      </w:pPr>
      <w:r>
        <w:rPr>
          <w:rFonts w:eastAsia="Batang"/>
          <w:b/>
        </w:rPr>
        <w:t>4.24.</w:t>
      </w:r>
      <w:r>
        <w:rPr>
          <w:rFonts w:eastAsia="Batang"/>
        </w:rPr>
        <w:t> </w:t>
      </w:r>
      <w:r>
        <w:rPr>
          <w:rFonts w:eastAsia="Batang"/>
          <w:b/>
        </w:rPr>
        <w:t>Каков минимальный предел температуры окружающего воздуха, установленный в качестве допустимого при эксплуатации палок резиновых ПР-73М, ПР-К, ПР-Т (изготовленных из резиновой смеси), используемых в частной охранной деятельности?</w:t>
      </w:r>
    </w:p>
    <w:p w14:paraId="0CC992F9" w14:textId="77777777" w:rsidR="00817113" w:rsidRDefault="00817113" w:rsidP="00817113">
      <w:pPr>
        <w:autoSpaceDE w:val="0"/>
        <w:ind w:right="-57" w:firstLine="709"/>
        <w:jc w:val="both"/>
        <w:rPr>
          <w:rFonts w:eastAsia="Batang"/>
        </w:rPr>
      </w:pPr>
      <w:r>
        <w:rPr>
          <w:rFonts w:eastAsia="Batang"/>
        </w:rPr>
        <w:lastRenderedPageBreak/>
        <w:t xml:space="preserve">1. -60°С. </w:t>
      </w:r>
    </w:p>
    <w:p w14:paraId="2C181F05" w14:textId="77777777" w:rsidR="00817113" w:rsidRDefault="00817113" w:rsidP="00817113">
      <w:pPr>
        <w:autoSpaceDE w:val="0"/>
        <w:ind w:right="-57" w:firstLine="709"/>
        <w:jc w:val="both"/>
        <w:rPr>
          <w:rFonts w:eastAsia="Batang"/>
        </w:rPr>
      </w:pPr>
      <w:r>
        <w:rPr>
          <w:rFonts w:eastAsia="Batang"/>
        </w:rPr>
        <w:t>2. -45°С.</w:t>
      </w:r>
    </w:p>
    <w:p w14:paraId="346ABE03" w14:textId="77777777" w:rsidR="00817113" w:rsidRDefault="00817113" w:rsidP="00817113">
      <w:pPr>
        <w:autoSpaceDE w:val="0"/>
        <w:ind w:right="-57" w:firstLine="709"/>
        <w:jc w:val="both"/>
        <w:rPr>
          <w:rFonts w:eastAsia="Batang"/>
        </w:rPr>
      </w:pPr>
      <w:r>
        <w:rPr>
          <w:rFonts w:eastAsia="Batang"/>
        </w:rPr>
        <w:t>3. -30°С.</w:t>
      </w:r>
    </w:p>
    <w:p w14:paraId="7E083F98" w14:textId="77777777" w:rsidR="00817113" w:rsidRDefault="00817113" w:rsidP="00817113">
      <w:pPr>
        <w:autoSpaceDE w:val="0"/>
        <w:ind w:right="-57" w:firstLine="709"/>
        <w:jc w:val="both"/>
        <w:rPr>
          <w:rFonts w:eastAsia="Batang"/>
          <w:i/>
        </w:rPr>
      </w:pPr>
      <w:r>
        <w:rPr>
          <w:rFonts w:eastAsia="Batang"/>
          <w:i/>
        </w:rPr>
        <w:t>3</w:t>
      </w:r>
    </w:p>
    <w:p w14:paraId="1D7CA780" w14:textId="77777777" w:rsidR="00817113" w:rsidRDefault="00817113" w:rsidP="00817113">
      <w:pPr>
        <w:autoSpaceDE w:val="0"/>
        <w:ind w:right="-57" w:firstLine="709"/>
        <w:jc w:val="both"/>
        <w:rPr>
          <w:rFonts w:eastAsia="Batang"/>
          <w:b/>
        </w:rPr>
      </w:pPr>
      <w:r>
        <w:rPr>
          <w:rFonts w:eastAsia="Batang"/>
          <w:b/>
        </w:rPr>
        <w:t>4.25.</w:t>
      </w:r>
      <w:r>
        <w:rPr>
          <w:rFonts w:eastAsia="Batang"/>
        </w:rPr>
        <w:t> </w:t>
      </w:r>
      <w:r>
        <w:rPr>
          <w:rFonts w:eastAsia="Batang"/>
          <w:b/>
        </w:rPr>
        <w:t>Каков максимальный предел температуры окружающего воздуха, установленный в качестве допустимого при эксплуатации палок резиновых ПУС-1, ПУС-2, ПУС-3 (изготовленных из высокомолекулярного полиэтилена), используемых в частной охранной деятельности?</w:t>
      </w:r>
    </w:p>
    <w:p w14:paraId="5232A7F3" w14:textId="77777777" w:rsidR="00817113" w:rsidRDefault="00817113" w:rsidP="00817113">
      <w:pPr>
        <w:autoSpaceDE w:val="0"/>
        <w:ind w:right="-57" w:firstLine="709"/>
        <w:jc w:val="both"/>
        <w:rPr>
          <w:rFonts w:eastAsia="Batang"/>
        </w:rPr>
      </w:pPr>
      <w:r>
        <w:rPr>
          <w:rFonts w:eastAsia="Batang"/>
        </w:rPr>
        <w:t xml:space="preserve">1. +50°С. </w:t>
      </w:r>
    </w:p>
    <w:p w14:paraId="7C61F5EE" w14:textId="77777777" w:rsidR="00817113" w:rsidRDefault="00817113" w:rsidP="00817113">
      <w:pPr>
        <w:autoSpaceDE w:val="0"/>
        <w:ind w:right="-57" w:firstLine="709"/>
        <w:jc w:val="both"/>
        <w:rPr>
          <w:rFonts w:eastAsia="Batang"/>
        </w:rPr>
      </w:pPr>
      <w:r>
        <w:rPr>
          <w:rFonts w:eastAsia="Batang"/>
        </w:rPr>
        <w:t>2. +40°С.</w:t>
      </w:r>
    </w:p>
    <w:p w14:paraId="5524B7CD" w14:textId="77777777" w:rsidR="00817113" w:rsidRDefault="00817113" w:rsidP="00817113">
      <w:pPr>
        <w:autoSpaceDE w:val="0"/>
        <w:ind w:right="-57" w:firstLine="709"/>
        <w:jc w:val="both"/>
        <w:rPr>
          <w:rFonts w:eastAsia="Batang"/>
        </w:rPr>
      </w:pPr>
      <w:r>
        <w:rPr>
          <w:rFonts w:eastAsia="Batang"/>
        </w:rPr>
        <w:t>3. +30°С.</w:t>
      </w:r>
    </w:p>
    <w:p w14:paraId="7CAC158D" w14:textId="77777777" w:rsidR="00817113" w:rsidRDefault="00817113" w:rsidP="00817113">
      <w:pPr>
        <w:autoSpaceDE w:val="0"/>
        <w:ind w:right="-57" w:firstLine="709"/>
        <w:jc w:val="both"/>
        <w:rPr>
          <w:rFonts w:eastAsia="Batang"/>
          <w:i/>
        </w:rPr>
      </w:pPr>
      <w:r>
        <w:rPr>
          <w:rFonts w:eastAsia="Batang"/>
          <w:i/>
        </w:rPr>
        <w:t>1</w:t>
      </w:r>
    </w:p>
    <w:p w14:paraId="70C3B981" w14:textId="77777777" w:rsidR="00817113" w:rsidRDefault="00817113" w:rsidP="00817113">
      <w:pPr>
        <w:autoSpaceDE w:val="0"/>
        <w:ind w:right="-57" w:firstLine="709"/>
        <w:jc w:val="both"/>
        <w:rPr>
          <w:rFonts w:eastAsia="Batang"/>
          <w:b/>
        </w:rPr>
      </w:pPr>
      <w:r>
        <w:rPr>
          <w:rFonts w:eastAsia="Batang"/>
          <w:b/>
        </w:rPr>
        <w:t>4.26.</w:t>
      </w:r>
      <w:r>
        <w:rPr>
          <w:rFonts w:eastAsia="Batang"/>
        </w:rPr>
        <w:t> </w:t>
      </w:r>
      <w:r>
        <w:rPr>
          <w:rFonts w:eastAsia="Batang"/>
          <w:b/>
        </w:rPr>
        <w:t>Каков максимальный предел температуры окружающего воздуха, установленный в качестве допустимого при эксплуатации палок резиновых ПР-73М, ПР-К, ПР-Т (изготовленных из резиновой смеси), используемых в частной охранной деятельности?</w:t>
      </w:r>
    </w:p>
    <w:p w14:paraId="1FB090A9" w14:textId="77777777" w:rsidR="00817113" w:rsidRDefault="00817113" w:rsidP="00817113">
      <w:pPr>
        <w:autoSpaceDE w:val="0"/>
        <w:ind w:right="-57" w:firstLine="709"/>
        <w:jc w:val="both"/>
        <w:rPr>
          <w:rFonts w:eastAsia="Batang"/>
        </w:rPr>
      </w:pPr>
      <w:r>
        <w:rPr>
          <w:rFonts w:eastAsia="Batang"/>
        </w:rPr>
        <w:t xml:space="preserve">1. +50°С. </w:t>
      </w:r>
    </w:p>
    <w:p w14:paraId="53AA748A" w14:textId="77777777" w:rsidR="00817113" w:rsidRDefault="00817113" w:rsidP="00817113">
      <w:pPr>
        <w:autoSpaceDE w:val="0"/>
        <w:ind w:right="-57" w:firstLine="709"/>
        <w:jc w:val="both"/>
        <w:rPr>
          <w:rFonts w:eastAsia="Batang"/>
        </w:rPr>
      </w:pPr>
      <w:r>
        <w:rPr>
          <w:rFonts w:eastAsia="Batang"/>
        </w:rPr>
        <w:t>2. +40°С.</w:t>
      </w:r>
    </w:p>
    <w:p w14:paraId="4D45C778" w14:textId="77777777" w:rsidR="00817113" w:rsidRDefault="00817113" w:rsidP="00817113">
      <w:pPr>
        <w:autoSpaceDE w:val="0"/>
        <w:ind w:right="-57" w:firstLine="709"/>
        <w:jc w:val="both"/>
        <w:rPr>
          <w:rFonts w:eastAsia="Batang"/>
        </w:rPr>
      </w:pPr>
      <w:r>
        <w:rPr>
          <w:rFonts w:eastAsia="Batang"/>
        </w:rPr>
        <w:t>3. +30°С.</w:t>
      </w:r>
    </w:p>
    <w:p w14:paraId="090231AC" w14:textId="77777777" w:rsidR="00817113" w:rsidRDefault="00817113" w:rsidP="00817113">
      <w:pPr>
        <w:autoSpaceDE w:val="0"/>
        <w:ind w:right="-57" w:firstLine="709"/>
        <w:jc w:val="both"/>
        <w:rPr>
          <w:rFonts w:eastAsia="Batang"/>
          <w:i/>
        </w:rPr>
      </w:pPr>
      <w:r>
        <w:rPr>
          <w:rFonts w:eastAsia="Batang"/>
          <w:i/>
        </w:rPr>
        <w:t>2</w:t>
      </w:r>
    </w:p>
    <w:p w14:paraId="34383641" w14:textId="77777777" w:rsidR="00817113" w:rsidRDefault="00817113" w:rsidP="00817113">
      <w:pPr>
        <w:autoSpaceDE w:val="0"/>
        <w:ind w:right="-57" w:firstLine="709"/>
        <w:jc w:val="both"/>
        <w:rPr>
          <w:rFonts w:eastAsia="Batang"/>
          <w:b/>
        </w:rPr>
      </w:pPr>
      <w:r>
        <w:rPr>
          <w:rFonts w:eastAsia="Batang"/>
          <w:b/>
        </w:rPr>
        <w:t>4.27. Бронеодежда (жилеты защитные) и бронешлемы (шлемы защитные), за исключением изготовленных специально для особых условий эксплуатации, могут терять свои свойства:</w:t>
      </w:r>
    </w:p>
    <w:p w14:paraId="6B8619E0" w14:textId="77777777" w:rsidR="00817113" w:rsidRDefault="00817113" w:rsidP="00817113">
      <w:pPr>
        <w:autoSpaceDE w:val="0"/>
        <w:ind w:right="-57" w:firstLine="709"/>
        <w:jc w:val="both"/>
        <w:rPr>
          <w:rFonts w:eastAsia="Batang"/>
        </w:rPr>
      </w:pPr>
      <w:r>
        <w:rPr>
          <w:rFonts w:eastAsia="Batang"/>
        </w:rPr>
        <w:t>1. При воздействии ультрафиолетового излучения.</w:t>
      </w:r>
    </w:p>
    <w:p w14:paraId="129BA468" w14:textId="77777777" w:rsidR="00817113" w:rsidRDefault="00817113" w:rsidP="00817113">
      <w:pPr>
        <w:autoSpaceDE w:val="0"/>
        <w:ind w:right="-57" w:firstLine="709"/>
        <w:jc w:val="both"/>
        <w:rPr>
          <w:rFonts w:eastAsia="Batang"/>
        </w:rPr>
      </w:pPr>
      <w:r>
        <w:rPr>
          <w:rFonts w:eastAsia="Batang"/>
        </w:rPr>
        <w:t>2. При намокании.</w:t>
      </w:r>
    </w:p>
    <w:p w14:paraId="77FEF156" w14:textId="77777777" w:rsidR="00817113" w:rsidRDefault="00817113" w:rsidP="00817113">
      <w:pPr>
        <w:autoSpaceDE w:val="0"/>
        <w:ind w:right="-57" w:firstLine="709"/>
        <w:jc w:val="both"/>
        <w:rPr>
          <w:rFonts w:eastAsia="Batang"/>
        </w:rPr>
      </w:pPr>
      <w:r>
        <w:rPr>
          <w:rFonts w:eastAsia="Batang"/>
        </w:rPr>
        <w:t>3. При температуре +30°С.</w:t>
      </w:r>
    </w:p>
    <w:p w14:paraId="0A7D5BFE" w14:textId="77777777" w:rsidR="00817113" w:rsidRDefault="00817113" w:rsidP="00817113">
      <w:pPr>
        <w:autoSpaceDE w:val="0"/>
        <w:ind w:right="-57" w:firstLine="709"/>
        <w:jc w:val="both"/>
        <w:rPr>
          <w:rFonts w:eastAsia="Batang"/>
          <w:i/>
        </w:rPr>
      </w:pPr>
      <w:r>
        <w:rPr>
          <w:rFonts w:eastAsia="Batang"/>
          <w:i/>
        </w:rPr>
        <w:t>2</w:t>
      </w:r>
    </w:p>
    <w:p w14:paraId="063EDA8C" w14:textId="77777777" w:rsidR="00817113" w:rsidRDefault="00817113" w:rsidP="00817113">
      <w:pPr>
        <w:autoSpaceDE w:val="0"/>
        <w:ind w:right="-57" w:firstLine="709"/>
        <w:jc w:val="both"/>
        <w:rPr>
          <w:rFonts w:eastAsia="Batang"/>
          <w:b/>
        </w:rPr>
      </w:pPr>
      <w:r>
        <w:rPr>
          <w:rFonts w:eastAsia="Batang"/>
          <w:b/>
        </w:rPr>
        <w:t>4.28.</w:t>
      </w:r>
      <w:r>
        <w:rPr>
          <w:rFonts w:eastAsia="Batang"/>
        </w:rPr>
        <w:t> </w:t>
      </w:r>
      <w:r>
        <w:rPr>
          <w:rFonts w:eastAsia="Batang"/>
          <w:b/>
        </w:rPr>
        <w:t>Какие вещества (материалы) запрещается хранить совместно с бронеодеждой (жилетами защитными) и бронешлемами (шлемами защитными)?</w:t>
      </w:r>
    </w:p>
    <w:p w14:paraId="3452D3F9" w14:textId="77777777" w:rsidR="00817113" w:rsidRDefault="00817113" w:rsidP="00817113">
      <w:pPr>
        <w:autoSpaceDE w:val="0"/>
        <w:ind w:right="-57" w:firstLine="709"/>
        <w:jc w:val="both"/>
        <w:rPr>
          <w:rFonts w:eastAsia="Batang"/>
        </w:rPr>
      </w:pPr>
      <w:r>
        <w:rPr>
          <w:rFonts w:eastAsia="Batang"/>
        </w:rPr>
        <w:t>1. Гидросорбенты (влагопоглотители).</w:t>
      </w:r>
    </w:p>
    <w:p w14:paraId="689ACA40" w14:textId="77777777" w:rsidR="00817113" w:rsidRDefault="00817113" w:rsidP="00817113">
      <w:pPr>
        <w:autoSpaceDE w:val="0"/>
        <w:ind w:right="-57" w:firstLine="709"/>
        <w:jc w:val="both"/>
        <w:rPr>
          <w:rFonts w:eastAsia="Batang"/>
        </w:rPr>
      </w:pPr>
      <w:r>
        <w:rPr>
          <w:rFonts w:eastAsia="Batang"/>
        </w:rPr>
        <w:t>2. Резиновые изделия (резину).</w:t>
      </w:r>
    </w:p>
    <w:p w14:paraId="154DEE71" w14:textId="77777777" w:rsidR="00817113" w:rsidRDefault="00817113" w:rsidP="00817113">
      <w:pPr>
        <w:autoSpaceDE w:val="0"/>
        <w:ind w:right="-57" w:firstLine="709"/>
        <w:jc w:val="both"/>
        <w:rPr>
          <w:rFonts w:eastAsia="Batang"/>
        </w:rPr>
      </w:pPr>
      <w:r>
        <w:rPr>
          <w:rFonts w:eastAsia="Batang"/>
        </w:rPr>
        <w:t>3. Масла и кислоты.</w:t>
      </w:r>
    </w:p>
    <w:p w14:paraId="69C11BD2" w14:textId="77777777" w:rsidR="00817113" w:rsidRDefault="00817113" w:rsidP="00817113">
      <w:pPr>
        <w:autoSpaceDE w:val="0"/>
        <w:ind w:right="-57" w:firstLine="709"/>
        <w:jc w:val="both"/>
        <w:rPr>
          <w:rFonts w:eastAsia="Batang"/>
          <w:bCs/>
          <w:i/>
        </w:rPr>
      </w:pPr>
      <w:r>
        <w:rPr>
          <w:rFonts w:eastAsia="Batang"/>
          <w:bCs/>
          <w:i/>
        </w:rPr>
        <w:t>3</w:t>
      </w:r>
    </w:p>
    <w:p w14:paraId="30553F07" w14:textId="77777777" w:rsidR="00817113" w:rsidRDefault="00817113" w:rsidP="00817113">
      <w:pPr>
        <w:autoSpaceDE w:val="0"/>
        <w:ind w:right="-57" w:firstLine="709"/>
        <w:jc w:val="both"/>
        <w:rPr>
          <w:rFonts w:eastAsia="Batang"/>
          <w:b/>
        </w:rPr>
      </w:pPr>
      <w:r>
        <w:rPr>
          <w:rFonts w:eastAsia="Batang"/>
          <w:b/>
        </w:rPr>
        <w:t>4.29. Каково назначение фиксатора, имеющегося в конструкции браслетов наручников, используемых в частной охранной деятельности?</w:t>
      </w:r>
    </w:p>
    <w:p w14:paraId="515FAD0F" w14:textId="77777777" w:rsidR="00817113" w:rsidRDefault="00817113" w:rsidP="00817113">
      <w:pPr>
        <w:autoSpaceDE w:val="0"/>
        <w:ind w:right="-57" w:firstLine="709"/>
        <w:jc w:val="both"/>
        <w:rPr>
          <w:rFonts w:eastAsia="Batang"/>
        </w:rPr>
      </w:pPr>
      <w:r>
        <w:rPr>
          <w:rFonts w:eastAsia="Batang"/>
        </w:rPr>
        <w:t>1. Фиксация ключа от наручников к одному из браслетов (во избежание его утери).</w:t>
      </w:r>
    </w:p>
    <w:p w14:paraId="5E7EF728" w14:textId="77777777" w:rsidR="00817113" w:rsidRDefault="00817113" w:rsidP="00817113">
      <w:pPr>
        <w:autoSpaceDE w:val="0"/>
        <w:ind w:right="-57" w:firstLine="709"/>
        <w:jc w:val="both"/>
        <w:rPr>
          <w:rFonts w:eastAsia="Batang"/>
        </w:rPr>
      </w:pPr>
      <w:r>
        <w:rPr>
          <w:rFonts w:eastAsia="Batang"/>
        </w:rPr>
        <w:t>2. Блокировка механизма зацепления подвижной запирающей дужки браслета наручников.</w:t>
      </w:r>
    </w:p>
    <w:p w14:paraId="47DCAA26" w14:textId="77777777" w:rsidR="00817113" w:rsidRDefault="00817113" w:rsidP="00817113">
      <w:pPr>
        <w:autoSpaceDE w:val="0"/>
        <w:ind w:right="-57" w:firstLine="709"/>
        <w:jc w:val="both"/>
        <w:rPr>
          <w:rFonts w:eastAsia="Batang"/>
        </w:rPr>
      </w:pPr>
      <w:r>
        <w:rPr>
          <w:rFonts w:eastAsia="Batang"/>
        </w:rPr>
        <w:t>3. Блокировка доступа к замочной скважине браслета наручников.</w:t>
      </w:r>
    </w:p>
    <w:p w14:paraId="77784DDE" w14:textId="77777777" w:rsidR="00817113" w:rsidRDefault="00817113" w:rsidP="00817113">
      <w:pPr>
        <w:autoSpaceDE w:val="0"/>
        <w:ind w:right="-57" w:firstLine="709"/>
        <w:jc w:val="both"/>
        <w:rPr>
          <w:rFonts w:eastAsia="Batang"/>
          <w:i/>
        </w:rPr>
      </w:pPr>
      <w:r>
        <w:rPr>
          <w:rFonts w:eastAsia="Batang"/>
          <w:i/>
        </w:rPr>
        <w:t>2</w:t>
      </w:r>
    </w:p>
    <w:p w14:paraId="5D502439" w14:textId="77777777" w:rsidR="00817113" w:rsidRDefault="00817113" w:rsidP="00817113">
      <w:pPr>
        <w:autoSpaceDE w:val="0"/>
        <w:ind w:right="-57" w:firstLine="709"/>
        <w:jc w:val="both"/>
        <w:rPr>
          <w:rFonts w:eastAsia="Batang"/>
          <w:b/>
        </w:rPr>
      </w:pPr>
      <w:r>
        <w:rPr>
          <w:rFonts w:eastAsia="Batang"/>
          <w:b/>
        </w:rPr>
        <w:t>4.30. Какой способ применяется для включения фиксатора, имеющегося в конструкции браслетов наручников, используемых в частной охранной деятельности?</w:t>
      </w:r>
    </w:p>
    <w:p w14:paraId="668A922B" w14:textId="77777777" w:rsidR="00817113" w:rsidRDefault="00817113" w:rsidP="00817113">
      <w:pPr>
        <w:autoSpaceDE w:val="0"/>
        <w:ind w:right="-57" w:firstLine="709"/>
        <w:jc w:val="both"/>
        <w:rPr>
          <w:rFonts w:eastAsia="Batang"/>
        </w:rPr>
      </w:pPr>
      <w:r>
        <w:rPr>
          <w:rFonts w:eastAsia="Batang"/>
        </w:rPr>
        <w:lastRenderedPageBreak/>
        <w:t>1. Нажатие (утопление) штифта фиксатора, расположенного на боковой стороне браслета с помощью ключа от наручников.</w:t>
      </w:r>
    </w:p>
    <w:p w14:paraId="6D16784D" w14:textId="77777777" w:rsidR="00817113" w:rsidRDefault="00817113" w:rsidP="00817113">
      <w:pPr>
        <w:autoSpaceDE w:val="0"/>
        <w:ind w:right="-57" w:firstLine="709"/>
        <w:jc w:val="both"/>
        <w:rPr>
          <w:rFonts w:eastAsia="Batang"/>
        </w:rPr>
      </w:pPr>
      <w:r>
        <w:rPr>
          <w:rFonts w:eastAsia="Batang"/>
        </w:rPr>
        <w:t>2. Пальцевое нажатие (утопление) выступа фиксатора, выполненного в виде шляпки одной из заклепок браслета наручников (а именно - расположенной в непосредственной близости от замочной скважины).</w:t>
      </w:r>
    </w:p>
    <w:p w14:paraId="12120568" w14:textId="77777777" w:rsidR="00817113" w:rsidRDefault="00817113" w:rsidP="00817113">
      <w:pPr>
        <w:autoSpaceDE w:val="0"/>
        <w:ind w:right="-57" w:firstLine="709"/>
        <w:jc w:val="both"/>
        <w:rPr>
          <w:rFonts w:eastAsia="Batang"/>
        </w:rPr>
      </w:pPr>
      <w:r>
        <w:rPr>
          <w:rFonts w:eastAsia="Batang"/>
        </w:rPr>
        <w:t>3. Поворот ключа от наручников в замочной скважине в необходимую для включения фиксатора сторону.</w:t>
      </w:r>
    </w:p>
    <w:p w14:paraId="58661BC1" w14:textId="77777777" w:rsidR="00817113" w:rsidRDefault="00817113" w:rsidP="00817113">
      <w:pPr>
        <w:autoSpaceDE w:val="0"/>
        <w:ind w:right="-57" w:firstLine="709"/>
        <w:jc w:val="both"/>
        <w:rPr>
          <w:rFonts w:eastAsia="Batang"/>
          <w:i/>
        </w:rPr>
      </w:pPr>
      <w:r>
        <w:rPr>
          <w:rFonts w:eastAsia="Batang"/>
          <w:i/>
        </w:rPr>
        <w:t>1</w:t>
      </w:r>
    </w:p>
    <w:p w14:paraId="6043A50F" w14:textId="77777777" w:rsidR="00817113" w:rsidRDefault="00817113" w:rsidP="00817113">
      <w:pPr>
        <w:autoSpaceDE w:val="0"/>
        <w:ind w:right="-57" w:firstLine="709"/>
        <w:jc w:val="both"/>
        <w:rPr>
          <w:rFonts w:eastAsia="Batang"/>
          <w:b/>
        </w:rPr>
      </w:pPr>
      <w:r>
        <w:rPr>
          <w:rFonts w:eastAsia="Batang"/>
          <w:b/>
        </w:rPr>
        <w:t>4.31.</w:t>
      </w:r>
      <w:r>
        <w:rPr>
          <w:rFonts w:eastAsia="Batang"/>
        </w:rPr>
        <w:t> </w:t>
      </w:r>
      <w:r>
        <w:rPr>
          <w:rFonts w:eastAsia="Batang"/>
          <w:b/>
        </w:rPr>
        <w:t>Что необходимо сделать для выключения (разблокировки) фиксатора, имеющегося в конструкции браслетов наручников, используемых в частной охранной деятельности?</w:t>
      </w:r>
    </w:p>
    <w:p w14:paraId="1E202A83" w14:textId="77777777" w:rsidR="00817113" w:rsidRDefault="00817113" w:rsidP="00817113">
      <w:pPr>
        <w:autoSpaceDE w:val="0"/>
        <w:ind w:right="-57" w:firstLine="709"/>
        <w:jc w:val="both"/>
        <w:rPr>
          <w:rFonts w:eastAsia="Batang"/>
        </w:rPr>
      </w:pPr>
      <w:r>
        <w:rPr>
          <w:rFonts w:eastAsia="Batang"/>
        </w:rPr>
        <w:t>1. Вставить ключ от наручников в отверстие на боковой стороне браслета и повернуть его в необходимую для разблокировки сторону.</w:t>
      </w:r>
    </w:p>
    <w:p w14:paraId="530B92F2" w14:textId="77777777" w:rsidR="00817113" w:rsidRDefault="00817113" w:rsidP="00817113">
      <w:pPr>
        <w:autoSpaceDE w:val="0"/>
        <w:ind w:right="-57" w:firstLine="709"/>
        <w:jc w:val="both"/>
        <w:rPr>
          <w:rFonts w:eastAsia="Batang"/>
        </w:rPr>
      </w:pPr>
      <w:r>
        <w:rPr>
          <w:rFonts w:eastAsia="Batang"/>
        </w:rPr>
        <w:t>2. Вставить ключ от наручников в замочную скважину и повернуть его в необходимую для разблокировки сторону.</w:t>
      </w:r>
    </w:p>
    <w:p w14:paraId="7E111FF5" w14:textId="77777777" w:rsidR="00817113" w:rsidRDefault="00817113" w:rsidP="00817113">
      <w:pPr>
        <w:autoSpaceDE w:val="0"/>
        <w:ind w:right="-57" w:firstLine="709"/>
        <w:jc w:val="both"/>
        <w:rPr>
          <w:rFonts w:eastAsia="Batang"/>
        </w:rPr>
      </w:pPr>
      <w:r>
        <w:rPr>
          <w:rFonts w:eastAsia="Batang"/>
        </w:rPr>
        <w:t>3. Резко потянуть запирающую дужку браслета наручников в сторону отпирания.</w:t>
      </w:r>
    </w:p>
    <w:p w14:paraId="7203F63B" w14:textId="77777777" w:rsidR="00817113" w:rsidRDefault="00817113" w:rsidP="00817113">
      <w:pPr>
        <w:autoSpaceDE w:val="0"/>
        <w:ind w:right="-57" w:firstLine="709"/>
        <w:jc w:val="both"/>
        <w:rPr>
          <w:rFonts w:eastAsia="Batang"/>
          <w:i/>
        </w:rPr>
      </w:pPr>
      <w:r>
        <w:rPr>
          <w:rFonts w:eastAsia="Batang"/>
          <w:i/>
        </w:rPr>
        <w:t>2</w:t>
      </w:r>
    </w:p>
    <w:p w14:paraId="1D0A3BEF" w14:textId="77777777" w:rsidR="00817113" w:rsidRDefault="00817113" w:rsidP="00817113">
      <w:pPr>
        <w:autoSpaceDE w:val="0"/>
        <w:ind w:right="-57" w:firstLine="709"/>
        <w:jc w:val="both"/>
        <w:rPr>
          <w:rFonts w:eastAsia="Batang"/>
          <w:b/>
        </w:rPr>
      </w:pPr>
      <w:r>
        <w:rPr>
          <w:rFonts w:eastAsia="Batang"/>
          <w:b/>
        </w:rPr>
        <w:t>4.32.</w:t>
      </w:r>
      <w:r>
        <w:rPr>
          <w:rFonts w:eastAsia="Batang"/>
        </w:rPr>
        <w:t> </w:t>
      </w:r>
      <w:r>
        <w:rPr>
          <w:rFonts w:eastAsia="Batang"/>
          <w:b/>
        </w:rPr>
        <w:t>Хранение каких видов специальных средств, используемых в частной охранной деятельности, допускается ближе 1 метра от отопительных приборов?</w:t>
      </w:r>
    </w:p>
    <w:p w14:paraId="2CA9F51A" w14:textId="77777777" w:rsidR="00817113" w:rsidRDefault="00817113" w:rsidP="00817113">
      <w:pPr>
        <w:autoSpaceDE w:val="0"/>
        <w:ind w:right="-57" w:firstLine="709"/>
        <w:jc w:val="both"/>
        <w:rPr>
          <w:rFonts w:eastAsia="Batang"/>
        </w:rPr>
      </w:pPr>
      <w:r>
        <w:rPr>
          <w:rFonts w:eastAsia="Batang"/>
        </w:rPr>
        <w:t>1. Наручников.</w:t>
      </w:r>
    </w:p>
    <w:p w14:paraId="0F2C9F8B" w14:textId="77777777" w:rsidR="00817113" w:rsidRDefault="00817113" w:rsidP="00817113">
      <w:pPr>
        <w:autoSpaceDE w:val="0"/>
        <w:ind w:right="-57" w:firstLine="709"/>
        <w:jc w:val="both"/>
        <w:rPr>
          <w:rFonts w:eastAsia="Batang"/>
        </w:rPr>
      </w:pPr>
      <w:r>
        <w:rPr>
          <w:rFonts w:eastAsia="Batang"/>
        </w:rPr>
        <w:t>2. Палок резиновых.</w:t>
      </w:r>
    </w:p>
    <w:p w14:paraId="3DF15AB5" w14:textId="77777777" w:rsidR="00817113" w:rsidRDefault="00817113" w:rsidP="00817113">
      <w:pPr>
        <w:autoSpaceDE w:val="0"/>
        <w:ind w:right="-57" w:firstLine="709"/>
        <w:jc w:val="both"/>
        <w:rPr>
          <w:rFonts w:eastAsia="Batang"/>
        </w:rPr>
      </w:pPr>
      <w:r>
        <w:rPr>
          <w:rFonts w:eastAsia="Batang"/>
        </w:rPr>
        <w:t>3. Жилетов и шлемов защитных.</w:t>
      </w:r>
    </w:p>
    <w:p w14:paraId="6F31A8F8" w14:textId="77777777" w:rsidR="00817113" w:rsidRDefault="00817113" w:rsidP="00817113">
      <w:pPr>
        <w:autoSpaceDE w:val="0"/>
        <w:ind w:right="-57" w:firstLine="709"/>
        <w:jc w:val="both"/>
        <w:rPr>
          <w:rFonts w:eastAsia="Batang"/>
          <w:i/>
        </w:rPr>
      </w:pPr>
      <w:r>
        <w:rPr>
          <w:rFonts w:eastAsia="Batang"/>
          <w:i/>
        </w:rPr>
        <w:t>1</w:t>
      </w:r>
    </w:p>
    <w:p w14:paraId="5F2C1C6A" w14:textId="77777777" w:rsidR="00817113" w:rsidRDefault="00817113" w:rsidP="00817113">
      <w:pPr>
        <w:autoSpaceDE w:val="0"/>
        <w:ind w:right="-57" w:firstLine="709"/>
        <w:jc w:val="both"/>
        <w:rPr>
          <w:rFonts w:eastAsia="Batang"/>
          <w:b/>
        </w:rPr>
      </w:pPr>
      <w:r>
        <w:rPr>
          <w:rFonts w:eastAsia="Batang"/>
          <w:b/>
        </w:rPr>
        <w:t>4.33.</w:t>
      </w:r>
      <w:r>
        <w:rPr>
          <w:rFonts w:eastAsia="Batang"/>
        </w:rPr>
        <w:t> </w:t>
      </w:r>
      <w:r>
        <w:rPr>
          <w:rFonts w:eastAsia="Batang"/>
          <w:b/>
        </w:rPr>
        <w:t xml:space="preserve">К дополнительным (съемным) элементам бронезащиты, которыми могут комплектоваться все типы жилетов защитных (за исключением некоторых моделей скрытого ношения) относятся: </w:t>
      </w:r>
    </w:p>
    <w:p w14:paraId="3A4B051F" w14:textId="77777777" w:rsidR="00817113" w:rsidRDefault="00817113" w:rsidP="00817113">
      <w:pPr>
        <w:autoSpaceDE w:val="0"/>
        <w:ind w:right="-57" w:firstLine="709"/>
        <w:jc w:val="both"/>
        <w:rPr>
          <w:rFonts w:eastAsia="Batang"/>
        </w:rPr>
      </w:pPr>
      <w:r>
        <w:rPr>
          <w:rFonts w:eastAsia="Batang"/>
        </w:rPr>
        <w:t>1. Сменные жесткие позвоночные накладки, маски защитные, перчатки защитные, локтевые (кольцевые) защитные накладки.</w:t>
      </w:r>
    </w:p>
    <w:p w14:paraId="6B103E57" w14:textId="77777777" w:rsidR="00817113" w:rsidRDefault="00817113" w:rsidP="00817113">
      <w:pPr>
        <w:autoSpaceDE w:val="0"/>
        <w:ind w:right="-57" w:firstLine="709"/>
        <w:jc w:val="both"/>
        <w:rPr>
          <w:rFonts w:eastAsia="Batang"/>
        </w:rPr>
      </w:pPr>
      <w:r>
        <w:rPr>
          <w:rFonts w:eastAsia="Batang"/>
        </w:rPr>
        <w:t>2. Шейно-плечевые накладки, паховые накладки, сменные жесткие защитные элементы (бронепластины).</w:t>
      </w:r>
    </w:p>
    <w:p w14:paraId="693485C4" w14:textId="77777777" w:rsidR="00817113" w:rsidRDefault="00817113" w:rsidP="00817113">
      <w:pPr>
        <w:autoSpaceDE w:val="0"/>
        <w:ind w:right="-57" w:firstLine="709"/>
        <w:jc w:val="both"/>
        <w:rPr>
          <w:rFonts w:eastAsia="Batang"/>
        </w:rPr>
      </w:pPr>
      <w:r>
        <w:rPr>
          <w:rFonts w:eastAsia="Batang"/>
        </w:rPr>
        <w:t>3. Спецрадиостанции бронированные, планшеты защитные (бронированные), сапоги специальные защитные.</w:t>
      </w:r>
    </w:p>
    <w:p w14:paraId="1EFC9B47" w14:textId="77777777" w:rsidR="00817113" w:rsidRDefault="00817113" w:rsidP="00817113">
      <w:pPr>
        <w:autoSpaceDE w:val="0"/>
        <w:ind w:right="-57" w:firstLine="709"/>
        <w:jc w:val="both"/>
        <w:rPr>
          <w:rFonts w:eastAsia="Batang"/>
          <w:i/>
        </w:rPr>
      </w:pPr>
      <w:r>
        <w:rPr>
          <w:rFonts w:eastAsia="Batang"/>
          <w:i/>
        </w:rPr>
        <w:t>2</w:t>
      </w:r>
    </w:p>
    <w:p w14:paraId="5BDDBBEC" w14:textId="77777777" w:rsidR="00817113" w:rsidRDefault="00817113" w:rsidP="00817113">
      <w:pPr>
        <w:autoSpaceDE w:val="0"/>
        <w:ind w:right="-57" w:firstLine="709"/>
        <w:jc w:val="both"/>
        <w:rPr>
          <w:rFonts w:eastAsia="Batang"/>
          <w:b/>
        </w:rPr>
      </w:pPr>
      <w:r>
        <w:rPr>
          <w:rFonts w:eastAsia="Batang"/>
          <w:b/>
        </w:rPr>
        <w:t>4.34.</w:t>
      </w:r>
      <w:r>
        <w:rPr>
          <w:rFonts w:eastAsia="Batang"/>
        </w:rPr>
        <w:t> </w:t>
      </w:r>
      <w:r>
        <w:rPr>
          <w:rFonts w:eastAsia="Batang"/>
          <w:b/>
        </w:rPr>
        <w:t>В</w:t>
      </w:r>
      <w:r>
        <w:rPr>
          <w:rFonts w:eastAsia="Batang"/>
        </w:rPr>
        <w:t xml:space="preserve"> </w:t>
      </w:r>
      <w:r>
        <w:rPr>
          <w:rFonts w:eastAsia="Batang"/>
          <w:b/>
        </w:rPr>
        <w:t>какой модели наручников, из числа разрешенных в частной охранной деятельности, используется соединительная цепочка?</w:t>
      </w:r>
    </w:p>
    <w:p w14:paraId="647F315C" w14:textId="77777777" w:rsidR="00817113" w:rsidRDefault="00817113" w:rsidP="00817113">
      <w:pPr>
        <w:autoSpaceDE w:val="0"/>
        <w:ind w:right="-57" w:firstLine="709"/>
        <w:jc w:val="both"/>
        <w:rPr>
          <w:rFonts w:eastAsia="Batang"/>
        </w:rPr>
      </w:pPr>
      <w:r>
        <w:rPr>
          <w:rFonts w:eastAsia="Batang"/>
        </w:rPr>
        <w:t>1. БР-2М.</w:t>
      </w:r>
    </w:p>
    <w:p w14:paraId="7E959473" w14:textId="77777777" w:rsidR="00817113" w:rsidRDefault="00817113" w:rsidP="00817113">
      <w:pPr>
        <w:autoSpaceDE w:val="0"/>
        <w:ind w:right="-57" w:firstLine="709"/>
        <w:jc w:val="both"/>
        <w:rPr>
          <w:rFonts w:eastAsia="Batang"/>
        </w:rPr>
      </w:pPr>
      <w:r>
        <w:rPr>
          <w:rFonts w:eastAsia="Batang"/>
        </w:rPr>
        <w:t>2. БОС.</w:t>
      </w:r>
    </w:p>
    <w:p w14:paraId="4B6CED8C" w14:textId="77777777" w:rsidR="00817113" w:rsidRDefault="00817113" w:rsidP="00817113">
      <w:pPr>
        <w:autoSpaceDE w:val="0"/>
        <w:ind w:right="-57" w:firstLine="709"/>
        <w:jc w:val="both"/>
        <w:rPr>
          <w:rFonts w:eastAsia="Batang"/>
        </w:rPr>
      </w:pPr>
      <w:r>
        <w:rPr>
          <w:rFonts w:eastAsia="Batang"/>
        </w:rPr>
        <w:t>3. БКС-1.</w:t>
      </w:r>
    </w:p>
    <w:p w14:paraId="2CE1F1BF" w14:textId="77777777" w:rsidR="00817113" w:rsidRDefault="00817113" w:rsidP="00817113">
      <w:pPr>
        <w:autoSpaceDE w:val="0"/>
        <w:ind w:right="-57" w:firstLine="709"/>
        <w:jc w:val="both"/>
        <w:rPr>
          <w:rFonts w:eastAsia="Batang"/>
          <w:i/>
        </w:rPr>
      </w:pPr>
      <w:r>
        <w:rPr>
          <w:rFonts w:eastAsia="Batang"/>
          <w:i/>
        </w:rPr>
        <w:t>3</w:t>
      </w:r>
    </w:p>
    <w:p w14:paraId="7303F6B6" w14:textId="77777777" w:rsidR="00817113" w:rsidRDefault="00817113" w:rsidP="00817113">
      <w:pPr>
        <w:autoSpaceDE w:val="0"/>
        <w:ind w:right="-57" w:firstLine="709"/>
        <w:jc w:val="both"/>
        <w:rPr>
          <w:rFonts w:eastAsia="Batang"/>
          <w:b/>
        </w:rPr>
      </w:pPr>
      <w:r>
        <w:rPr>
          <w:rFonts w:eastAsia="Batang"/>
          <w:b/>
        </w:rPr>
        <w:t>4.35.</w:t>
      </w:r>
      <w:r>
        <w:rPr>
          <w:rFonts w:eastAsia="Batang"/>
        </w:rPr>
        <w:t> </w:t>
      </w:r>
      <w:r>
        <w:rPr>
          <w:rFonts w:eastAsia="Batang"/>
          <w:b/>
        </w:rPr>
        <w:t>Какой класс защитной структуры бронеодежды (жилетов защитных) является минимально достаточным для защиты от огня из пистолета СР-1 (9-мм пистолета Сердюкова) и пистолетов ТТ, ПММ, ПСМ?</w:t>
      </w:r>
    </w:p>
    <w:p w14:paraId="7A1CAB82" w14:textId="77777777" w:rsidR="00817113" w:rsidRDefault="00817113" w:rsidP="00817113">
      <w:pPr>
        <w:autoSpaceDE w:val="0"/>
        <w:ind w:right="-57" w:firstLine="709"/>
        <w:jc w:val="both"/>
        <w:rPr>
          <w:rFonts w:eastAsia="Batang"/>
        </w:rPr>
      </w:pPr>
      <w:r>
        <w:rPr>
          <w:rFonts w:eastAsia="Batang"/>
        </w:rPr>
        <w:t>1. Основной класс защиты Бр1 (класс защиты 1 по старой классификации).</w:t>
      </w:r>
    </w:p>
    <w:p w14:paraId="38ECA31F" w14:textId="77777777" w:rsidR="00817113" w:rsidRDefault="00817113" w:rsidP="00817113">
      <w:pPr>
        <w:autoSpaceDE w:val="0"/>
        <w:ind w:right="-57" w:firstLine="709"/>
        <w:jc w:val="both"/>
        <w:rPr>
          <w:rFonts w:eastAsia="Batang"/>
        </w:rPr>
      </w:pPr>
      <w:r>
        <w:rPr>
          <w:rFonts w:eastAsia="Batang"/>
        </w:rPr>
        <w:lastRenderedPageBreak/>
        <w:t>2. Основной класс защиты Бр2 (класс защиты 2 по старой классификации).</w:t>
      </w:r>
    </w:p>
    <w:p w14:paraId="693AB0B4" w14:textId="77777777" w:rsidR="00817113" w:rsidRDefault="00817113" w:rsidP="00817113">
      <w:pPr>
        <w:autoSpaceDE w:val="0"/>
        <w:ind w:right="-57" w:firstLine="709"/>
        <w:jc w:val="both"/>
        <w:rPr>
          <w:rFonts w:eastAsia="Batang"/>
        </w:rPr>
      </w:pPr>
      <w:r>
        <w:rPr>
          <w:rFonts w:eastAsia="Batang"/>
        </w:rPr>
        <w:t>3. Основной класс защиты Бр3 (класс защиты 3 по старой классификации).</w:t>
      </w:r>
    </w:p>
    <w:p w14:paraId="0B99DE6F" w14:textId="77777777" w:rsidR="00817113" w:rsidRDefault="00817113" w:rsidP="00817113">
      <w:pPr>
        <w:autoSpaceDE w:val="0"/>
        <w:ind w:right="-57" w:firstLine="709"/>
        <w:jc w:val="both"/>
        <w:rPr>
          <w:rFonts w:eastAsia="Batang"/>
          <w:i/>
        </w:rPr>
      </w:pPr>
      <w:r>
        <w:rPr>
          <w:rFonts w:eastAsia="Batang"/>
          <w:i/>
        </w:rPr>
        <w:t>2</w:t>
      </w:r>
    </w:p>
    <w:p w14:paraId="28F6F129" w14:textId="77777777" w:rsidR="00817113" w:rsidRDefault="00817113" w:rsidP="00817113">
      <w:pPr>
        <w:autoSpaceDE w:val="0"/>
        <w:ind w:right="-57" w:firstLine="709"/>
        <w:jc w:val="both"/>
        <w:rPr>
          <w:rFonts w:eastAsia="Batang"/>
          <w:b/>
        </w:rPr>
      </w:pPr>
      <w:r>
        <w:rPr>
          <w:rFonts w:eastAsia="Batang"/>
          <w:b/>
        </w:rPr>
        <w:t>4.36. Какая особенность не характерна для применения наручников БОС, имеющих жесткую систему крепления браслетов между собой?</w:t>
      </w:r>
    </w:p>
    <w:p w14:paraId="248E8B83" w14:textId="77777777" w:rsidR="00817113" w:rsidRDefault="00817113" w:rsidP="00817113">
      <w:pPr>
        <w:autoSpaceDE w:val="0"/>
        <w:ind w:right="-57" w:firstLine="709"/>
        <w:jc w:val="both"/>
        <w:rPr>
          <w:rFonts w:eastAsia="Batang"/>
        </w:rPr>
      </w:pPr>
      <w:r>
        <w:rPr>
          <w:rFonts w:eastAsia="Batang"/>
        </w:rPr>
        <w:t>1. Возможность мгновенной стыковки и расстыковки браслетов наручников между собой с помощью электромагнитного затвора.</w:t>
      </w:r>
    </w:p>
    <w:p w14:paraId="0B8ADD5C" w14:textId="77777777" w:rsidR="00817113" w:rsidRDefault="00817113" w:rsidP="00817113">
      <w:pPr>
        <w:autoSpaceDE w:val="0"/>
        <w:ind w:right="-57" w:firstLine="709"/>
        <w:jc w:val="both"/>
        <w:rPr>
          <w:rFonts w:eastAsia="Batang"/>
        </w:rPr>
      </w:pPr>
      <w:r>
        <w:rPr>
          <w:rFonts w:eastAsia="Batang"/>
        </w:rPr>
        <w:t xml:space="preserve">2. Сравнительно малое время надевания браслетов на оказывающего сопротивление правонарушителя. </w:t>
      </w:r>
    </w:p>
    <w:p w14:paraId="695AD1CF" w14:textId="77777777" w:rsidR="00817113" w:rsidRDefault="00817113" w:rsidP="00817113">
      <w:pPr>
        <w:autoSpaceDE w:val="0"/>
        <w:ind w:right="-57" w:firstLine="709"/>
        <w:jc w:val="both"/>
        <w:rPr>
          <w:rFonts w:eastAsia="Batang"/>
        </w:rPr>
      </w:pPr>
      <w:r>
        <w:rPr>
          <w:rFonts w:eastAsia="Batang"/>
        </w:rPr>
        <w:t>3. Снижение вероятности доступа к замкам браслетов и перевода зафиксированных рук правонарушителя из положения «сзади» в положение «спереди».</w:t>
      </w:r>
    </w:p>
    <w:p w14:paraId="5C2FE5AA" w14:textId="77777777" w:rsidR="00817113" w:rsidRDefault="00817113" w:rsidP="00817113">
      <w:pPr>
        <w:autoSpaceDE w:val="0"/>
        <w:ind w:right="-57" w:firstLine="709"/>
        <w:jc w:val="both"/>
        <w:rPr>
          <w:rFonts w:eastAsia="Batang"/>
          <w:i/>
        </w:rPr>
      </w:pPr>
      <w:r>
        <w:rPr>
          <w:rFonts w:eastAsia="Batang"/>
          <w:i/>
        </w:rPr>
        <w:t>1</w:t>
      </w:r>
    </w:p>
    <w:p w14:paraId="348A8114" w14:textId="77777777" w:rsidR="00817113" w:rsidRDefault="00817113" w:rsidP="00817113">
      <w:pPr>
        <w:autoSpaceDE w:val="0"/>
        <w:ind w:right="-57" w:firstLine="709"/>
        <w:jc w:val="both"/>
        <w:rPr>
          <w:rFonts w:eastAsia="Batang"/>
          <w:b/>
        </w:rPr>
      </w:pPr>
      <w:r>
        <w:rPr>
          <w:rFonts w:eastAsia="Batang"/>
          <w:b/>
        </w:rPr>
        <w:t>4.37. Какие из перечисленных ниже наручников не используются в частной охранной деятельности?</w:t>
      </w:r>
    </w:p>
    <w:p w14:paraId="40869955" w14:textId="77777777" w:rsidR="00817113" w:rsidRDefault="00817113" w:rsidP="00817113">
      <w:pPr>
        <w:autoSpaceDE w:val="0"/>
        <w:ind w:right="-57" w:firstLine="709"/>
        <w:jc w:val="both"/>
        <w:rPr>
          <w:rFonts w:eastAsia="Batang"/>
        </w:rPr>
      </w:pPr>
      <w:r>
        <w:rPr>
          <w:rFonts w:eastAsia="Batang"/>
        </w:rPr>
        <w:t>1. Наручники конвойные с соединительной цепочкой.</w:t>
      </w:r>
    </w:p>
    <w:p w14:paraId="06B52D25" w14:textId="77777777" w:rsidR="00817113" w:rsidRDefault="00817113" w:rsidP="00817113">
      <w:pPr>
        <w:autoSpaceDE w:val="0"/>
        <w:ind w:right="-57" w:firstLine="709"/>
        <w:jc w:val="both"/>
        <w:rPr>
          <w:rFonts w:eastAsia="Batang"/>
        </w:rPr>
      </w:pPr>
      <w:r>
        <w:rPr>
          <w:rFonts w:eastAsia="Batang"/>
        </w:rPr>
        <w:t xml:space="preserve">2. Наручники, предназначенные для стационарного крепления к стенам зданий. </w:t>
      </w:r>
    </w:p>
    <w:p w14:paraId="6F91A10E" w14:textId="77777777" w:rsidR="00817113" w:rsidRDefault="00817113" w:rsidP="00817113">
      <w:pPr>
        <w:autoSpaceDE w:val="0"/>
        <w:ind w:right="-57" w:firstLine="709"/>
        <w:jc w:val="both"/>
        <w:rPr>
          <w:rFonts w:eastAsia="Batang"/>
        </w:rPr>
      </w:pPr>
      <w:r>
        <w:rPr>
          <w:rFonts w:eastAsia="Batang"/>
        </w:rPr>
        <w:t>3. Пальцевые наручники.</w:t>
      </w:r>
    </w:p>
    <w:p w14:paraId="40DC9444" w14:textId="77777777" w:rsidR="00817113" w:rsidRDefault="00817113" w:rsidP="00817113">
      <w:pPr>
        <w:autoSpaceDE w:val="0"/>
        <w:ind w:right="-57" w:firstLine="709"/>
        <w:jc w:val="both"/>
        <w:rPr>
          <w:rFonts w:eastAsia="Batang"/>
          <w:i/>
        </w:rPr>
      </w:pPr>
      <w:r>
        <w:rPr>
          <w:rFonts w:eastAsia="Batang"/>
          <w:i/>
        </w:rPr>
        <w:t>3</w:t>
      </w:r>
    </w:p>
    <w:p w14:paraId="6930CA0B" w14:textId="77777777" w:rsidR="00817113" w:rsidRDefault="00817113" w:rsidP="00817113">
      <w:pPr>
        <w:autoSpaceDE w:val="0"/>
        <w:ind w:right="-57" w:firstLine="709"/>
        <w:jc w:val="both"/>
        <w:rPr>
          <w:rFonts w:eastAsia="Batang"/>
          <w:b/>
        </w:rPr>
      </w:pPr>
      <w:r>
        <w:rPr>
          <w:rFonts w:eastAsia="Batang"/>
          <w:b/>
        </w:rPr>
        <w:t>4.38. Перед надеванием наручников на правонарушителя необходимо:</w:t>
      </w:r>
    </w:p>
    <w:p w14:paraId="0FC403EE" w14:textId="77777777" w:rsidR="00817113" w:rsidRDefault="00817113" w:rsidP="00817113">
      <w:pPr>
        <w:autoSpaceDE w:val="0"/>
        <w:ind w:right="-57" w:firstLine="709"/>
        <w:jc w:val="both"/>
        <w:rPr>
          <w:rFonts w:eastAsia="Batang"/>
        </w:rPr>
      </w:pPr>
      <w:r>
        <w:rPr>
          <w:rFonts w:eastAsia="Batang"/>
        </w:rPr>
        <w:t>1. Подложить на запястья в тех местах, на которые будут надеваться наручники, ткань, салфетку или платок.</w:t>
      </w:r>
    </w:p>
    <w:p w14:paraId="6DD78591" w14:textId="77777777" w:rsidR="00817113" w:rsidRDefault="00817113" w:rsidP="00817113">
      <w:pPr>
        <w:autoSpaceDE w:val="0"/>
        <w:ind w:right="-57" w:firstLine="709"/>
        <w:jc w:val="both"/>
        <w:rPr>
          <w:rFonts w:eastAsia="Batang"/>
        </w:rPr>
      </w:pPr>
      <w:r>
        <w:rPr>
          <w:rFonts w:eastAsia="Batang"/>
        </w:rPr>
        <w:t>2. Освободить запястья от одежды.</w:t>
      </w:r>
    </w:p>
    <w:p w14:paraId="002C1027" w14:textId="77777777" w:rsidR="00817113" w:rsidRDefault="00817113" w:rsidP="00817113">
      <w:pPr>
        <w:autoSpaceDE w:val="0"/>
        <w:ind w:right="-57" w:firstLine="709"/>
        <w:jc w:val="both"/>
        <w:rPr>
          <w:rFonts w:eastAsia="Batang"/>
          <w:bCs/>
          <w:iCs/>
        </w:rPr>
      </w:pPr>
      <w:r>
        <w:rPr>
          <w:rFonts w:eastAsia="Batang"/>
          <w:bCs/>
          <w:iCs/>
        </w:rPr>
        <w:t>3. Получить на применение наручников разрешение руководителя частной охранной организации.</w:t>
      </w:r>
    </w:p>
    <w:p w14:paraId="3574610A" w14:textId="77777777" w:rsidR="00817113" w:rsidRDefault="00817113" w:rsidP="00817113">
      <w:pPr>
        <w:autoSpaceDE w:val="0"/>
        <w:ind w:right="-57" w:firstLine="709"/>
        <w:jc w:val="both"/>
        <w:rPr>
          <w:rFonts w:eastAsia="Batang"/>
          <w:bCs/>
          <w:i/>
          <w:iCs/>
        </w:rPr>
      </w:pPr>
      <w:r>
        <w:rPr>
          <w:rFonts w:eastAsia="Batang"/>
          <w:bCs/>
          <w:i/>
          <w:iCs/>
        </w:rPr>
        <w:t>2</w:t>
      </w:r>
    </w:p>
    <w:p w14:paraId="4CBB914E" w14:textId="77777777" w:rsidR="00817113" w:rsidRDefault="00817113" w:rsidP="00817113">
      <w:pPr>
        <w:autoSpaceDE w:val="0"/>
        <w:ind w:right="-57" w:firstLine="709"/>
        <w:jc w:val="both"/>
        <w:rPr>
          <w:rFonts w:eastAsia="Batang"/>
          <w:b/>
        </w:rPr>
      </w:pPr>
      <w:r>
        <w:rPr>
          <w:rFonts w:eastAsia="Batang"/>
          <w:b/>
        </w:rPr>
        <w:t>4.39. Какой класс защитной структуры бронеодежды (жилетов защитных) является минимально достаточным для защиты от огня из охотничьего ружья 12-го калибра 18,5 мм охотничьим патроном со свинцовым сердечником?</w:t>
      </w:r>
    </w:p>
    <w:p w14:paraId="52C228F0" w14:textId="77777777" w:rsidR="00817113" w:rsidRDefault="00817113" w:rsidP="00817113">
      <w:pPr>
        <w:autoSpaceDE w:val="0"/>
        <w:ind w:right="-57" w:firstLine="709"/>
        <w:jc w:val="both"/>
        <w:rPr>
          <w:rFonts w:eastAsia="Batang"/>
        </w:rPr>
      </w:pPr>
      <w:r>
        <w:rPr>
          <w:rFonts w:eastAsia="Batang"/>
        </w:rPr>
        <w:t>1. Основной класс защиты Бр1 (класс защиты 1 по старой классификации).</w:t>
      </w:r>
    </w:p>
    <w:p w14:paraId="7DA96397" w14:textId="77777777" w:rsidR="00817113" w:rsidRDefault="00817113" w:rsidP="00817113">
      <w:pPr>
        <w:autoSpaceDE w:val="0"/>
        <w:ind w:right="-57" w:firstLine="709"/>
        <w:jc w:val="both"/>
        <w:rPr>
          <w:rFonts w:eastAsia="Batang"/>
        </w:rPr>
      </w:pPr>
      <w:r>
        <w:rPr>
          <w:rFonts w:eastAsia="Batang"/>
        </w:rPr>
        <w:t>2. Основной класс защиты Бр2 (класс защиты 2 по старой классификации).</w:t>
      </w:r>
    </w:p>
    <w:p w14:paraId="665E80FA" w14:textId="77777777" w:rsidR="00817113" w:rsidRDefault="00817113" w:rsidP="00817113">
      <w:pPr>
        <w:autoSpaceDE w:val="0"/>
        <w:ind w:right="-57" w:firstLine="709"/>
        <w:jc w:val="both"/>
        <w:rPr>
          <w:rFonts w:eastAsia="Batang"/>
        </w:rPr>
      </w:pPr>
      <w:r>
        <w:rPr>
          <w:rFonts w:eastAsia="Batang"/>
        </w:rPr>
        <w:t>3. Специальный класс защиты С1 (класс защиты 2а по старой классификации).</w:t>
      </w:r>
    </w:p>
    <w:p w14:paraId="5286F107" w14:textId="77777777" w:rsidR="00817113" w:rsidRDefault="00817113" w:rsidP="00817113">
      <w:pPr>
        <w:autoSpaceDE w:val="0"/>
        <w:ind w:right="-57" w:firstLine="709"/>
        <w:jc w:val="both"/>
        <w:rPr>
          <w:rFonts w:eastAsia="Batang"/>
          <w:bCs/>
          <w:i/>
          <w:iCs/>
        </w:rPr>
      </w:pPr>
      <w:r>
        <w:rPr>
          <w:rFonts w:eastAsia="Batang"/>
          <w:bCs/>
          <w:i/>
          <w:iCs/>
        </w:rPr>
        <w:t>3</w:t>
      </w:r>
    </w:p>
    <w:p w14:paraId="1DD97D33" w14:textId="77777777" w:rsidR="00817113" w:rsidRDefault="00817113" w:rsidP="00817113">
      <w:pPr>
        <w:autoSpaceDE w:val="0"/>
        <w:ind w:right="-57" w:firstLine="709"/>
        <w:jc w:val="both"/>
        <w:rPr>
          <w:rFonts w:eastAsia="Batang"/>
          <w:b/>
        </w:rPr>
      </w:pPr>
      <w:r>
        <w:rPr>
          <w:rFonts w:eastAsia="Batang"/>
          <w:b/>
        </w:rPr>
        <w:t>4.40.</w:t>
      </w:r>
      <w:r>
        <w:rPr>
          <w:rFonts w:eastAsia="Batang"/>
        </w:rPr>
        <w:t> </w:t>
      </w:r>
      <w:r>
        <w:rPr>
          <w:rFonts w:eastAsia="Batang"/>
          <w:b/>
        </w:rPr>
        <w:t>При ношении бронежилетов (жилетов защитных) скрытого ношения рекомендуется использовать одежду:</w:t>
      </w:r>
    </w:p>
    <w:p w14:paraId="3BA4D755" w14:textId="77777777" w:rsidR="00817113" w:rsidRDefault="00817113" w:rsidP="00817113">
      <w:pPr>
        <w:autoSpaceDE w:val="0"/>
        <w:ind w:right="-57" w:firstLine="709"/>
        <w:jc w:val="both"/>
        <w:rPr>
          <w:rFonts w:eastAsia="Batang"/>
        </w:rPr>
      </w:pPr>
      <w:r>
        <w:rPr>
          <w:rFonts w:eastAsia="Batang"/>
        </w:rPr>
        <w:t>1. Совпадающую по размеру с той, которую носит использующий бронежилет (жилет защитный) или одежду свободного покроя.</w:t>
      </w:r>
    </w:p>
    <w:p w14:paraId="3DE5AE7F" w14:textId="77777777" w:rsidR="00817113" w:rsidRDefault="00817113" w:rsidP="00817113">
      <w:pPr>
        <w:autoSpaceDE w:val="0"/>
        <w:ind w:right="-57" w:firstLine="709"/>
        <w:jc w:val="both"/>
        <w:rPr>
          <w:rFonts w:eastAsia="Batang"/>
        </w:rPr>
      </w:pPr>
      <w:r>
        <w:rPr>
          <w:rFonts w:eastAsia="Batang"/>
        </w:rPr>
        <w:t>2. На 1-2 размера больше той, которую носит использующий бронежилет (жилет защитный) или одежду свободного покроя.</w:t>
      </w:r>
    </w:p>
    <w:p w14:paraId="2F641714" w14:textId="77777777" w:rsidR="00817113" w:rsidRDefault="00817113" w:rsidP="00817113">
      <w:pPr>
        <w:autoSpaceDE w:val="0"/>
        <w:ind w:right="-57" w:firstLine="709"/>
        <w:jc w:val="both"/>
        <w:rPr>
          <w:rFonts w:eastAsia="Batang"/>
        </w:rPr>
      </w:pPr>
      <w:r>
        <w:rPr>
          <w:rFonts w:eastAsia="Batang"/>
        </w:rPr>
        <w:t>3. На 3-4 размера больше той, которую носит использующий бронежилет (жилет защитный) или одежду свободного покроя.</w:t>
      </w:r>
    </w:p>
    <w:p w14:paraId="2DD6250C" w14:textId="77777777" w:rsidR="00817113" w:rsidRDefault="00817113" w:rsidP="00817113">
      <w:pPr>
        <w:autoSpaceDE w:val="0"/>
        <w:ind w:right="-57" w:firstLine="709"/>
        <w:jc w:val="both"/>
        <w:rPr>
          <w:rFonts w:eastAsia="Batang"/>
        </w:rPr>
      </w:pPr>
      <w:r>
        <w:rPr>
          <w:rFonts w:eastAsia="Batang"/>
          <w:i/>
        </w:rPr>
        <w:t>2</w:t>
      </w:r>
      <w:r>
        <w:rPr>
          <w:rFonts w:eastAsia="Batang"/>
        </w:rPr>
        <w:t xml:space="preserve"> </w:t>
      </w:r>
    </w:p>
    <w:p w14:paraId="0B57FB7A" w14:textId="77777777" w:rsidR="00817113" w:rsidRDefault="00817113" w:rsidP="00817113">
      <w:pPr>
        <w:autoSpaceDE w:val="0"/>
        <w:ind w:right="-57"/>
        <w:jc w:val="both"/>
        <w:rPr>
          <w:rFonts w:eastAsia="Batang"/>
          <w:b/>
          <w:bCs/>
        </w:rPr>
      </w:pPr>
    </w:p>
    <w:p w14:paraId="72AB68AC" w14:textId="77777777" w:rsidR="00817113" w:rsidRDefault="00817113" w:rsidP="00817113">
      <w:pPr>
        <w:autoSpaceDE w:val="0"/>
        <w:ind w:right="-57"/>
        <w:rPr>
          <w:rFonts w:eastAsia="Batang"/>
          <w:b/>
          <w:bCs/>
        </w:rPr>
      </w:pPr>
      <w:r>
        <w:rPr>
          <w:rFonts w:eastAsia="Batang"/>
          <w:b/>
          <w:bCs/>
        </w:rPr>
        <w:t>Вопросы по огневой подготовке</w:t>
      </w:r>
    </w:p>
    <w:p w14:paraId="34DB937C" w14:textId="77777777" w:rsidR="00817113" w:rsidRDefault="00817113" w:rsidP="00817113">
      <w:pPr>
        <w:autoSpaceDE w:val="0"/>
        <w:ind w:right="-57"/>
        <w:rPr>
          <w:rFonts w:eastAsia="Batang"/>
          <w:b/>
          <w:bCs/>
        </w:rPr>
      </w:pPr>
      <w:r>
        <w:rPr>
          <w:rFonts w:eastAsia="Batang"/>
          <w:b/>
          <w:bCs/>
        </w:rPr>
        <w:t>(применяются только для 5 и 6 разрядов,</w:t>
      </w:r>
    </w:p>
    <w:p w14:paraId="66B5BF68" w14:textId="77777777" w:rsidR="00817113" w:rsidRDefault="00817113" w:rsidP="00817113">
      <w:pPr>
        <w:autoSpaceDE w:val="0"/>
        <w:ind w:right="-57"/>
        <w:rPr>
          <w:rFonts w:eastAsia="Batang"/>
          <w:b/>
          <w:bCs/>
        </w:rPr>
      </w:pPr>
      <w:r>
        <w:rPr>
          <w:rFonts w:eastAsia="Batang"/>
          <w:b/>
          <w:bCs/>
        </w:rPr>
        <w:t>вопросы без пометок - для обоих разрядов)</w:t>
      </w:r>
    </w:p>
    <w:p w14:paraId="657CDDEF" w14:textId="77777777" w:rsidR="00817113" w:rsidRDefault="00817113" w:rsidP="00817113">
      <w:pPr>
        <w:autoSpaceDE w:val="0"/>
        <w:ind w:right="-57" w:firstLine="709"/>
        <w:jc w:val="both"/>
        <w:rPr>
          <w:rFonts w:eastAsia="Batang"/>
          <w:b/>
          <w:bCs/>
        </w:rPr>
      </w:pPr>
    </w:p>
    <w:p w14:paraId="025AFBE9" w14:textId="77777777" w:rsidR="00817113" w:rsidRDefault="00817113" w:rsidP="00817113">
      <w:pPr>
        <w:autoSpaceDE w:val="0"/>
        <w:ind w:right="-57" w:firstLine="709"/>
        <w:jc w:val="both"/>
        <w:rPr>
          <w:rFonts w:eastAsia="Batang"/>
          <w:b/>
        </w:rPr>
      </w:pPr>
      <w:r>
        <w:rPr>
          <w:rFonts w:eastAsia="Batang"/>
          <w:b/>
        </w:rPr>
        <w:t>5.1. Как определяется термин «короткоствольное оружие» в соответствии с действующим государственным стандартом? (6 разряд)</w:t>
      </w:r>
    </w:p>
    <w:p w14:paraId="777EC433" w14:textId="77777777" w:rsidR="00817113" w:rsidRDefault="00817113" w:rsidP="00817113">
      <w:pPr>
        <w:autoSpaceDE w:val="0"/>
        <w:ind w:right="-57" w:firstLine="709"/>
        <w:jc w:val="both"/>
        <w:rPr>
          <w:rFonts w:eastAsia="Batang"/>
        </w:rPr>
      </w:pPr>
      <w:r>
        <w:rPr>
          <w:rFonts w:eastAsia="Batang"/>
        </w:rPr>
        <w:t>1. Оружие с длиной ствола (стволов) не более 150 мм и общей длиной не более 300 мм.</w:t>
      </w:r>
    </w:p>
    <w:p w14:paraId="5539DF53" w14:textId="77777777" w:rsidR="00817113" w:rsidRDefault="00817113" w:rsidP="00817113">
      <w:pPr>
        <w:autoSpaceDE w:val="0"/>
        <w:ind w:right="-57" w:firstLine="709"/>
        <w:jc w:val="both"/>
        <w:rPr>
          <w:rFonts w:eastAsia="Batang"/>
        </w:rPr>
      </w:pPr>
      <w:r>
        <w:rPr>
          <w:rFonts w:eastAsia="Batang"/>
        </w:rPr>
        <w:t>2. Оружие с длиной ствола (стволов) не более 200 мм и общей длиной не более 400 мм.</w:t>
      </w:r>
    </w:p>
    <w:p w14:paraId="28395B3B" w14:textId="77777777" w:rsidR="00817113" w:rsidRDefault="00817113" w:rsidP="00817113">
      <w:pPr>
        <w:autoSpaceDE w:val="0"/>
        <w:ind w:right="-57" w:firstLine="709"/>
        <w:jc w:val="both"/>
        <w:rPr>
          <w:rFonts w:eastAsia="Batang"/>
        </w:rPr>
      </w:pPr>
      <w:r>
        <w:rPr>
          <w:rFonts w:eastAsia="Batang"/>
        </w:rPr>
        <w:t>3. Оружие с длиной ствола (стволов) не более 300 мм и общей длиной не более 600 мм.</w:t>
      </w:r>
    </w:p>
    <w:p w14:paraId="3B6DA560" w14:textId="77777777" w:rsidR="00817113" w:rsidRDefault="00817113" w:rsidP="00817113">
      <w:pPr>
        <w:autoSpaceDE w:val="0"/>
        <w:ind w:right="-57" w:firstLine="709"/>
        <w:jc w:val="both"/>
        <w:rPr>
          <w:rFonts w:eastAsia="Batang"/>
          <w:i/>
        </w:rPr>
      </w:pPr>
      <w:r>
        <w:rPr>
          <w:rFonts w:eastAsia="Batang"/>
          <w:i/>
        </w:rPr>
        <w:t>3</w:t>
      </w:r>
    </w:p>
    <w:p w14:paraId="786E1D87" w14:textId="77777777" w:rsidR="00817113" w:rsidRDefault="00817113" w:rsidP="00817113">
      <w:pPr>
        <w:autoSpaceDE w:val="0"/>
        <w:ind w:right="-57" w:firstLine="709"/>
        <w:jc w:val="both"/>
        <w:rPr>
          <w:rFonts w:eastAsia="Batang"/>
          <w:b/>
          <w:bCs/>
        </w:rPr>
      </w:pPr>
      <w:r>
        <w:rPr>
          <w:rFonts w:eastAsia="Batang"/>
          <w:b/>
        </w:rPr>
        <w:t>5.2. </w:t>
      </w:r>
      <w:r>
        <w:rPr>
          <w:rFonts w:eastAsia="Batang"/>
          <w:b/>
          <w:bCs/>
        </w:rPr>
        <w:t>Произойдет ли выстрел, если охранник дослал патрон в патронник пистолета, передернув затвор и сразу поставил его на предохранитель (А при этом курок сорвался с боевого взвода!)?</w:t>
      </w:r>
    </w:p>
    <w:p w14:paraId="336FB316" w14:textId="77777777" w:rsidR="00817113" w:rsidRDefault="00817113" w:rsidP="00817113">
      <w:pPr>
        <w:autoSpaceDE w:val="0"/>
        <w:ind w:right="-57" w:firstLine="709"/>
        <w:jc w:val="both"/>
        <w:rPr>
          <w:rFonts w:eastAsia="Batang"/>
        </w:rPr>
      </w:pPr>
      <w:r>
        <w:rPr>
          <w:rFonts w:eastAsia="Batang"/>
        </w:rPr>
        <w:t>1. Произойдет, как и при любом срыве курка с боевого взвода.</w:t>
      </w:r>
    </w:p>
    <w:p w14:paraId="5F363453" w14:textId="77777777" w:rsidR="00817113" w:rsidRDefault="00817113" w:rsidP="00817113">
      <w:pPr>
        <w:autoSpaceDE w:val="0"/>
        <w:ind w:right="-57" w:firstLine="709"/>
        <w:jc w:val="both"/>
        <w:rPr>
          <w:rFonts w:eastAsia="Batang"/>
        </w:rPr>
      </w:pPr>
      <w:r>
        <w:rPr>
          <w:rFonts w:eastAsia="Batang"/>
        </w:rPr>
        <w:t>2. Произойдет, но с замедлением до 30 секунд.</w:t>
      </w:r>
    </w:p>
    <w:p w14:paraId="3D822C1E" w14:textId="77777777" w:rsidR="00817113" w:rsidRDefault="00817113" w:rsidP="00817113">
      <w:pPr>
        <w:autoSpaceDE w:val="0"/>
        <w:ind w:right="-57" w:firstLine="709"/>
        <w:jc w:val="both"/>
        <w:rPr>
          <w:rFonts w:eastAsia="Batang"/>
        </w:rPr>
      </w:pPr>
      <w:r>
        <w:rPr>
          <w:rFonts w:eastAsia="Batang"/>
        </w:rPr>
        <w:t>3. Не произойдет, пока не будет произведен повторный взвод и спуск курка при снятом предохранителе.</w:t>
      </w:r>
    </w:p>
    <w:p w14:paraId="45E35E2E" w14:textId="77777777" w:rsidR="00817113" w:rsidRDefault="00817113" w:rsidP="00817113">
      <w:pPr>
        <w:autoSpaceDE w:val="0"/>
        <w:ind w:right="-57" w:firstLine="709"/>
        <w:jc w:val="both"/>
        <w:rPr>
          <w:rFonts w:eastAsia="Batang"/>
          <w:i/>
        </w:rPr>
      </w:pPr>
      <w:r>
        <w:rPr>
          <w:rFonts w:eastAsia="Batang"/>
          <w:i/>
        </w:rPr>
        <w:t>3</w:t>
      </w:r>
    </w:p>
    <w:p w14:paraId="3EA0D80A" w14:textId="77777777" w:rsidR="00817113" w:rsidRDefault="00817113" w:rsidP="00817113">
      <w:pPr>
        <w:autoSpaceDE w:val="0"/>
        <w:ind w:right="-57" w:firstLine="709"/>
        <w:jc w:val="both"/>
        <w:rPr>
          <w:rFonts w:eastAsia="Batang"/>
          <w:b/>
        </w:rPr>
      </w:pPr>
      <w:r>
        <w:rPr>
          <w:rFonts w:eastAsia="Batang"/>
          <w:b/>
        </w:rPr>
        <w:t>5.3. Правилами оборота гражданского и служебного оружия на территории Российской Федерации установлен следующий порядок ношения огнестрельного короткоствольного оружия:</w:t>
      </w:r>
    </w:p>
    <w:p w14:paraId="3B8CBC7E" w14:textId="77777777" w:rsidR="00817113" w:rsidRDefault="00817113" w:rsidP="00817113">
      <w:pPr>
        <w:autoSpaceDE w:val="0"/>
        <w:ind w:right="-57" w:firstLine="709"/>
        <w:jc w:val="both"/>
        <w:rPr>
          <w:rFonts w:eastAsia="Batang"/>
        </w:rPr>
      </w:pPr>
      <w:r>
        <w:rPr>
          <w:rFonts w:eastAsia="Batang"/>
        </w:rPr>
        <w:t>1. В кобуре, со снаряженным магазином или барабаном, поставленным на предохранитель (при наличии).</w:t>
      </w:r>
    </w:p>
    <w:p w14:paraId="212804D8" w14:textId="77777777" w:rsidR="00817113" w:rsidRDefault="00817113" w:rsidP="00817113">
      <w:pPr>
        <w:autoSpaceDE w:val="0"/>
        <w:ind w:right="-57" w:firstLine="709"/>
        <w:jc w:val="both"/>
        <w:rPr>
          <w:rFonts w:eastAsia="Batang"/>
        </w:rPr>
      </w:pPr>
      <w:r>
        <w:rPr>
          <w:rFonts w:eastAsia="Batang"/>
        </w:rPr>
        <w:t>2. В кобуре, с патроном в патроннике, со взведенным курком.</w:t>
      </w:r>
    </w:p>
    <w:p w14:paraId="174E887F" w14:textId="77777777" w:rsidR="00817113" w:rsidRDefault="00817113" w:rsidP="00817113">
      <w:pPr>
        <w:autoSpaceDE w:val="0"/>
        <w:ind w:right="-57" w:firstLine="709"/>
        <w:jc w:val="both"/>
        <w:rPr>
          <w:rFonts w:eastAsia="Batang"/>
        </w:rPr>
      </w:pPr>
      <w:r>
        <w:rPr>
          <w:rFonts w:eastAsia="Batang"/>
        </w:rPr>
        <w:t>3. В кобуре, с патроном в патроннике, поставленным на предохранитель (при наличии).</w:t>
      </w:r>
    </w:p>
    <w:p w14:paraId="3AD72231" w14:textId="77777777" w:rsidR="00817113" w:rsidRDefault="00817113" w:rsidP="00817113">
      <w:pPr>
        <w:autoSpaceDE w:val="0"/>
        <w:ind w:right="-57" w:firstLine="709"/>
        <w:jc w:val="both"/>
        <w:rPr>
          <w:rFonts w:eastAsia="Batang"/>
          <w:bCs/>
          <w:i/>
        </w:rPr>
      </w:pPr>
      <w:r>
        <w:rPr>
          <w:rFonts w:eastAsia="Batang"/>
          <w:bCs/>
          <w:i/>
        </w:rPr>
        <w:t>1</w:t>
      </w:r>
    </w:p>
    <w:p w14:paraId="6A477229" w14:textId="77777777" w:rsidR="00817113" w:rsidRDefault="00817113" w:rsidP="00817113">
      <w:pPr>
        <w:autoSpaceDE w:val="0"/>
        <w:ind w:right="-57" w:firstLine="709"/>
        <w:jc w:val="both"/>
        <w:rPr>
          <w:rFonts w:eastAsia="Batang"/>
          <w:bCs/>
          <w:i/>
        </w:rPr>
      </w:pPr>
    </w:p>
    <w:p w14:paraId="51F39038" w14:textId="77777777" w:rsidR="00817113" w:rsidRDefault="00817113" w:rsidP="00817113">
      <w:pPr>
        <w:autoSpaceDE w:val="0"/>
        <w:ind w:right="-57" w:firstLine="709"/>
        <w:jc w:val="both"/>
        <w:rPr>
          <w:rFonts w:eastAsia="Batang"/>
          <w:b/>
        </w:rPr>
      </w:pPr>
      <w:r>
        <w:rPr>
          <w:rFonts w:eastAsia="Batang"/>
          <w:b/>
        </w:rPr>
        <w:t>5.4. Эффективной мерой по обеспечению сохранности короткоствольного служебного оружия в процессе его ношения является: (6 разряд)</w:t>
      </w:r>
    </w:p>
    <w:p w14:paraId="07F0A1D1" w14:textId="77777777" w:rsidR="00817113" w:rsidRDefault="00817113" w:rsidP="00817113">
      <w:pPr>
        <w:autoSpaceDE w:val="0"/>
        <w:ind w:right="-57" w:firstLine="709"/>
        <w:jc w:val="both"/>
        <w:rPr>
          <w:rFonts w:eastAsia="Batang"/>
        </w:rPr>
      </w:pPr>
      <w:r>
        <w:rPr>
          <w:rFonts w:eastAsia="Batang"/>
        </w:rPr>
        <w:t>1. Ношение оружия с использованием пистолетного (револьверного) шнура.</w:t>
      </w:r>
    </w:p>
    <w:p w14:paraId="357C90DD" w14:textId="77777777" w:rsidR="00817113" w:rsidRDefault="00817113" w:rsidP="00817113">
      <w:pPr>
        <w:autoSpaceDE w:val="0"/>
        <w:ind w:right="-57" w:firstLine="709"/>
        <w:jc w:val="both"/>
        <w:rPr>
          <w:rFonts w:eastAsia="Batang"/>
        </w:rPr>
      </w:pPr>
      <w:r>
        <w:rPr>
          <w:rFonts w:eastAsia="Batang"/>
        </w:rPr>
        <w:t>2. Обматывание оружия изоляционной лентой.</w:t>
      </w:r>
    </w:p>
    <w:p w14:paraId="06CE4222" w14:textId="77777777" w:rsidR="00817113" w:rsidRDefault="00817113" w:rsidP="00817113">
      <w:pPr>
        <w:autoSpaceDE w:val="0"/>
        <w:ind w:right="-57" w:firstLine="709"/>
        <w:jc w:val="both"/>
        <w:rPr>
          <w:rFonts w:eastAsia="Batang"/>
        </w:rPr>
      </w:pPr>
      <w:r>
        <w:rPr>
          <w:rFonts w:eastAsia="Batang"/>
        </w:rPr>
        <w:t>3. Ношение патронов отдельно от оружия.</w:t>
      </w:r>
    </w:p>
    <w:p w14:paraId="31CBCFA5" w14:textId="77777777" w:rsidR="00817113" w:rsidRDefault="00817113" w:rsidP="00817113">
      <w:pPr>
        <w:autoSpaceDE w:val="0"/>
        <w:ind w:right="-57" w:firstLine="709"/>
        <w:jc w:val="both"/>
        <w:rPr>
          <w:rFonts w:eastAsia="Batang"/>
          <w:i/>
        </w:rPr>
      </w:pPr>
      <w:r>
        <w:rPr>
          <w:rFonts w:eastAsia="Batang"/>
          <w:i/>
        </w:rPr>
        <w:t>1</w:t>
      </w:r>
    </w:p>
    <w:p w14:paraId="72E9B6BE" w14:textId="77777777" w:rsidR="00817113" w:rsidRDefault="00817113" w:rsidP="00817113">
      <w:pPr>
        <w:autoSpaceDE w:val="0"/>
        <w:ind w:right="-57" w:firstLine="709"/>
        <w:jc w:val="both"/>
        <w:rPr>
          <w:rFonts w:eastAsia="Batang"/>
          <w:b/>
        </w:rPr>
      </w:pPr>
      <w:r>
        <w:rPr>
          <w:rFonts w:eastAsia="Batang"/>
          <w:b/>
        </w:rPr>
        <w:t>5.5. Согласно рекомендациям предприятий-производителей после стрельбы из пистолетов (револьверов) газовыми патронами их чистка производится:</w:t>
      </w:r>
    </w:p>
    <w:p w14:paraId="0B149402" w14:textId="77777777" w:rsidR="00817113" w:rsidRDefault="00817113" w:rsidP="00817113">
      <w:pPr>
        <w:autoSpaceDE w:val="0"/>
        <w:ind w:right="-57" w:firstLine="709"/>
        <w:jc w:val="both"/>
        <w:rPr>
          <w:rFonts w:eastAsia="Batang"/>
        </w:rPr>
      </w:pPr>
      <w:r>
        <w:rPr>
          <w:rFonts w:eastAsia="Batang"/>
        </w:rPr>
        <w:t>1. Сухой тканью.</w:t>
      </w:r>
    </w:p>
    <w:p w14:paraId="2F7EC34E" w14:textId="77777777" w:rsidR="00817113" w:rsidRDefault="00817113" w:rsidP="00817113">
      <w:pPr>
        <w:autoSpaceDE w:val="0"/>
        <w:ind w:right="-57" w:firstLine="709"/>
        <w:jc w:val="both"/>
        <w:rPr>
          <w:rFonts w:eastAsia="Batang"/>
        </w:rPr>
      </w:pPr>
      <w:r>
        <w:rPr>
          <w:rFonts w:eastAsia="Batang"/>
        </w:rPr>
        <w:t>2. Тканью, смоченной спиртом или спиртовым раствором.</w:t>
      </w:r>
    </w:p>
    <w:p w14:paraId="2D17521E" w14:textId="77777777" w:rsidR="00817113" w:rsidRDefault="00817113" w:rsidP="00817113">
      <w:pPr>
        <w:autoSpaceDE w:val="0"/>
        <w:ind w:right="-57" w:firstLine="709"/>
        <w:jc w:val="both"/>
        <w:rPr>
          <w:rFonts w:eastAsia="Batang"/>
        </w:rPr>
      </w:pPr>
      <w:r>
        <w:rPr>
          <w:rFonts w:eastAsia="Batang"/>
        </w:rPr>
        <w:t>3. Тканью, смоченной ружейной смазкой.</w:t>
      </w:r>
    </w:p>
    <w:p w14:paraId="72B60703" w14:textId="77777777" w:rsidR="00817113" w:rsidRDefault="00817113" w:rsidP="00817113">
      <w:pPr>
        <w:autoSpaceDE w:val="0"/>
        <w:ind w:right="-57" w:firstLine="709"/>
        <w:jc w:val="both"/>
        <w:rPr>
          <w:rFonts w:eastAsia="Batang"/>
          <w:i/>
        </w:rPr>
      </w:pPr>
      <w:r>
        <w:rPr>
          <w:rFonts w:eastAsia="Batang"/>
          <w:i/>
        </w:rPr>
        <w:lastRenderedPageBreak/>
        <w:t>2</w:t>
      </w:r>
    </w:p>
    <w:p w14:paraId="4C37EE2F" w14:textId="77777777" w:rsidR="00817113" w:rsidRDefault="00817113" w:rsidP="00817113">
      <w:pPr>
        <w:autoSpaceDE w:val="0"/>
        <w:ind w:right="-57" w:firstLine="709"/>
        <w:jc w:val="both"/>
        <w:rPr>
          <w:rFonts w:eastAsia="Batang"/>
          <w:b/>
        </w:rPr>
      </w:pPr>
      <w:r>
        <w:rPr>
          <w:rFonts w:eastAsia="Batang"/>
          <w:b/>
        </w:rPr>
        <w:t>5.6. Правилами оборота гражданского и служебного оружия на территории Российской Федерации предусмотрено, что досылание патрона в патронник разрешается:</w:t>
      </w:r>
    </w:p>
    <w:p w14:paraId="18B950BA" w14:textId="77777777" w:rsidR="00817113" w:rsidRDefault="00817113" w:rsidP="00817113">
      <w:pPr>
        <w:autoSpaceDE w:val="0"/>
        <w:ind w:right="-57" w:firstLine="709"/>
        <w:jc w:val="both"/>
        <w:rPr>
          <w:rFonts w:eastAsia="Batang"/>
        </w:rPr>
      </w:pPr>
      <w:r>
        <w:rPr>
          <w:rFonts w:eastAsia="Batang"/>
        </w:rPr>
        <w:t>1. Только при необходимости применения оружия либо для защиты жизни, здоровья и собственности в состоянии необходимой обороны или крайней необходимости.</w:t>
      </w:r>
    </w:p>
    <w:p w14:paraId="185AA645" w14:textId="77777777" w:rsidR="00817113" w:rsidRDefault="00817113" w:rsidP="00817113">
      <w:pPr>
        <w:autoSpaceDE w:val="0"/>
        <w:ind w:right="-57" w:firstLine="709"/>
        <w:jc w:val="both"/>
        <w:rPr>
          <w:rFonts w:eastAsia="Batang"/>
        </w:rPr>
      </w:pPr>
      <w:r>
        <w:rPr>
          <w:rFonts w:eastAsia="Batang"/>
        </w:rPr>
        <w:t>2. При необходимости применения оружия, а также в любых других опасных ситуациях.</w:t>
      </w:r>
    </w:p>
    <w:p w14:paraId="68A96F78" w14:textId="77777777" w:rsidR="00817113" w:rsidRDefault="00817113" w:rsidP="00817113">
      <w:pPr>
        <w:autoSpaceDE w:val="0"/>
        <w:ind w:right="-57" w:firstLine="709"/>
        <w:jc w:val="both"/>
        <w:rPr>
          <w:rFonts w:eastAsia="Batang"/>
        </w:rPr>
      </w:pPr>
      <w:r>
        <w:rPr>
          <w:rFonts w:eastAsia="Batang"/>
        </w:rPr>
        <w:t>3. При необходимости применения оружия, а также при охране денежных средств и ценных грузов.</w:t>
      </w:r>
    </w:p>
    <w:p w14:paraId="47263698" w14:textId="77777777" w:rsidR="00817113" w:rsidRDefault="00817113" w:rsidP="00817113">
      <w:pPr>
        <w:autoSpaceDE w:val="0"/>
        <w:ind w:right="-57" w:firstLine="709"/>
        <w:jc w:val="both"/>
        <w:rPr>
          <w:rFonts w:eastAsia="Batang"/>
          <w:i/>
        </w:rPr>
      </w:pPr>
      <w:r>
        <w:rPr>
          <w:rFonts w:eastAsia="Batang"/>
          <w:i/>
        </w:rPr>
        <w:t>1</w:t>
      </w:r>
    </w:p>
    <w:p w14:paraId="2009438E" w14:textId="77777777" w:rsidR="00817113" w:rsidRDefault="00817113" w:rsidP="00817113">
      <w:pPr>
        <w:autoSpaceDE w:val="0"/>
        <w:ind w:right="-57" w:firstLine="709"/>
        <w:jc w:val="both"/>
        <w:rPr>
          <w:rFonts w:eastAsia="Batang"/>
          <w:b/>
        </w:rPr>
      </w:pPr>
      <w:r>
        <w:rPr>
          <w:rFonts w:eastAsia="Batang"/>
          <w:b/>
        </w:rPr>
        <w:t>5.7. На основании правил оборота гражданского и служебного оружия на территории Российской Федерации охранники, осуществляющие ношение оружия при исполнении служебных обязанностей, должны иметь при себе:</w:t>
      </w:r>
    </w:p>
    <w:p w14:paraId="1E716C5D" w14:textId="77777777" w:rsidR="00817113" w:rsidRDefault="00817113" w:rsidP="00817113">
      <w:pPr>
        <w:autoSpaceDE w:val="0"/>
        <w:ind w:right="-57" w:firstLine="709"/>
        <w:jc w:val="both"/>
        <w:rPr>
          <w:rFonts w:eastAsia="Batang"/>
        </w:rPr>
      </w:pPr>
      <w:r>
        <w:rPr>
          <w:rFonts w:eastAsia="Batang"/>
        </w:rPr>
        <w:t>1. Документы, удостоверяющие их личность, приказ на охрану поста (маршрута).</w:t>
      </w:r>
    </w:p>
    <w:p w14:paraId="0056F418" w14:textId="77777777" w:rsidR="00817113" w:rsidRDefault="00817113" w:rsidP="00817113">
      <w:pPr>
        <w:autoSpaceDE w:val="0"/>
        <w:ind w:right="-57" w:firstLine="709"/>
        <w:jc w:val="both"/>
        <w:rPr>
          <w:rFonts w:eastAsia="Batang"/>
        </w:rPr>
      </w:pPr>
      <w:r>
        <w:rPr>
          <w:rFonts w:eastAsia="Batang"/>
        </w:rPr>
        <w:t>2. Выданное Федеральной службой войск национальной гвардии Российской Федерации или ее территориальным органом разрешение на хранение и ношение имеющегося у них оружия, медицинские справки форм 002-О/у и 003-О/у.</w:t>
      </w:r>
    </w:p>
    <w:p w14:paraId="22DEFB10" w14:textId="77777777" w:rsidR="00817113" w:rsidRDefault="00817113" w:rsidP="00817113">
      <w:pPr>
        <w:autoSpaceDE w:val="0"/>
        <w:ind w:right="-57" w:firstLine="709"/>
        <w:jc w:val="both"/>
        <w:rPr>
          <w:rFonts w:eastAsia="Batang"/>
        </w:rPr>
      </w:pPr>
      <w:r>
        <w:rPr>
          <w:rFonts w:eastAsia="Batang"/>
        </w:rPr>
        <w:t>3. Документы, удостоверяющие их личность, а также выданное Федеральной службой войск национальной гвардии Российской Федерации или ее территориальным органом разрешение на хранение и ношение имеющегося у них оружия.</w:t>
      </w:r>
    </w:p>
    <w:p w14:paraId="5F524D15" w14:textId="77777777" w:rsidR="00817113" w:rsidRDefault="00817113" w:rsidP="00817113">
      <w:pPr>
        <w:autoSpaceDE w:val="0"/>
        <w:ind w:right="-57" w:firstLine="709"/>
        <w:jc w:val="both"/>
        <w:rPr>
          <w:rFonts w:eastAsia="Batang"/>
          <w:i/>
        </w:rPr>
      </w:pPr>
      <w:r>
        <w:rPr>
          <w:rFonts w:eastAsia="Batang"/>
          <w:i/>
        </w:rPr>
        <w:t>3</w:t>
      </w:r>
    </w:p>
    <w:p w14:paraId="736416A9" w14:textId="77777777" w:rsidR="00817113" w:rsidRDefault="00817113" w:rsidP="00817113">
      <w:pPr>
        <w:autoSpaceDE w:val="0"/>
        <w:ind w:right="-57" w:firstLine="709"/>
        <w:jc w:val="both"/>
        <w:rPr>
          <w:rFonts w:eastAsia="Batang"/>
          <w:b/>
        </w:rPr>
      </w:pPr>
      <w:r>
        <w:rPr>
          <w:rFonts w:eastAsia="Batang"/>
          <w:b/>
        </w:rPr>
        <w:t>5.8. Каков неснижаемый запас патронов для служебного длинноствольного гладкоствольного оружия, установленный нормами обеспечения для частных охранных организаций? (6 разряд)</w:t>
      </w:r>
    </w:p>
    <w:p w14:paraId="61C65125" w14:textId="77777777" w:rsidR="00817113" w:rsidRDefault="00817113" w:rsidP="00817113">
      <w:pPr>
        <w:autoSpaceDE w:val="0"/>
        <w:ind w:right="-57" w:firstLine="709"/>
        <w:jc w:val="both"/>
        <w:rPr>
          <w:rFonts w:eastAsia="Batang"/>
        </w:rPr>
      </w:pPr>
      <w:r>
        <w:rPr>
          <w:rFonts w:eastAsia="Batang"/>
        </w:rPr>
        <w:t>1. 15 патронов.</w:t>
      </w:r>
    </w:p>
    <w:p w14:paraId="1023ED1C" w14:textId="77777777" w:rsidR="00817113" w:rsidRDefault="00817113" w:rsidP="00817113">
      <w:pPr>
        <w:autoSpaceDE w:val="0"/>
        <w:ind w:right="-57" w:firstLine="709"/>
        <w:jc w:val="both"/>
        <w:rPr>
          <w:rFonts w:eastAsia="Batang"/>
        </w:rPr>
      </w:pPr>
      <w:r>
        <w:rPr>
          <w:rFonts w:eastAsia="Batang"/>
        </w:rPr>
        <w:t>2. 20 патронов.</w:t>
      </w:r>
    </w:p>
    <w:p w14:paraId="4D4BF787" w14:textId="77777777" w:rsidR="00817113" w:rsidRDefault="00817113" w:rsidP="00817113">
      <w:pPr>
        <w:autoSpaceDE w:val="0"/>
        <w:ind w:right="-57" w:firstLine="709"/>
        <w:jc w:val="both"/>
        <w:rPr>
          <w:rFonts w:eastAsia="Batang"/>
        </w:rPr>
      </w:pPr>
      <w:r>
        <w:rPr>
          <w:rFonts w:eastAsia="Batang"/>
        </w:rPr>
        <w:t>3. 10 патронов.</w:t>
      </w:r>
    </w:p>
    <w:p w14:paraId="7663E442" w14:textId="77777777" w:rsidR="00817113" w:rsidRDefault="00817113" w:rsidP="00817113">
      <w:pPr>
        <w:autoSpaceDE w:val="0"/>
        <w:ind w:right="-57" w:firstLine="709"/>
        <w:jc w:val="both"/>
        <w:rPr>
          <w:rFonts w:eastAsia="Batang"/>
          <w:bCs/>
          <w:i/>
        </w:rPr>
      </w:pPr>
      <w:r>
        <w:rPr>
          <w:rFonts w:eastAsia="Batang"/>
          <w:bCs/>
          <w:i/>
        </w:rPr>
        <w:t>3</w:t>
      </w:r>
    </w:p>
    <w:p w14:paraId="7138BF98" w14:textId="77777777" w:rsidR="00817113" w:rsidRDefault="00817113" w:rsidP="00817113">
      <w:pPr>
        <w:autoSpaceDE w:val="0"/>
        <w:ind w:right="-57" w:firstLine="709"/>
        <w:jc w:val="both"/>
        <w:rPr>
          <w:rFonts w:eastAsia="Batang"/>
          <w:b/>
        </w:rPr>
      </w:pPr>
      <w:r>
        <w:rPr>
          <w:rFonts w:eastAsia="Batang"/>
          <w:b/>
        </w:rPr>
        <w:t>5.9. Каков неснижаемый запас патронов для пистолетов и револьверов служебных с нарезным стволом, установленный нормами обеспечения для частных охранных организаций? (6 разряд)</w:t>
      </w:r>
    </w:p>
    <w:p w14:paraId="291B21BB" w14:textId="77777777" w:rsidR="00817113" w:rsidRDefault="00817113" w:rsidP="00817113">
      <w:pPr>
        <w:autoSpaceDE w:val="0"/>
        <w:ind w:right="-57" w:firstLine="709"/>
        <w:jc w:val="both"/>
        <w:rPr>
          <w:rFonts w:eastAsia="Batang"/>
        </w:rPr>
      </w:pPr>
      <w:r>
        <w:rPr>
          <w:rFonts w:eastAsia="Batang"/>
        </w:rPr>
        <w:t>1. 16 патронов.</w:t>
      </w:r>
    </w:p>
    <w:p w14:paraId="10E9D1FC" w14:textId="77777777" w:rsidR="00817113" w:rsidRDefault="00817113" w:rsidP="00817113">
      <w:pPr>
        <w:autoSpaceDE w:val="0"/>
        <w:ind w:right="-57" w:firstLine="709"/>
        <w:jc w:val="both"/>
        <w:rPr>
          <w:rFonts w:eastAsia="Batang"/>
        </w:rPr>
      </w:pPr>
      <w:r>
        <w:rPr>
          <w:rFonts w:eastAsia="Batang"/>
        </w:rPr>
        <w:t>2. 20 патронов.</w:t>
      </w:r>
    </w:p>
    <w:p w14:paraId="75297C39" w14:textId="77777777" w:rsidR="00817113" w:rsidRDefault="00817113" w:rsidP="00817113">
      <w:pPr>
        <w:autoSpaceDE w:val="0"/>
        <w:ind w:right="-57" w:firstLine="709"/>
        <w:jc w:val="both"/>
        <w:rPr>
          <w:rFonts w:eastAsia="Batang"/>
        </w:rPr>
      </w:pPr>
      <w:r>
        <w:rPr>
          <w:rFonts w:eastAsia="Batang"/>
        </w:rPr>
        <w:t>3. 24 патрона.</w:t>
      </w:r>
    </w:p>
    <w:p w14:paraId="538F8214" w14:textId="77777777" w:rsidR="00817113" w:rsidRDefault="00817113" w:rsidP="00817113">
      <w:pPr>
        <w:autoSpaceDE w:val="0"/>
        <w:ind w:right="-57" w:firstLine="709"/>
        <w:jc w:val="both"/>
        <w:rPr>
          <w:rFonts w:eastAsia="Batang"/>
          <w:bCs/>
          <w:i/>
        </w:rPr>
      </w:pPr>
      <w:r>
        <w:rPr>
          <w:rFonts w:eastAsia="Batang"/>
          <w:bCs/>
          <w:i/>
        </w:rPr>
        <w:t>2</w:t>
      </w:r>
    </w:p>
    <w:p w14:paraId="437E1E58" w14:textId="77777777" w:rsidR="00817113" w:rsidRDefault="00817113" w:rsidP="00817113">
      <w:pPr>
        <w:autoSpaceDE w:val="0"/>
        <w:ind w:right="-57" w:firstLine="709"/>
        <w:jc w:val="both"/>
        <w:rPr>
          <w:rFonts w:eastAsia="Batang"/>
          <w:b/>
        </w:rPr>
      </w:pPr>
      <w:r>
        <w:rPr>
          <w:rFonts w:eastAsia="Batang"/>
          <w:b/>
        </w:rPr>
        <w:t>5.10. Каков неснижаемый запас патронов для огнестрельного оружия ограниченного поражения, газовых пистолетов и револьверов, установленный нормами обеспечения для частных охранных организаций?</w:t>
      </w:r>
    </w:p>
    <w:p w14:paraId="585EF115" w14:textId="77777777" w:rsidR="00817113" w:rsidRDefault="00817113" w:rsidP="00817113">
      <w:pPr>
        <w:autoSpaceDE w:val="0"/>
        <w:ind w:right="-57" w:firstLine="709"/>
        <w:jc w:val="both"/>
        <w:rPr>
          <w:rFonts w:eastAsia="Batang"/>
        </w:rPr>
      </w:pPr>
      <w:r>
        <w:rPr>
          <w:rFonts w:eastAsia="Batang"/>
        </w:rPr>
        <w:t>1. Не регламентируется.</w:t>
      </w:r>
    </w:p>
    <w:p w14:paraId="4D5387AC" w14:textId="77777777" w:rsidR="00817113" w:rsidRDefault="00817113" w:rsidP="00817113">
      <w:pPr>
        <w:autoSpaceDE w:val="0"/>
        <w:ind w:right="-57" w:firstLine="709"/>
        <w:jc w:val="both"/>
        <w:rPr>
          <w:rFonts w:eastAsia="Batang"/>
        </w:rPr>
      </w:pPr>
      <w:r>
        <w:rPr>
          <w:rFonts w:eastAsia="Batang"/>
        </w:rPr>
        <w:t>2. По два магазина (комплекта).</w:t>
      </w:r>
    </w:p>
    <w:p w14:paraId="1888B18C" w14:textId="77777777" w:rsidR="00817113" w:rsidRDefault="00817113" w:rsidP="00817113">
      <w:pPr>
        <w:autoSpaceDE w:val="0"/>
        <w:ind w:right="-57" w:firstLine="709"/>
        <w:jc w:val="both"/>
        <w:rPr>
          <w:rFonts w:eastAsia="Batang"/>
        </w:rPr>
      </w:pPr>
      <w:r>
        <w:rPr>
          <w:rFonts w:eastAsia="Batang"/>
        </w:rPr>
        <w:t>3. 10 патронов.</w:t>
      </w:r>
    </w:p>
    <w:p w14:paraId="4F0FF617" w14:textId="77777777" w:rsidR="00817113" w:rsidRDefault="00817113" w:rsidP="00817113">
      <w:pPr>
        <w:autoSpaceDE w:val="0"/>
        <w:ind w:right="-57" w:firstLine="709"/>
        <w:jc w:val="both"/>
        <w:rPr>
          <w:rFonts w:eastAsia="Batang"/>
          <w:bCs/>
          <w:i/>
        </w:rPr>
      </w:pPr>
      <w:r>
        <w:rPr>
          <w:rFonts w:eastAsia="Batang"/>
          <w:bCs/>
          <w:i/>
        </w:rPr>
        <w:lastRenderedPageBreak/>
        <w:t>1</w:t>
      </w:r>
    </w:p>
    <w:p w14:paraId="3260ACF8" w14:textId="77777777" w:rsidR="00817113" w:rsidRDefault="00817113" w:rsidP="00817113">
      <w:pPr>
        <w:autoSpaceDE w:val="0"/>
        <w:ind w:right="-57" w:firstLine="709"/>
        <w:jc w:val="both"/>
        <w:rPr>
          <w:rFonts w:eastAsia="Batang"/>
          <w:b/>
        </w:rPr>
      </w:pPr>
      <w:r>
        <w:rPr>
          <w:rFonts w:eastAsia="Batang"/>
          <w:b/>
        </w:rPr>
        <w:t>5.11. При осуществлении частной охранной деятельности может использоваться следующее оружие:</w:t>
      </w:r>
    </w:p>
    <w:p w14:paraId="41D86D0D" w14:textId="77777777" w:rsidR="00817113" w:rsidRDefault="00817113" w:rsidP="00817113">
      <w:pPr>
        <w:autoSpaceDE w:val="0"/>
        <w:ind w:right="-57" w:firstLine="709"/>
        <w:jc w:val="both"/>
        <w:rPr>
          <w:rFonts w:eastAsia="Batang"/>
        </w:rPr>
      </w:pPr>
      <w:r>
        <w:rPr>
          <w:rFonts w:eastAsia="Batang"/>
        </w:rPr>
        <w:t>1. Только служебное оружие (сертифицированные в качестве служебного оружия огнестрельное гладкоствольное и нарезное короткоствольное оружие отечественного производства, огнестрельное гладкоствольное длинноствольное оружие отечественного производства и огнестрельное оружие ограниченного поражения отечественного производства).</w:t>
      </w:r>
    </w:p>
    <w:p w14:paraId="26DC6617" w14:textId="77777777" w:rsidR="00817113" w:rsidRDefault="00817113" w:rsidP="00817113">
      <w:pPr>
        <w:autoSpaceDE w:val="0"/>
        <w:ind w:right="-57" w:firstLine="709"/>
        <w:jc w:val="both"/>
        <w:rPr>
          <w:rFonts w:eastAsia="Batang"/>
        </w:rPr>
      </w:pPr>
      <w:r>
        <w:rPr>
          <w:rFonts w:eastAsia="Batang"/>
        </w:rPr>
        <w:t>2. Служебное оружие (сертифицированные в качестве служебного оружия огнестрельное гладкоствольное и нарезное короткоствольное оружие отечественного производства, огнестрельное гладкоствольное длинноствольное оружие отечественного производства и огнестрельное оружие ограниченного поражения отечественного производства), а также любое гражданское оружие.</w:t>
      </w:r>
    </w:p>
    <w:p w14:paraId="70453614" w14:textId="77777777" w:rsidR="00817113" w:rsidRDefault="00817113" w:rsidP="00817113">
      <w:pPr>
        <w:autoSpaceDE w:val="0"/>
        <w:ind w:right="-57" w:firstLine="709"/>
        <w:jc w:val="both"/>
        <w:rPr>
          <w:rFonts w:eastAsia="Batang"/>
        </w:rPr>
      </w:pPr>
      <w:r>
        <w:rPr>
          <w:rFonts w:eastAsia="Batang"/>
        </w:rPr>
        <w:t>3. Служебное оружие (сертифицированные в качестве служебного оружия огнестрельное гладкоствольное и нарезное короткоствольное оружие отечественного производства, огнестрельное гладкоствольное длинноствольное оружие отечественного производства и огнестрельное оружие ограниченного поражения отечественного производства), а также гражданское оружие, включенное в перечень</w:t>
      </w:r>
      <w:r>
        <w:rPr>
          <w:rFonts w:eastAsia="Batang"/>
          <w:b/>
        </w:rPr>
        <w:t xml:space="preserve"> </w:t>
      </w:r>
      <w:r>
        <w:rPr>
          <w:rFonts w:eastAsia="Batang"/>
        </w:rPr>
        <w:t>видов вооружения охранников.</w:t>
      </w:r>
    </w:p>
    <w:p w14:paraId="2A38802C" w14:textId="77777777" w:rsidR="00817113" w:rsidRDefault="00817113" w:rsidP="00817113">
      <w:pPr>
        <w:autoSpaceDE w:val="0"/>
        <w:ind w:right="-57" w:firstLine="709"/>
        <w:jc w:val="both"/>
        <w:rPr>
          <w:rFonts w:eastAsia="Batang"/>
          <w:bCs/>
          <w:i/>
        </w:rPr>
      </w:pPr>
      <w:r>
        <w:rPr>
          <w:rFonts w:eastAsia="Batang"/>
          <w:bCs/>
          <w:i/>
        </w:rPr>
        <w:t>3</w:t>
      </w:r>
    </w:p>
    <w:p w14:paraId="5499E8D5" w14:textId="77777777" w:rsidR="00817113" w:rsidRDefault="00817113" w:rsidP="00817113">
      <w:pPr>
        <w:autoSpaceDE w:val="0"/>
        <w:ind w:right="-57" w:firstLine="709"/>
        <w:jc w:val="both"/>
        <w:rPr>
          <w:rFonts w:eastAsia="Batang"/>
          <w:b/>
        </w:rPr>
      </w:pPr>
      <w:r>
        <w:rPr>
          <w:rFonts w:eastAsia="Batang"/>
          <w:b/>
        </w:rPr>
        <w:t>5.12. Может ли сертифицированное в установленном порядке в качестве гражданского оружия огнестрельное оружие ограниченного поражения отечественного производства использоваться в частной охранной деятельности?</w:t>
      </w:r>
    </w:p>
    <w:p w14:paraId="2F860CD8" w14:textId="77777777" w:rsidR="00817113" w:rsidRDefault="00817113" w:rsidP="00817113">
      <w:pPr>
        <w:autoSpaceDE w:val="0"/>
        <w:ind w:right="-57" w:firstLine="709"/>
        <w:jc w:val="both"/>
        <w:rPr>
          <w:rFonts w:eastAsia="Batang"/>
        </w:rPr>
      </w:pPr>
      <w:r>
        <w:rPr>
          <w:rFonts w:eastAsia="Batang"/>
        </w:rPr>
        <w:t>1. Не может, так как подлежит использованию только гражданами.</w:t>
      </w:r>
    </w:p>
    <w:p w14:paraId="44A78FAA" w14:textId="77777777" w:rsidR="00817113" w:rsidRDefault="00817113" w:rsidP="00817113">
      <w:pPr>
        <w:autoSpaceDE w:val="0"/>
        <w:ind w:right="-57" w:firstLine="709"/>
        <w:jc w:val="both"/>
        <w:rPr>
          <w:rFonts w:eastAsia="Batang"/>
        </w:rPr>
      </w:pPr>
      <w:r>
        <w:rPr>
          <w:rFonts w:eastAsia="Batang"/>
        </w:rPr>
        <w:t>2. Может, так как включено в перечень</w:t>
      </w:r>
      <w:r>
        <w:rPr>
          <w:rFonts w:eastAsia="Batang"/>
          <w:b/>
        </w:rPr>
        <w:t xml:space="preserve"> </w:t>
      </w:r>
      <w:r>
        <w:rPr>
          <w:rFonts w:eastAsia="Batang"/>
        </w:rPr>
        <w:t>видов вооружения охранников.</w:t>
      </w:r>
    </w:p>
    <w:p w14:paraId="6B3F3463" w14:textId="77777777" w:rsidR="00817113" w:rsidRDefault="00817113" w:rsidP="00817113">
      <w:pPr>
        <w:autoSpaceDE w:val="0"/>
        <w:ind w:right="-57" w:firstLine="709"/>
        <w:jc w:val="both"/>
        <w:rPr>
          <w:rFonts w:eastAsia="Batang"/>
        </w:rPr>
      </w:pPr>
      <w:r>
        <w:rPr>
          <w:rFonts w:eastAsia="Batang"/>
        </w:rPr>
        <w:t>3. Может, при условии наличия соответствующего договора между гражданином (охранником) и частной охранной организацией.</w:t>
      </w:r>
    </w:p>
    <w:p w14:paraId="72C9ACAD" w14:textId="77777777" w:rsidR="00817113" w:rsidRDefault="00817113" w:rsidP="00817113">
      <w:pPr>
        <w:autoSpaceDE w:val="0"/>
        <w:ind w:right="-57" w:firstLine="709"/>
        <w:jc w:val="both"/>
        <w:rPr>
          <w:rFonts w:eastAsia="Batang"/>
          <w:bCs/>
          <w:i/>
        </w:rPr>
      </w:pPr>
      <w:r>
        <w:rPr>
          <w:rFonts w:eastAsia="Batang"/>
          <w:bCs/>
          <w:i/>
        </w:rPr>
        <w:t>2</w:t>
      </w:r>
    </w:p>
    <w:p w14:paraId="3DF26CA6" w14:textId="77777777" w:rsidR="00817113" w:rsidRDefault="00817113" w:rsidP="00817113">
      <w:pPr>
        <w:autoSpaceDE w:val="0"/>
        <w:ind w:right="-57" w:firstLine="709"/>
        <w:jc w:val="both"/>
        <w:rPr>
          <w:rFonts w:eastAsia="Batang"/>
          <w:b/>
        </w:rPr>
      </w:pPr>
      <w:r>
        <w:rPr>
          <w:rFonts w:eastAsia="Batang"/>
          <w:b/>
        </w:rPr>
        <w:t>5.13. Могут ли сертифицированное в установленном порядке в качестве гражданского оружия электрошоковые устройства и искровые разрядники отечественного производства использоваться в частной охранной деятельности?</w:t>
      </w:r>
    </w:p>
    <w:p w14:paraId="183EE344" w14:textId="77777777" w:rsidR="00817113" w:rsidRDefault="00817113" w:rsidP="00817113">
      <w:pPr>
        <w:autoSpaceDE w:val="0"/>
        <w:ind w:right="-57" w:firstLine="709"/>
        <w:jc w:val="both"/>
        <w:rPr>
          <w:rFonts w:eastAsia="Batang"/>
        </w:rPr>
      </w:pPr>
      <w:r>
        <w:rPr>
          <w:rFonts w:eastAsia="Batang"/>
        </w:rPr>
        <w:t>1. Могут, так как включены в перечень</w:t>
      </w:r>
      <w:r>
        <w:rPr>
          <w:rFonts w:eastAsia="Batang"/>
          <w:b/>
        </w:rPr>
        <w:t xml:space="preserve"> </w:t>
      </w:r>
      <w:r>
        <w:rPr>
          <w:rFonts w:eastAsia="Batang"/>
        </w:rPr>
        <w:t>видов вооружения охранников.</w:t>
      </w:r>
    </w:p>
    <w:p w14:paraId="3FA15BB4" w14:textId="77777777" w:rsidR="00817113" w:rsidRDefault="00817113" w:rsidP="00817113">
      <w:pPr>
        <w:autoSpaceDE w:val="0"/>
        <w:ind w:right="-57" w:firstLine="709"/>
        <w:jc w:val="both"/>
        <w:rPr>
          <w:rFonts w:eastAsia="Batang"/>
        </w:rPr>
      </w:pPr>
      <w:r>
        <w:rPr>
          <w:rFonts w:eastAsia="Batang"/>
        </w:rPr>
        <w:t>2. Не могут, так как подлежат использованию только гражданами.</w:t>
      </w:r>
    </w:p>
    <w:p w14:paraId="2C47E47B" w14:textId="77777777" w:rsidR="00817113" w:rsidRDefault="00817113" w:rsidP="00817113">
      <w:pPr>
        <w:autoSpaceDE w:val="0"/>
        <w:ind w:right="-57" w:firstLine="709"/>
        <w:jc w:val="both"/>
        <w:rPr>
          <w:rFonts w:eastAsia="Batang"/>
        </w:rPr>
      </w:pPr>
      <w:r>
        <w:rPr>
          <w:rFonts w:eastAsia="Batang"/>
        </w:rPr>
        <w:t>3. Могут, при условии наличия соответствующего договора между гражданином (охранником) и частной охранной организацией.</w:t>
      </w:r>
    </w:p>
    <w:p w14:paraId="5D14FF39" w14:textId="77777777" w:rsidR="00817113" w:rsidRDefault="00817113" w:rsidP="00817113">
      <w:pPr>
        <w:autoSpaceDE w:val="0"/>
        <w:ind w:right="-57" w:firstLine="709"/>
        <w:jc w:val="both"/>
        <w:rPr>
          <w:rFonts w:eastAsia="Batang"/>
          <w:bCs/>
          <w:i/>
        </w:rPr>
      </w:pPr>
      <w:r>
        <w:rPr>
          <w:rFonts w:eastAsia="Batang"/>
          <w:bCs/>
          <w:i/>
        </w:rPr>
        <w:t>1</w:t>
      </w:r>
    </w:p>
    <w:p w14:paraId="099024EC" w14:textId="77777777" w:rsidR="00817113" w:rsidRDefault="00817113" w:rsidP="00817113">
      <w:pPr>
        <w:autoSpaceDE w:val="0"/>
        <w:ind w:right="-57" w:firstLine="709"/>
        <w:jc w:val="both"/>
        <w:rPr>
          <w:rFonts w:eastAsia="Batang"/>
          <w:b/>
        </w:rPr>
      </w:pPr>
      <w:r>
        <w:rPr>
          <w:rFonts w:eastAsia="Batang"/>
          <w:b/>
        </w:rPr>
        <w:t>5.14. В каком качестве газовые пистолеты и револьверы отечественного производства могут выдаваться охранникам в частной охранной организации?</w:t>
      </w:r>
    </w:p>
    <w:p w14:paraId="79E524D5" w14:textId="77777777" w:rsidR="00817113" w:rsidRDefault="00817113" w:rsidP="00817113">
      <w:pPr>
        <w:autoSpaceDE w:val="0"/>
        <w:ind w:right="-57" w:firstLine="709"/>
        <w:jc w:val="both"/>
        <w:rPr>
          <w:rFonts w:eastAsia="Batang"/>
        </w:rPr>
      </w:pPr>
      <w:r>
        <w:rPr>
          <w:rFonts w:eastAsia="Batang"/>
        </w:rPr>
        <w:t>1. В качестве служебного оружия, включенного в перечень видов вооружения охранников.</w:t>
      </w:r>
    </w:p>
    <w:p w14:paraId="66C2FAEF" w14:textId="77777777" w:rsidR="00817113" w:rsidRDefault="00817113" w:rsidP="00817113">
      <w:pPr>
        <w:autoSpaceDE w:val="0"/>
        <w:ind w:right="-57" w:firstLine="709"/>
        <w:jc w:val="both"/>
        <w:rPr>
          <w:rFonts w:eastAsia="Batang"/>
        </w:rPr>
      </w:pPr>
      <w:r>
        <w:rPr>
          <w:rFonts w:eastAsia="Batang"/>
        </w:rPr>
        <w:t>2. В качестве гражданского оружия, включенного в перечень видов вооружения охранников.</w:t>
      </w:r>
    </w:p>
    <w:p w14:paraId="612190E4" w14:textId="77777777" w:rsidR="00817113" w:rsidRDefault="00817113" w:rsidP="00817113">
      <w:pPr>
        <w:autoSpaceDE w:val="0"/>
        <w:ind w:right="-57" w:firstLine="709"/>
        <w:jc w:val="both"/>
        <w:rPr>
          <w:rFonts w:eastAsia="Batang"/>
        </w:rPr>
      </w:pPr>
      <w:r>
        <w:rPr>
          <w:rFonts w:eastAsia="Batang"/>
        </w:rPr>
        <w:lastRenderedPageBreak/>
        <w:t>3. В качестве специального средства, включенного в перечень специальных средств, используемых в частной охранной деятельности.</w:t>
      </w:r>
    </w:p>
    <w:p w14:paraId="5FC07483" w14:textId="77777777" w:rsidR="00817113" w:rsidRDefault="00817113" w:rsidP="00817113">
      <w:pPr>
        <w:autoSpaceDE w:val="0"/>
        <w:ind w:right="-57" w:firstLine="709"/>
        <w:jc w:val="both"/>
        <w:rPr>
          <w:rFonts w:eastAsia="Batang"/>
          <w:bCs/>
          <w:i/>
        </w:rPr>
      </w:pPr>
      <w:r>
        <w:rPr>
          <w:rFonts w:eastAsia="Batang"/>
          <w:bCs/>
          <w:i/>
        </w:rPr>
        <w:t>2</w:t>
      </w:r>
    </w:p>
    <w:p w14:paraId="75429ED4" w14:textId="77777777" w:rsidR="00817113" w:rsidRDefault="00817113" w:rsidP="00817113">
      <w:pPr>
        <w:autoSpaceDE w:val="0"/>
        <w:ind w:right="-57" w:firstLine="709"/>
        <w:jc w:val="both"/>
        <w:rPr>
          <w:rFonts w:eastAsia="Batang"/>
          <w:b/>
        </w:rPr>
      </w:pPr>
      <w:r>
        <w:rPr>
          <w:rFonts w:eastAsia="Batang"/>
          <w:b/>
        </w:rPr>
        <w:t>5.15. Какая особенность рикошетирования пули может использоваться и должна учитываться участником огневого контакта в его интересах?</w:t>
      </w:r>
    </w:p>
    <w:p w14:paraId="17D411AC" w14:textId="77777777" w:rsidR="00817113" w:rsidRDefault="00817113" w:rsidP="00817113">
      <w:pPr>
        <w:autoSpaceDE w:val="0"/>
        <w:ind w:right="-57" w:firstLine="709"/>
        <w:jc w:val="both"/>
        <w:rPr>
          <w:rFonts w:eastAsia="Batang"/>
        </w:rPr>
      </w:pPr>
      <w:r>
        <w:rPr>
          <w:rFonts w:eastAsia="Batang"/>
        </w:rPr>
        <w:t>1. Потеря пулей опасности после рикошета.</w:t>
      </w:r>
    </w:p>
    <w:p w14:paraId="3DB6A144" w14:textId="77777777" w:rsidR="00817113" w:rsidRDefault="00817113" w:rsidP="00817113">
      <w:pPr>
        <w:autoSpaceDE w:val="0"/>
        <w:ind w:right="-57" w:firstLine="709"/>
        <w:jc w:val="both"/>
        <w:rPr>
          <w:rFonts w:eastAsia="Batang"/>
        </w:rPr>
      </w:pPr>
      <w:r>
        <w:rPr>
          <w:rFonts w:eastAsia="Batang"/>
        </w:rPr>
        <w:t>2. Возможность избежать поражения противником из-за самой способности пули рикошетировать от препятствий.</w:t>
      </w:r>
    </w:p>
    <w:p w14:paraId="225586DF" w14:textId="77777777" w:rsidR="00817113" w:rsidRDefault="00817113" w:rsidP="00817113">
      <w:pPr>
        <w:autoSpaceDE w:val="0"/>
        <w:ind w:right="-57" w:firstLine="709"/>
        <w:jc w:val="both"/>
        <w:rPr>
          <w:rFonts w:eastAsia="Batang"/>
        </w:rPr>
      </w:pPr>
      <w:r>
        <w:rPr>
          <w:rFonts w:eastAsia="Batang"/>
        </w:rPr>
        <w:t>3. Возможность поражения с помощью рикошета цели, находящейся за укрытием.</w:t>
      </w:r>
    </w:p>
    <w:p w14:paraId="4623D255" w14:textId="77777777" w:rsidR="00817113" w:rsidRDefault="00817113" w:rsidP="00817113">
      <w:pPr>
        <w:autoSpaceDE w:val="0"/>
        <w:ind w:right="-57" w:firstLine="709"/>
        <w:jc w:val="both"/>
        <w:rPr>
          <w:rFonts w:eastAsia="Batang"/>
          <w:bCs/>
          <w:i/>
        </w:rPr>
      </w:pPr>
      <w:r>
        <w:rPr>
          <w:rFonts w:eastAsia="Batang"/>
          <w:bCs/>
          <w:i/>
        </w:rPr>
        <w:t>2</w:t>
      </w:r>
    </w:p>
    <w:p w14:paraId="6748DEFE" w14:textId="77777777" w:rsidR="00817113" w:rsidRDefault="00817113" w:rsidP="00817113">
      <w:pPr>
        <w:autoSpaceDE w:val="0"/>
        <w:ind w:right="-57" w:firstLine="709"/>
        <w:jc w:val="both"/>
        <w:rPr>
          <w:rFonts w:eastAsia="Batang"/>
          <w:b/>
          <w:bCs/>
        </w:rPr>
      </w:pPr>
      <w:r>
        <w:rPr>
          <w:rFonts w:eastAsia="Batang"/>
          <w:b/>
          <w:bCs/>
        </w:rPr>
        <w:t>5.16. Каков порядок действий стрелка при проведении стрельб в тирах и на стрельбищах?</w:t>
      </w:r>
    </w:p>
    <w:p w14:paraId="719FA77D" w14:textId="77777777" w:rsidR="00817113" w:rsidRDefault="00817113" w:rsidP="00817113">
      <w:pPr>
        <w:autoSpaceDE w:val="0"/>
        <w:ind w:right="-57" w:firstLine="709"/>
        <w:jc w:val="both"/>
        <w:rPr>
          <w:rFonts w:eastAsia="Batang"/>
        </w:rPr>
      </w:pPr>
      <w:r>
        <w:rPr>
          <w:rFonts w:eastAsia="Batang"/>
        </w:rPr>
        <w:t>1. Стрелок самостоятельно выходит на линию огня, по команде «заряжай» заряжает оружие и по команде «огонь» ведет огонь.</w:t>
      </w:r>
    </w:p>
    <w:p w14:paraId="14E951DC" w14:textId="77777777" w:rsidR="00817113" w:rsidRDefault="00817113" w:rsidP="00817113">
      <w:pPr>
        <w:autoSpaceDE w:val="0"/>
        <w:ind w:right="-57" w:firstLine="709"/>
        <w:jc w:val="both"/>
        <w:rPr>
          <w:rFonts w:eastAsia="Batang"/>
        </w:rPr>
      </w:pPr>
      <w:r>
        <w:rPr>
          <w:rFonts w:eastAsia="Batang"/>
        </w:rPr>
        <w:t>2. Стрелок по команде «на линию огня» выходит на огневой рубеж, заряжает, стреляет.</w:t>
      </w:r>
    </w:p>
    <w:p w14:paraId="55F62AAE" w14:textId="77777777" w:rsidR="00817113" w:rsidRDefault="00817113" w:rsidP="00817113">
      <w:pPr>
        <w:autoSpaceDE w:val="0"/>
        <w:ind w:right="-57" w:firstLine="709"/>
        <w:jc w:val="both"/>
        <w:rPr>
          <w:rFonts w:eastAsia="Batang"/>
        </w:rPr>
      </w:pPr>
      <w:r>
        <w:rPr>
          <w:rFonts w:eastAsia="Batang"/>
        </w:rPr>
        <w:t>3. Стрелок выходит, заряжает, стреляет, производит иные действия только по мере получения отдельных команд.</w:t>
      </w:r>
    </w:p>
    <w:p w14:paraId="5FD0332B" w14:textId="77777777" w:rsidR="00817113" w:rsidRDefault="00817113" w:rsidP="00817113">
      <w:pPr>
        <w:autoSpaceDE w:val="0"/>
        <w:ind w:right="-57" w:firstLine="709"/>
        <w:jc w:val="both"/>
        <w:rPr>
          <w:rFonts w:eastAsia="Batang"/>
          <w:i/>
        </w:rPr>
      </w:pPr>
      <w:r>
        <w:rPr>
          <w:rFonts w:eastAsia="Batang"/>
          <w:i/>
        </w:rPr>
        <w:t>3</w:t>
      </w:r>
    </w:p>
    <w:p w14:paraId="5147F048" w14:textId="77777777" w:rsidR="00817113" w:rsidRDefault="00817113" w:rsidP="00817113">
      <w:pPr>
        <w:autoSpaceDE w:val="0"/>
        <w:ind w:right="-57" w:firstLine="709"/>
        <w:jc w:val="both"/>
        <w:rPr>
          <w:rFonts w:eastAsia="Batang"/>
          <w:b/>
          <w:bCs/>
        </w:rPr>
      </w:pPr>
      <w:r>
        <w:rPr>
          <w:rFonts w:eastAsia="Batang"/>
          <w:b/>
          <w:bCs/>
        </w:rPr>
        <w:t>5.17. </w:t>
      </w:r>
      <w:r>
        <w:rPr>
          <w:rFonts w:eastAsia="Batang"/>
          <w:b/>
        </w:rPr>
        <w:t>Согласно действующему государственному стандарту по безопасности проведения стрельб при хвате оружия двумя руками запрещается</w:t>
      </w:r>
      <w:r>
        <w:rPr>
          <w:rFonts w:eastAsia="Batang"/>
          <w:b/>
          <w:bCs/>
        </w:rPr>
        <w:t>:</w:t>
      </w:r>
    </w:p>
    <w:p w14:paraId="4FD9D711" w14:textId="77777777" w:rsidR="00817113" w:rsidRDefault="00817113" w:rsidP="00817113">
      <w:pPr>
        <w:autoSpaceDE w:val="0"/>
        <w:ind w:right="-57" w:firstLine="709"/>
        <w:jc w:val="both"/>
        <w:rPr>
          <w:rFonts w:eastAsia="Batang"/>
        </w:rPr>
      </w:pPr>
      <w:r>
        <w:rPr>
          <w:rFonts w:eastAsia="Batang"/>
        </w:rPr>
        <w:t xml:space="preserve">1. Накладывать большой палец позади затвора. </w:t>
      </w:r>
    </w:p>
    <w:p w14:paraId="731C8A01" w14:textId="77777777" w:rsidR="00817113" w:rsidRDefault="00817113" w:rsidP="00817113">
      <w:pPr>
        <w:autoSpaceDE w:val="0"/>
        <w:ind w:right="-57" w:firstLine="709"/>
        <w:jc w:val="both"/>
        <w:rPr>
          <w:rFonts w:eastAsia="Batang"/>
        </w:rPr>
      </w:pPr>
      <w:r>
        <w:rPr>
          <w:rFonts w:eastAsia="Batang"/>
        </w:rPr>
        <w:t xml:space="preserve">2. Производить стрельбу более, чем по одной мишени. </w:t>
      </w:r>
    </w:p>
    <w:p w14:paraId="28E7389C" w14:textId="77777777" w:rsidR="00817113" w:rsidRDefault="00817113" w:rsidP="00817113">
      <w:pPr>
        <w:autoSpaceDE w:val="0"/>
        <w:ind w:right="-57" w:firstLine="709"/>
        <w:jc w:val="both"/>
        <w:rPr>
          <w:rFonts w:eastAsia="Batang"/>
        </w:rPr>
      </w:pPr>
      <w:r>
        <w:rPr>
          <w:rFonts w:eastAsia="Batang"/>
        </w:rPr>
        <w:t>3. Выполнять упражнения с ограничением времени на стрельбу.</w:t>
      </w:r>
    </w:p>
    <w:p w14:paraId="4973700B" w14:textId="77777777" w:rsidR="00817113" w:rsidRDefault="00817113" w:rsidP="00817113">
      <w:pPr>
        <w:autoSpaceDE w:val="0"/>
        <w:ind w:right="-57" w:firstLine="709"/>
        <w:jc w:val="both"/>
        <w:rPr>
          <w:rFonts w:eastAsia="Batang"/>
          <w:bCs/>
          <w:i/>
        </w:rPr>
      </w:pPr>
      <w:r>
        <w:rPr>
          <w:rFonts w:eastAsia="Batang"/>
          <w:bCs/>
          <w:i/>
        </w:rPr>
        <w:t>1</w:t>
      </w:r>
    </w:p>
    <w:p w14:paraId="6C9E38C0" w14:textId="77777777" w:rsidR="00817113" w:rsidRDefault="00817113" w:rsidP="00817113">
      <w:pPr>
        <w:autoSpaceDE w:val="0"/>
        <w:ind w:right="-57" w:firstLine="709"/>
        <w:jc w:val="both"/>
        <w:rPr>
          <w:rFonts w:eastAsia="Batang"/>
          <w:b/>
          <w:bCs/>
        </w:rPr>
      </w:pPr>
      <w:r>
        <w:rPr>
          <w:rFonts w:eastAsia="Batang"/>
          <w:b/>
          <w:bCs/>
        </w:rPr>
        <w:t>5.18. В случае задержки при стрельбе из пистолета в тире необходимо:</w:t>
      </w:r>
    </w:p>
    <w:p w14:paraId="0CF40707" w14:textId="77777777" w:rsidR="00817113" w:rsidRDefault="00817113" w:rsidP="00817113">
      <w:pPr>
        <w:autoSpaceDE w:val="0"/>
        <w:ind w:right="-57" w:firstLine="709"/>
        <w:jc w:val="both"/>
        <w:rPr>
          <w:rFonts w:eastAsia="Batang"/>
        </w:rPr>
      </w:pPr>
      <w:r>
        <w:rPr>
          <w:rFonts w:eastAsia="Batang"/>
        </w:rPr>
        <w:t>1. Осторожно вынуть магазин из основания рукоятки, устранить причину задержки, продолжить выполнение упражнения.</w:t>
      </w:r>
    </w:p>
    <w:p w14:paraId="08BE52F7" w14:textId="77777777" w:rsidR="00817113" w:rsidRDefault="00817113" w:rsidP="00817113">
      <w:pPr>
        <w:autoSpaceDE w:val="0"/>
        <w:ind w:right="-57" w:firstLine="709"/>
        <w:jc w:val="both"/>
        <w:rPr>
          <w:rFonts w:eastAsia="Batang"/>
        </w:rPr>
      </w:pPr>
      <w:r>
        <w:rPr>
          <w:rFonts w:eastAsia="Batang"/>
        </w:rPr>
        <w:t>2. Поставить оружие на предохранитель, вынуть магазин из основания рукоятки, сдать оружие руководителю стрельб (инструктору).</w:t>
      </w:r>
    </w:p>
    <w:p w14:paraId="088182C9" w14:textId="77777777" w:rsidR="00817113" w:rsidRDefault="00817113" w:rsidP="00817113">
      <w:pPr>
        <w:autoSpaceDE w:val="0"/>
        <w:ind w:right="-57" w:firstLine="709"/>
        <w:jc w:val="both"/>
        <w:rPr>
          <w:rFonts w:eastAsia="Batang"/>
        </w:rPr>
      </w:pPr>
      <w:r>
        <w:rPr>
          <w:rFonts w:eastAsia="Batang"/>
        </w:rPr>
        <w:t>3. Не производить никаких действий с оружием и удерживая его в направлении мишени, доложить руководителю стрельб (инструктору) о задержке и действовать по его команде.</w:t>
      </w:r>
    </w:p>
    <w:p w14:paraId="6B82FD35" w14:textId="77777777" w:rsidR="00817113" w:rsidRDefault="00817113" w:rsidP="00817113">
      <w:pPr>
        <w:autoSpaceDE w:val="0"/>
        <w:ind w:right="-57" w:firstLine="709"/>
        <w:jc w:val="both"/>
        <w:rPr>
          <w:rFonts w:eastAsia="Batang"/>
          <w:bCs/>
          <w:i/>
        </w:rPr>
      </w:pPr>
      <w:r>
        <w:rPr>
          <w:rFonts w:eastAsia="Batang"/>
          <w:bCs/>
          <w:i/>
        </w:rPr>
        <w:t>3</w:t>
      </w:r>
    </w:p>
    <w:p w14:paraId="1B38D032" w14:textId="77777777" w:rsidR="00817113" w:rsidRDefault="00817113" w:rsidP="00817113">
      <w:pPr>
        <w:autoSpaceDE w:val="0"/>
        <w:ind w:right="-57" w:firstLine="709"/>
        <w:jc w:val="both"/>
        <w:rPr>
          <w:rFonts w:eastAsia="Batang"/>
          <w:b/>
        </w:rPr>
      </w:pPr>
      <w:r>
        <w:rPr>
          <w:rFonts w:eastAsia="Batang"/>
          <w:b/>
          <w:bCs/>
        </w:rPr>
        <w:t>5.19. Как следует производить перезарядку служебного (гладкоствольного длинноствольного) ружья с помповым механизмом?</w:t>
      </w:r>
      <w:r>
        <w:rPr>
          <w:rFonts w:eastAsia="Batang"/>
          <w:b/>
        </w:rPr>
        <w:t xml:space="preserve"> (6 разряд)</w:t>
      </w:r>
    </w:p>
    <w:p w14:paraId="6D97BE0A" w14:textId="77777777" w:rsidR="00817113" w:rsidRDefault="00817113" w:rsidP="00817113">
      <w:pPr>
        <w:autoSpaceDE w:val="0"/>
        <w:ind w:right="-57" w:firstLine="709"/>
        <w:jc w:val="both"/>
        <w:rPr>
          <w:rFonts w:eastAsia="Batang"/>
        </w:rPr>
      </w:pPr>
      <w:r>
        <w:rPr>
          <w:rFonts w:eastAsia="Batang"/>
        </w:rPr>
        <w:t>1. Быстрым движением цевья назад, и не задерживая в заднем положении, быстрым вперед.</w:t>
      </w:r>
    </w:p>
    <w:p w14:paraId="71628874" w14:textId="77777777" w:rsidR="00817113" w:rsidRDefault="00817113" w:rsidP="00817113">
      <w:pPr>
        <w:autoSpaceDE w:val="0"/>
        <w:ind w:right="-57" w:firstLine="709"/>
        <w:jc w:val="both"/>
        <w:rPr>
          <w:rFonts w:eastAsia="Batang"/>
        </w:rPr>
      </w:pPr>
      <w:r>
        <w:rPr>
          <w:rFonts w:eastAsia="Batang"/>
        </w:rPr>
        <w:t>2. Медленно назад и быстро вперед.</w:t>
      </w:r>
    </w:p>
    <w:p w14:paraId="6C19D009" w14:textId="77777777" w:rsidR="00817113" w:rsidRDefault="00817113" w:rsidP="00817113">
      <w:pPr>
        <w:autoSpaceDE w:val="0"/>
        <w:ind w:right="-57" w:firstLine="709"/>
        <w:jc w:val="both"/>
        <w:rPr>
          <w:rFonts w:eastAsia="Batang"/>
        </w:rPr>
      </w:pPr>
      <w:r>
        <w:rPr>
          <w:rFonts w:eastAsia="Batang"/>
        </w:rPr>
        <w:t>3. Быстро назад и медленно вперед.</w:t>
      </w:r>
    </w:p>
    <w:p w14:paraId="354ED9E3" w14:textId="77777777" w:rsidR="00817113" w:rsidRDefault="00817113" w:rsidP="00817113">
      <w:pPr>
        <w:autoSpaceDE w:val="0"/>
        <w:ind w:right="-57" w:firstLine="709"/>
        <w:jc w:val="both"/>
        <w:rPr>
          <w:rFonts w:eastAsia="Batang"/>
          <w:bCs/>
          <w:i/>
        </w:rPr>
      </w:pPr>
      <w:r>
        <w:rPr>
          <w:rFonts w:eastAsia="Batang"/>
          <w:bCs/>
          <w:i/>
        </w:rPr>
        <w:t>1</w:t>
      </w:r>
    </w:p>
    <w:p w14:paraId="2D09B39B" w14:textId="77777777" w:rsidR="00817113" w:rsidRDefault="00817113" w:rsidP="00817113">
      <w:pPr>
        <w:autoSpaceDE w:val="0"/>
        <w:ind w:right="-57" w:firstLine="709"/>
        <w:jc w:val="both"/>
        <w:rPr>
          <w:rFonts w:eastAsia="Batang"/>
          <w:b/>
        </w:rPr>
      </w:pPr>
      <w:r>
        <w:rPr>
          <w:rFonts w:eastAsia="Batang"/>
          <w:b/>
        </w:rPr>
        <w:t>5.20. К основным частям огнестрельного оружия относятся:</w:t>
      </w:r>
    </w:p>
    <w:p w14:paraId="683C087D" w14:textId="77777777" w:rsidR="00817113" w:rsidRDefault="00817113" w:rsidP="00817113">
      <w:pPr>
        <w:autoSpaceDE w:val="0"/>
        <w:ind w:right="-57" w:firstLine="709"/>
        <w:jc w:val="both"/>
        <w:rPr>
          <w:rFonts w:eastAsia="Batang"/>
        </w:rPr>
      </w:pPr>
      <w:r>
        <w:rPr>
          <w:rFonts w:eastAsia="Batang"/>
        </w:rPr>
        <w:lastRenderedPageBreak/>
        <w:t>1. Ствол, затвор, барабан, рамка, ствольная коробка.</w:t>
      </w:r>
    </w:p>
    <w:p w14:paraId="621E92AD" w14:textId="77777777" w:rsidR="00817113" w:rsidRDefault="00817113" w:rsidP="00817113">
      <w:pPr>
        <w:autoSpaceDE w:val="0"/>
        <w:ind w:right="-57" w:firstLine="709"/>
        <w:jc w:val="both"/>
        <w:rPr>
          <w:rFonts w:eastAsia="Batang"/>
        </w:rPr>
      </w:pPr>
      <w:r>
        <w:rPr>
          <w:rFonts w:eastAsia="Batang"/>
        </w:rPr>
        <w:t>2. Ствол, затворная рама, крышка ствольной коробки, приклад, рукоятка.</w:t>
      </w:r>
    </w:p>
    <w:p w14:paraId="49EDECEF" w14:textId="77777777" w:rsidR="00817113" w:rsidRDefault="00817113" w:rsidP="00817113">
      <w:pPr>
        <w:autoSpaceDE w:val="0"/>
        <w:ind w:right="-57" w:firstLine="709"/>
        <w:jc w:val="both"/>
        <w:rPr>
          <w:rFonts w:eastAsia="Batang"/>
        </w:rPr>
      </w:pPr>
      <w:r>
        <w:rPr>
          <w:rFonts w:eastAsia="Batang"/>
        </w:rPr>
        <w:t>3. Ствол, магазин, барабан, рамка, ствольная коробка, патрон.</w:t>
      </w:r>
    </w:p>
    <w:p w14:paraId="47A770DA" w14:textId="77777777" w:rsidR="00817113" w:rsidRDefault="00817113" w:rsidP="00817113">
      <w:pPr>
        <w:autoSpaceDE w:val="0"/>
        <w:ind w:right="-57" w:firstLine="709"/>
        <w:jc w:val="both"/>
        <w:rPr>
          <w:rFonts w:eastAsia="Batang"/>
          <w:i/>
        </w:rPr>
      </w:pPr>
      <w:r>
        <w:rPr>
          <w:rFonts w:eastAsia="Batang"/>
          <w:i/>
        </w:rPr>
        <w:t>1</w:t>
      </w:r>
    </w:p>
    <w:p w14:paraId="7DA147D7" w14:textId="77777777" w:rsidR="00817113" w:rsidRDefault="00817113" w:rsidP="00817113">
      <w:pPr>
        <w:autoSpaceDE w:val="0"/>
        <w:ind w:right="-57" w:firstLine="709"/>
        <w:jc w:val="both"/>
        <w:rPr>
          <w:rFonts w:eastAsia="Batang"/>
          <w:b/>
          <w:bCs/>
        </w:rPr>
      </w:pPr>
      <w:r>
        <w:rPr>
          <w:rFonts w:eastAsia="Batang"/>
          <w:b/>
          <w:bCs/>
        </w:rPr>
        <w:t>5.21. Безопасное использование оружия предполагает в период непосредственного применения:</w:t>
      </w:r>
    </w:p>
    <w:p w14:paraId="2F4DEB7B" w14:textId="77777777" w:rsidR="00817113" w:rsidRDefault="00817113" w:rsidP="00817113">
      <w:pPr>
        <w:autoSpaceDE w:val="0"/>
        <w:ind w:right="-57" w:firstLine="709"/>
        <w:jc w:val="both"/>
        <w:rPr>
          <w:rFonts w:eastAsia="Batang"/>
        </w:rPr>
      </w:pPr>
      <w:r>
        <w:rPr>
          <w:rFonts w:eastAsia="Batang"/>
        </w:rPr>
        <w:t>1. Держать указательный палец вдоль спусковой скобы, переставляя его на спусковой крючок только перед выстрелом.</w:t>
      </w:r>
    </w:p>
    <w:p w14:paraId="5B4FA892" w14:textId="77777777" w:rsidR="00817113" w:rsidRDefault="00817113" w:rsidP="00817113">
      <w:pPr>
        <w:autoSpaceDE w:val="0"/>
        <w:ind w:right="-57" w:firstLine="709"/>
        <w:jc w:val="both"/>
        <w:rPr>
          <w:rFonts w:eastAsia="Batang"/>
        </w:rPr>
      </w:pPr>
      <w:r>
        <w:rPr>
          <w:rFonts w:eastAsia="Batang"/>
        </w:rPr>
        <w:t>2. Держать указательный палец всегда на спусковом крючке.</w:t>
      </w:r>
    </w:p>
    <w:p w14:paraId="1A02CF8B" w14:textId="77777777" w:rsidR="00817113" w:rsidRDefault="00817113" w:rsidP="00817113">
      <w:pPr>
        <w:autoSpaceDE w:val="0"/>
        <w:ind w:right="-57" w:firstLine="709"/>
        <w:jc w:val="both"/>
        <w:rPr>
          <w:rFonts w:eastAsia="Batang"/>
        </w:rPr>
      </w:pPr>
      <w:r>
        <w:rPr>
          <w:rFonts w:eastAsia="Batang"/>
        </w:rPr>
        <w:t>3. Удерживая пистолет двумя руками, всегда держать указательные пальцы (один на другом) на спусковом крючке.</w:t>
      </w:r>
    </w:p>
    <w:p w14:paraId="78E0CD8D" w14:textId="77777777" w:rsidR="00817113" w:rsidRDefault="00817113" w:rsidP="00817113">
      <w:pPr>
        <w:autoSpaceDE w:val="0"/>
        <w:ind w:right="-57" w:firstLine="709"/>
        <w:jc w:val="both"/>
        <w:rPr>
          <w:rFonts w:eastAsia="Batang"/>
          <w:bCs/>
          <w:i/>
        </w:rPr>
      </w:pPr>
      <w:r>
        <w:rPr>
          <w:rFonts w:eastAsia="Batang"/>
          <w:bCs/>
          <w:i/>
        </w:rPr>
        <w:t>1</w:t>
      </w:r>
    </w:p>
    <w:p w14:paraId="633A940E" w14:textId="77777777" w:rsidR="00817113" w:rsidRDefault="00817113" w:rsidP="00817113">
      <w:pPr>
        <w:autoSpaceDE w:val="0"/>
        <w:ind w:right="-57" w:firstLine="709"/>
        <w:jc w:val="both"/>
        <w:rPr>
          <w:rFonts w:eastAsia="Batang"/>
          <w:b/>
          <w:bCs/>
        </w:rPr>
      </w:pPr>
      <w:r>
        <w:rPr>
          <w:rFonts w:eastAsia="Batang"/>
          <w:b/>
          <w:bCs/>
        </w:rPr>
        <w:t>5.22. Безопасное использование оружия предполагает в период непосредственного применения:</w:t>
      </w:r>
    </w:p>
    <w:p w14:paraId="594EC469" w14:textId="77777777" w:rsidR="00817113" w:rsidRDefault="00817113" w:rsidP="00817113">
      <w:pPr>
        <w:autoSpaceDE w:val="0"/>
        <w:ind w:right="-57" w:firstLine="709"/>
        <w:jc w:val="both"/>
        <w:rPr>
          <w:rFonts w:eastAsia="Batang"/>
        </w:rPr>
      </w:pPr>
      <w:r>
        <w:rPr>
          <w:rFonts w:eastAsia="Batang"/>
        </w:rPr>
        <w:t>1. Не отвлекаться на расчет траектории выстрела (в части исключения вреда посторонним лицам и/или вреда их имуществу).</w:t>
      </w:r>
    </w:p>
    <w:p w14:paraId="3DD1DC7E" w14:textId="77777777" w:rsidR="00817113" w:rsidRDefault="00817113" w:rsidP="00817113">
      <w:pPr>
        <w:autoSpaceDE w:val="0"/>
        <w:ind w:right="-57" w:firstLine="709"/>
        <w:jc w:val="both"/>
        <w:rPr>
          <w:rFonts w:eastAsia="Batang"/>
        </w:rPr>
      </w:pPr>
      <w:r>
        <w:rPr>
          <w:rFonts w:eastAsia="Batang"/>
        </w:rPr>
        <w:t>2. Обязательно рассчитывать траекторию выстрела для исключения вреда посторонним лицам, а по возможности и их имуществу.</w:t>
      </w:r>
    </w:p>
    <w:p w14:paraId="37049A47" w14:textId="77777777" w:rsidR="00817113" w:rsidRDefault="00817113" w:rsidP="00817113">
      <w:pPr>
        <w:autoSpaceDE w:val="0"/>
        <w:ind w:right="-57" w:firstLine="709"/>
        <w:jc w:val="both"/>
        <w:rPr>
          <w:rFonts w:eastAsia="Batang"/>
        </w:rPr>
      </w:pPr>
      <w:r>
        <w:rPr>
          <w:rFonts w:eastAsia="Batang"/>
        </w:rPr>
        <w:t>3. Обязательно рассчитывать траекторию выстрела для исключения вреда посторонним лицам.</w:t>
      </w:r>
    </w:p>
    <w:p w14:paraId="469F5ABA" w14:textId="77777777" w:rsidR="00817113" w:rsidRDefault="00817113" w:rsidP="00817113">
      <w:pPr>
        <w:autoSpaceDE w:val="0"/>
        <w:ind w:right="-57" w:firstLine="709"/>
        <w:jc w:val="both"/>
        <w:rPr>
          <w:rFonts w:eastAsia="Batang"/>
          <w:bCs/>
          <w:i/>
        </w:rPr>
      </w:pPr>
      <w:r>
        <w:rPr>
          <w:rFonts w:eastAsia="Batang"/>
          <w:bCs/>
          <w:i/>
        </w:rPr>
        <w:t>2</w:t>
      </w:r>
    </w:p>
    <w:p w14:paraId="6A686F9A" w14:textId="77777777" w:rsidR="00817113" w:rsidRDefault="00817113" w:rsidP="00817113">
      <w:pPr>
        <w:autoSpaceDE w:val="0"/>
        <w:ind w:right="-57" w:firstLine="709"/>
        <w:jc w:val="both"/>
        <w:rPr>
          <w:rFonts w:eastAsia="Batang"/>
          <w:b/>
          <w:bCs/>
        </w:rPr>
      </w:pPr>
      <w:r>
        <w:rPr>
          <w:rFonts w:eastAsia="Batang"/>
          <w:b/>
          <w:bCs/>
        </w:rPr>
        <w:t>5.23. Безопасное использование оружия предполагает в период непосредственного применения:</w:t>
      </w:r>
    </w:p>
    <w:p w14:paraId="438E6593" w14:textId="77777777" w:rsidR="00817113" w:rsidRDefault="00817113" w:rsidP="00817113">
      <w:pPr>
        <w:autoSpaceDE w:val="0"/>
        <w:ind w:right="-57" w:firstLine="709"/>
        <w:jc w:val="both"/>
        <w:rPr>
          <w:rFonts w:eastAsia="Batang"/>
        </w:rPr>
      </w:pPr>
      <w:r>
        <w:rPr>
          <w:rFonts w:eastAsia="Batang"/>
        </w:rPr>
        <w:t>1. Ни при каких обстоятельствах не ставить оружие на предохранитель.</w:t>
      </w:r>
    </w:p>
    <w:p w14:paraId="48DB9131" w14:textId="77777777" w:rsidR="00817113" w:rsidRDefault="00817113" w:rsidP="00817113">
      <w:pPr>
        <w:autoSpaceDE w:val="0"/>
        <w:ind w:right="-57" w:firstLine="709"/>
        <w:jc w:val="both"/>
        <w:rPr>
          <w:rFonts w:eastAsia="Batang"/>
        </w:rPr>
      </w:pPr>
      <w:r>
        <w:rPr>
          <w:rFonts w:eastAsia="Batang"/>
        </w:rPr>
        <w:t>2. Не ставить оружие на предохранитель после досылки патрона в патронник, даже если оружие не применяется сразу после досылки патрона.</w:t>
      </w:r>
    </w:p>
    <w:p w14:paraId="2A5DE802" w14:textId="77777777" w:rsidR="00817113" w:rsidRDefault="00817113" w:rsidP="00817113">
      <w:pPr>
        <w:autoSpaceDE w:val="0"/>
        <w:ind w:right="-57" w:firstLine="709"/>
        <w:jc w:val="both"/>
        <w:rPr>
          <w:rFonts w:eastAsia="Batang"/>
        </w:rPr>
      </w:pPr>
      <w:r>
        <w:rPr>
          <w:rFonts w:eastAsia="Batang"/>
        </w:rPr>
        <w:t>3. Ставить оружие на предохранитель после досылки патрона в патронник, если оружие не применяется сразу после досылки патрона.</w:t>
      </w:r>
    </w:p>
    <w:p w14:paraId="6F9A5B15" w14:textId="77777777" w:rsidR="00817113" w:rsidRDefault="00817113" w:rsidP="00817113">
      <w:pPr>
        <w:autoSpaceDE w:val="0"/>
        <w:ind w:right="-57" w:firstLine="709"/>
        <w:jc w:val="both"/>
        <w:rPr>
          <w:rFonts w:eastAsia="Batang"/>
          <w:bCs/>
          <w:i/>
        </w:rPr>
      </w:pPr>
      <w:r>
        <w:rPr>
          <w:rFonts w:eastAsia="Batang"/>
          <w:bCs/>
          <w:i/>
        </w:rPr>
        <w:t>3</w:t>
      </w:r>
    </w:p>
    <w:p w14:paraId="0FA523FA" w14:textId="77777777" w:rsidR="00817113" w:rsidRDefault="00817113" w:rsidP="00817113">
      <w:pPr>
        <w:autoSpaceDE w:val="0"/>
        <w:ind w:right="-57" w:firstLine="709"/>
        <w:jc w:val="both"/>
        <w:rPr>
          <w:rFonts w:eastAsia="Batang"/>
          <w:b/>
          <w:bCs/>
        </w:rPr>
      </w:pPr>
      <w:r>
        <w:rPr>
          <w:rFonts w:eastAsia="Batang"/>
          <w:b/>
          <w:bCs/>
        </w:rPr>
        <w:t>5.24. Безопасное использование оружия предполагает в период непосредственного применения:</w:t>
      </w:r>
    </w:p>
    <w:p w14:paraId="4D61DE4C" w14:textId="77777777" w:rsidR="00817113" w:rsidRDefault="00817113" w:rsidP="00817113">
      <w:pPr>
        <w:autoSpaceDE w:val="0"/>
        <w:ind w:right="-57" w:firstLine="709"/>
        <w:jc w:val="both"/>
        <w:rPr>
          <w:rFonts w:eastAsia="Batang"/>
        </w:rPr>
      </w:pPr>
      <w:r>
        <w:rPr>
          <w:rFonts w:eastAsia="Batang"/>
        </w:rPr>
        <w:t>1. Обязательный контроль направления ствола оружия при досылке патрона в патронник для исключения возможного вреда посторонним лицам.</w:t>
      </w:r>
    </w:p>
    <w:p w14:paraId="3E99F774" w14:textId="77777777" w:rsidR="00817113" w:rsidRDefault="00817113" w:rsidP="00817113">
      <w:pPr>
        <w:autoSpaceDE w:val="0"/>
        <w:ind w:right="-57" w:firstLine="709"/>
        <w:jc w:val="both"/>
        <w:rPr>
          <w:rFonts w:eastAsia="Batang"/>
        </w:rPr>
      </w:pPr>
      <w:r>
        <w:rPr>
          <w:rFonts w:eastAsia="Batang"/>
        </w:rPr>
        <w:t>2. Не отвлекаться на контроль направления ствола оружия при досылке патрона в патронник.</w:t>
      </w:r>
    </w:p>
    <w:p w14:paraId="33B701EC" w14:textId="77777777" w:rsidR="00817113" w:rsidRDefault="00817113" w:rsidP="00817113">
      <w:pPr>
        <w:autoSpaceDE w:val="0"/>
        <w:ind w:right="-57" w:firstLine="709"/>
        <w:jc w:val="both"/>
        <w:rPr>
          <w:rFonts w:eastAsia="Batang"/>
        </w:rPr>
      </w:pPr>
      <w:r>
        <w:rPr>
          <w:rFonts w:eastAsia="Batang"/>
        </w:rPr>
        <w:t>3. Контролировать направления ствола оружия при досылке патрона в патронник только в ситуациях близости несовершеннолетних или ценного имущества.</w:t>
      </w:r>
    </w:p>
    <w:p w14:paraId="0ED179FA" w14:textId="77777777" w:rsidR="00817113" w:rsidRDefault="00817113" w:rsidP="00817113">
      <w:pPr>
        <w:autoSpaceDE w:val="0"/>
        <w:ind w:right="-57" w:firstLine="709"/>
        <w:jc w:val="both"/>
        <w:rPr>
          <w:rFonts w:eastAsia="Batang"/>
          <w:bCs/>
          <w:i/>
        </w:rPr>
      </w:pPr>
      <w:r>
        <w:rPr>
          <w:rFonts w:eastAsia="Batang"/>
          <w:bCs/>
          <w:i/>
        </w:rPr>
        <w:t>1</w:t>
      </w:r>
    </w:p>
    <w:p w14:paraId="15412AFD" w14:textId="77777777" w:rsidR="00817113" w:rsidRDefault="00817113" w:rsidP="00817113">
      <w:pPr>
        <w:autoSpaceDE w:val="0"/>
        <w:ind w:right="-57" w:firstLine="709"/>
        <w:jc w:val="both"/>
        <w:rPr>
          <w:rFonts w:eastAsia="Batang"/>
          <w:b/>
          <w:bCs/>
        </w:rPr>
      </w:pPr>
      <w:r>
        <w:rPr>
          <w:rFonts w:eastAsia="Batang"/>
          <w:b/>
          <w:bCs/>
        </w:rPr>
        <w:t>5.25. При стрельбе в тире в противошумовых наушниках или защитных очках действуют следующие правила:</w:t>
      </w:r>
    </w:p>
    <w:p w14:paraId="001AE41C" w14:textId="77777777" w:rsidR="00817113" w:rsidRDefault="00817113" w:rsidP="00817113">
      <w:pPr>
        <w:autoSpaceDE w:val="0"/>
        <w:ind w:right="-57" w:firstLine="709"/>
        <w:jc w:val="both"/>
        <w:rPr>
          <w:rFonts w:eastAsia="Batang"/>
        </w:rPr>
      </w:pPr>
      <w:r>
        <w:rPr>
          <w:rFonts w:eastAsia="Batang"/>
        </w:rPr>
        <w:t>1. Следует закрепить их во избежание падения во время стрельбы.</w:t>
      </w:r>
    </w:p>
    <w:p w14:paraId="22ADC27E" w14:textId="77777777" w:rsidR="00817113" w:rsidRDefault="00817113" w:rsidP="00817113">
      <w:pPr>
        <w:autoSpaceDE w:val="0"/>
        <w:ind w:right="-57" w:firstLine="709"/>
        <w:jc w:val="both"/>
        <w:rPr>
          <w:rFonts w:eastAsia="Batang"/>
        </w:rPr>
      </w:pPr>
      <w:r>
        <w:rPr>
          <w:rFonts w:eastAsia="Batang"/>
        </w:rPr>
        <w:t>2. Запрещается надевать, поправлять и снимать их с оружием в руках.</w:t>
      </w:r>
    </w:p>
    <w:p w14:paraId="7F0B17B7" w14:textId="77777777" w:rsidR="00817113" w:rsidRDefault="00817113" w:rsidP="00817113">
      <w:pPr>
        <w:autoSpaceDE w:val="0"/>
        <w:ind w:right="-57" w:firstLine="709"/>
        <w:jc w:val="both"/>
        <w:rPr>
          <w:rFonts w:eastAsia="Batang"/>
        </w:rPr>
      </w:pPr>
      <w:r>
        <w:rPr>
          <w:rFonts w:eastAsia="Batang"/>
        </w:rPr>
        <w:t>3. Разрешается надевать, поправлять и снимать их с оружием в руках.</w:t>
      </w:r>
    </w:p>
    <w:p w14:paraId="6799BBB1" w14:textId="77777777" w:rsidR="00817113" w:rsidRDefault="00817113" w:rsidP="00817113">
      <w:pPr>
        <w:autoSpaceDE w:val="0"/>
        <w:ind w:right="-57" w:firstLine="709"/>
        <w:jc w:val="both"/>
        <w:rPr>
          <w:rFonts w:eastAsia="Batang"/>
          <w:bCs/>
          <w:i/>
        </w:rPr>
      </w:pPr>
      <w:r>
        <w:rPr>
          <w:rFonts w:eastAsia="Batang"/>
          <w:bCs/>
          <w:i/>
        </w:rPr>
        <w:t>2</w:t>
      </w:r>
    </w:p>
    <w:p w14:paraId="0FC26B04" w14:textId="77777777" w:rsidR="00817113" w:rsidRDefault="00817113" w:rsidP="00817113">
      <w:pPr>
        <w:autoSpaceDE w:val="0"/>
        <w:ind w:right="-57" w:firstLine="709"/>
        <w:jc w:val="both"/>
        <w:rPr>
          <w:rFonts w:eastAsia="Batang"/>
          <w:b/>
          <w:bCs/>
        </w:rPr>
      </w:pPr>
      <w:r>
        <w:rPr>
          <w:rFonts w:eastAsia="Batang"/>
          <w:b/>
          <w:bCs/>
        </w:rPr>
        <w:lastRenderedPageBreak/>
        <w:t>5.26. При необходимости перемещения по тиру или стрельбищу (осмотр мишеней и т.п.) в соответствии с мерами по обеспечению безопасности оружие должно находиться:</w:t>
      </w:r>
    </w:p>
    <w:p w14:paraId="309039A4" w14:textId="77777777" w:rsidR="00817113" w:rsidRDefault="00817113" w:rsidP="00817113">
      <w:pPr>
        <w:autoSpaceDE w:val="0"/>
        <w:ind w:right="-57" w:firstLine="709"/>
        <w:jc w:val="both"/>
        <w:rPr>
          <w:rFonts w:eastAsia="Batang"/>
        </w:rPr>
      </w:pPr>
      <w:r>
        <w:rPr>
          <w:rFonts w:eastAsia="Batang"/>
        </w:rPr>
        <w:t>1. Непосредственно в руках стрелка.</w:t>
      </w:r>
    </w:p>
    <w:p w14:paraId="28002378" w14:textId="77777777" w:rsidR="00817113" w:rsidRDefault="00817113" w:rsidP="00817113">
      <w:pPr>
        <w:autoSpaceDE w:val="0"/>
        <w:ind w:right="-57" w:firstLine="709"/>
        <w:jc w:val="both"/>
        <w:rPr>
          <w:rFonts w:eastAsia="Batang"/>
        </w:rPr>
      </w:pPr>
      <w:r>
        <w:rPr>
          <w:rFonts w:eastAsia="Batang"/>
        </w:rPr>
        <w:t>2. В кобуре стрелка или на столике стрелка - в разряженном или поставленном на предохранитель виде.</w:t>
      </w:r>
    </w:p>
    <w:p w14:paraId="285D72BC" w14:textId="77777777" w:rsidR="00817113" w:rsidRDefault="00817113" w:rsidP="00817113">
      <w:pPr>
        <w:autoSpaceDE w:val="0"/>
        <w:ind w:right="-57" w:firstLine="709"/>
        <w:jc w:val="both"/>
        <w:rPr>
          <w:rFonts w:eastAsia="Batang"/>
        </w:rPr>
      </w:pPr>
      <w:r>
        <w:rPr>
          <w:rFonts w:eastAsia="Batang"/>
        </w:rPr>
        <w:t>3. Какие-либо правила на этот счет отсутствуют.</w:t>
      </w:r>
    </w:p>
    <w:p w14:paraId="24075C5B" w14:textId="77777777" w:rsidR="00817113" w:rsidRDefault="00817113" w:rsidP="00817113">
      <w:pPr>
        <w:autoSpaceDE w:val="0"/>
        <w:ind w:right="-57" w:firstLine="709"/>
        <w:jc w:val="both"/>
        <w:rPr>
          <w:rFonts w:eastAsia="Batang"/>
          <w:bCs/>
          <w:i/>
        </w:rPr>
      </w:pPr>
      <w:r>
        <w:rPr>
          <w:rFonts w:eastAsia="Batang"/>
          <w:bCs/>
          <w:i/>
        </w:rPr>
        <w:t>2</w:t>
      </w:r>
    </w:p>
    <w:p w14:paraId="496EE287" w14:textId="77777777" w:rsidR="00817113" w:rsidRDefault="00817113" w:rsidP="00817113">
      <w:pPr>
        <w:autoSpaceDE w:val="0"/>
        <w:ind w:right="-57" w:firstLine="709"/>
        <w:jc w:val="both"/>
        <w:rPr>
          <w:rFonts w:eastAsia="Batang"/>
          <w:b/>
          <w:bCs/>
        </w:rPr>
      </w:pPr>
      <w:r>
        <w:rPr>
          <w:rFonts w:eastAsia="Batang"/>
          <w:b/>
          <w:bCs/>
        </w:rPr>
        <w:t>5.27. Безопасное использование оружия при его ношении предполагает передачу оружия лицу, уполномоченному на его проверку:</w:t>
      </w:r>
    </w:p>
    <w:p w14:paraId="3DF53C38" w14:textId="77777777" w:rsidR="00817113" w:rsidRDefault="00817113" w:rsidP="00817113">
      <w:pPr>
        <w:autoSpaceDE w:val="0"/>
        <w:ind w:right="-57" w:firstLine="709"/>
        <w:jc w:val="both"/>
        <w:rPr>
          <w:rFonts w:eastAsia="Batang"/>
        </w:rPr>
      </w:pPr>
      <w:r>
        <w:rPr>
          <w:rFonts w:eastAsia="Batang"/>
        </w:rPr>
        <w:t>1. С патроном в патроннике и присоединенным магазином.</w:t>
      </w:r>
    </w:p>
    <w:p w14:paraId="04140EC2" w14:textId="77777777" w:rsidR="00817113" w:rsidRDefault="00817113" w:rsidP="00817113">
      <w:pPr>
        <w:autoSpaceDE w:val="0"/>
        <w:ind w:right="-57" w:firstLine="709"/>
        <w:jc w:val="both"/>
        <w:rPr>
          <w:rFonts w:eastAsia="Batang"/>
        </w:rPr>
      </w:pPr>
      <w:r>
        <w:rPr>
          <w:rFonts w:eastAsia="Batang"/>
        </w:rPr>
        <w:t>2. С отсоединенным магазином и после проверки факта отсутствия патрона в патроннике.</w:t>
      </w:r>
    </w:p>
    <w:p w14:paraId="1086D6DC" w14:textId="77777777" w:rsidR="00817113" w:rsidRDefault="00817113" w:rsidP="00817113">
      <w:pPr>
        <w:autoSpaceDE w:val="0"/>
        <w:ind w:right="-57" w:firstLine="709"/>
        <w:jc w:val="both"/>
        <w:rPr>
          <w:rFonts w:eastAsia="Batang"/>
        </w:rPr>
      </w:pPr>
      <w:r>
        <w:rPr>
          <w:rFonts w:eastAsia="Batang"/>
        </w:rPr>
        <w:t>3. В том состоянии, которого потребовал проверяющий.</w:t>
      </w:r>
    </w:p>
    <w:p w14:paraId="1FED7A1C" w14:textId="77777777" w:rsidR="00817113" w:rsidRDefault="00817113" w:rsidP="00817113">
      <w:pPr>
        <w:autoSpaceDE w:val="0"/>
        <w:ind w:right="-57" w:firstLine="709"/>
        <w:jc w:val="both"/>
        <w:rPr>
          <w:rFonts w:eastAsia="Batang"/>
          <w:bCs/>
          <w:i/>
        </w:rPr>
      </w:pPr>
      <w:r>
        <w:rPr>
          <w:rFonts w:eastAsia="Batang"/>
          <w:bCs/>
          <w:i/>
        </w:rPr>
        <w:t>2</w:t>
      </w:r>
    </w:p>
    <w:p w14:paraId="747242E2" w14:textId="77777777" w:rsidR="00817113" w:rsidRDefault="00817113" w:rsidP="00817113">
      <w:pPr>
        <w:autoSpaceDE w:val="0"/>
        <w:ind w:right="-57" w:firstLine="709"/>
        <w:jc w:val="both"/>
        <w:rPr>
          <w:rFonts w:eastAsia="Batang"/>
          <w:b/>
          <w:bCs/>
        </w:rPr>
      </w:pPr>
      <w:r>
        <w:rPr>
          <w:rFonts w:eastAsia="Batang"/>
          <w:b/>
          <w:bCs/>
        </w:rPr>
        <w:t xml:space="preserve">5.28. </w:t>
      </w:r>
      <w:r>
        <w:rPr>
          <w:rFonts w:eastAsia="Batang"/>
          <w:b/>
        </w:rPr>
        <w:t>Для эффективного поражения цели предполагается ведение огня (в зависимости от дистанции):</w:t>
      </w:r>
    </w:p>
    <w:p w14:paraId="5E7CD993" w14:textId="77777777" w:rsidR="00817113" w:rsidRDefault="00817113" w:rsidP="00817113">
      <w:pPr>
        <w:autoSpaceDE w:val="0"/>
        <w:ind w:right="-57" w:firstLine="709"/>
        <w:jc w:val="both"/>
        <w:rPr>
          <w:rFonts w:eastAsia="Batang"/>
        </w:rPr>
      </w:pPr>
      <w:r>
        <w:rPr>
          <w:rFonts w:eastAsia="Batang"/>
        </w:rPr>
        <w:t>1. На дистанции, не превышающей рекомендуемую для данного оружия.</w:t>
      </w:r>
    </w:p>
    <w:p w14:paraId="76B3D7CE" w14:textId="77777777" w:rsidR="00817113" w:rsidRDefault="00817113" w:rsidP="00817113">
      <w:pPr>
        <w:autoSpaceDE w:val="0"/>
        <w:ind w:right="-57" w:firstLine="709"/>
        <w:jc w:val="both"/>
        <w:rPr>
          <w:rFonts w:eastAsia="Batang"/>
        </w:rPr>
      </w:pPr>
      <w:r>
        <w:rPr>
          <w:rFonts w:eastAsia="Batang"/>
        </w:rPr>
        <w:t>2. На любой дистанции (в том числе и превышающей рекомендуемую для данного оружия).</w:t>
      </w:r>
    </w:p>
    <w:p w14:paraId="6C6B0041" w14:textId="77777777" w:rsidR="00817113" w:rsidRDefault="00817113" w:rsidP="00817113">
      <w:pPr>
        <w:autoSpaceDE w:val="0"/>
        <w:ind w:right="-57" w:firstLine="709"/>
        <w:jc w:val="both"/>
        <w:rPr>
          <w:rFonts w:eastAsia="Batang"/>
        </w:rPr>
      </w:pPr>
      <w:r>
        <w:rPr>
          <w:rFonts w:eastAsia="Batang"/>
        </w:rPr>
        <w:t>3. На дистанции, не превышающей максимальную дальность полета пули из данного оружия.</w:t>
      </w:r>
    </w:p>
    <w:p w14:paraId="5FF5B8B8" w14:textId="77777777" w:rsidR="00817113" w:rsidRDefault="00817113" w:rsidP="00817113">
      <w:pPr>
        <w:autoSpaceDE w:val="0"/>
        <w:ind w:right="-57" w:firstLine="709"/>
        <w:jc w:val="both"/>
        <w:rPr>
          <w:rFonts w:eastAsia="Batang"/>
          <w:bCs/>
          <w:i/>
        </w:rPr>
      </w:pPr>
      <w:r>
        <w:rPr>
          <w:rFonts w:eastAsia="Batang"/>
          <w:bCs/>
          <w:i/>
        </w:rPr>
        <w:t>1</w:t>
      </w:r>
    </w:p>
    <w:p w14:paraId="70BC5577" w14:textId="77777777" w:rsidR="00817113" w:rsidRDefault="00817113" w:rsidP="00817113">
      <w:pPr>
        <w:autoSpaceDE w:val="0"/>
        <w:ind w:right="-57" w:firstLine="709"/>
        <w:jc w:val="both"/>
        <w:rPr>
          <w:rFonts w:eastAsia="Batang"/>
          <w:b/>
        </w:rPr>
      </w:pPr>
      <w:r>
        <w:rPr>
          <w:rFonts w:eastAsia="Batang"/>
          <w:b/>
          <w:bCs/>
        </w:rPr>
        <w:t>5.29. </w:t>
      </w:r>
      <w:r>
        <w:rPr>
          <w:rFonts w:eastAsia="Batang"/>
          <w:b/>
        </w:rPr>
        <w:t>По своему назначению шептало пистолета служит:</w:t>
      </w:r>
    </w:p>
    <w:p w14:paraId="0427A248" w14:textId="77777777" w:rsidR="00817113" w:rsidRDefault="00817113" w:rsidP="00817113">
      <w:pPr>
        <w:autoSpaceDE w:val="0"/>
        <w:ind w:right="-57" w:firstLine="709"/>
        <w:jc w:val="both"/>
        <w:rPr>
          <w:rFonts w:eastAsia="Batang"/>
        </w:rPr>
      </w:pPr>
      <w:r>
        <w:rPr>
          <w:rFonts w:eastAsia="Batang"/>
        </w:rPr>
        <w:t>1. Для возвращения спускового крючка в крайнее переднее положение.</w:t>
      </w:r>
    </w:p>
    <w:p w14:paraId="7F8954EE" w14:textId="77777777" w:rsidR="00817113" w:rsidRDefault="00817113" w:rsidP="00817113">
      <w:pPr>
        <w:autoSpaceDE w:val="0"/>
        <w:ind w:right="-57" w:firstLine="709"/>
        <w:jc w:val="both"/>
        <w:rPr>
          <w:rFonts w:eastAsia="Batang"/>
        </w:rPr>
      </w:pPr>
      <w:r>
        <w:rPr>
          <w:rFonts w:eastAsia="Batang"/>
        </w:rPr>
        <w:t>2. Для удержания курка на боевом и предохранительном взводе.</w:t>
      </w:r>
    </w:p>
    <w:p w14:paraId="528C382E" w14:textId="77777777" w:rsidR="00817113" w:rsidRDefault="00817113" w:rsidP="00817113">
      <w:pPr>
        <w:autoSpaceDE w:val="0"/>
        <w:ind w:right="-57" w:firstLine="709"/>
        <w:jc w:val="both"/>
        <w:rPr>
          <w:rFonts w:eastAsia="Batang"/>
        </w:rPr>
      </w:pPr>
      <w:r>
        <w:rPr>
          <w:rFonts w:eastAsia="Batang"/>
        </w:rPr>
        <w:t>3. Для приведения в действие курка, рычага взвода и спусковой тяги.</w:t>
      </w:r>
    </w:p>
    <w:p w14:paraId="68541127" w14:textId="77777777" w:rsidR="00817113" w:rsidRDefault="00817113" w:rsidP="00817113">
      <w:pPr>
        <w:autoSpaceDE w:val="0"/>
        <w:ind w:right="-57" w:firstLine="709"/>
        <w:jc w:val="both"/>
        <w:rPr>
          <w:rFonts w:eastAsia="Batang"/>
          <w:i/>
        </w:rPr>
      </w:pPr>
      <w:r>
        <w:rPr>
          <w:rFonts w:eastAsia="Batang"/>
          <w:i/>
        </w:rPr>
        <w:t>2</w:t>
      </w:r>
    </w:p>
    <w:p w14:paraId="7C22FA34" w14:textId="77777777" w:rsidR="00817113" w:rsidRDefault="00817113" w:rsidP="00817113">
      <w:pPr>
        <w:autoSpaceDE w:val="0"/>
        <w:ind w:right="-57" w:firstLine="709"/>
        <w:jc w:val="both"/>
        <w:rPr>
          <w:rFonts w:eastAsia="Batang"/>
          <w:b/>
        </w:rPr>
      </w:pPr>
      <w:r>
        <w:rPr>
          <w:rFonts w:eastAsia="Batang"/>
          <w:b/>
        </w:rPr>
        <w:t xml:space="preserve">5.30. Согласно рекомендациям предприятий-производителей, не следует применять аэрозольные устройства, снаряженные слезоточивыми веществами: </w:t>
      </w:r>
    </w:p>
    <w:p w14:paraId="64E59274" w14:textId="77777777" w:rsidR="00817113" w:rsidRDefault="00817113" w:rsidP="00817113">
      <w:pPr>
        <w:autoSpaceDE w:val="0"/>
        <w:ind w:right="-57" w:firstLine="709"/>
        <w:jc w:val="both"/>
        <w:rPr>
          <w:rFonts w:eastAsia="Batang"/>
        </w:rPr>
      </w:pPr>
      <w:r>
        <w:rPr>
          <w:rFonts w:eastAsia="Batang"/>
        </w:rPr>
        <w:t>1. Во время дождя или в сырую погоду.</w:t>
      </w:r>
    </w:p>
    <w:p w14:paraId="563045D4" w14:textId="77777777" w:rsidR="00817113" w:rsidRDefault="00817113" w:rsidP="00817113">
      <w:pPr>
        <w:autoSpaceDE w:val="0"/>
        <w:ind w:right="-57" w:firstLine="709"/>
        <w:jc w:val="both"/>
        <w:rPr>
          <w:rFonts w:eastAsia="Batang"/>
        </w:rPr>
      </w:pPr>
      <w:r>
        <w:rPr>
          <w:rFonts w:eastAsia="Batang"/>
        </w:rPr>
        <w:t>2. При встречном ветре, а также в замкнутом пространстве (подъездах, лифтах, транспортных средствах и т.п.).</w:t>
      </w:r>
    </w:p>
    <w:p w14:paraId="14F3C01E" w14:textId="77777777" w:rsidR="00817113" w:rsidRDefault="00817113" w:rsidP="00817113">
      <w:pPr>
        <w:autoSpaceDE w:val="0"/>
        <w:ind w:right="-57" w:firstLine="709"/>
        <w:jc w:val="both"/>
        <w:rPr>
          <w:rFonts w:eastAsia="Batang"/>
        </w:rPr>
      </w:pPr>
      <w:r>
        <w:rPr>
          <w:rFonts w:eastAsia="Batang"/>
        </w:rPr>
        <w:t>3. При температуре окружающего воздуха ниже 0ºС.</w:t>
      </w:r>
    </w:p>
    <w:p w14:paraId="661DFA2A" w14:textId="77777777" w:rsidR="00817113" w:rsidRDefault="00817113" w:rsidP="00817113">
      <w:pPr>
        <w:autoSpaceDE w:val="0"/>
        <w:ind w:right="-57" w:firstLine="709"/>
        <w:jc w:val="both"/>
        <w:rPr>
          <w:rFonts w:eastAsia="Batang"/>
          <w:i/>
        </w:rPr>
      </w:pPr>
      <w:r>
        <w:rPr>
          <w:rFonts w:eastAsia="Batang"/>
          <w:i/>
        </w:rPr>
        <w:t>2</w:t>
      </w:r>
    </w:p>
    <w:p w14:paraId="27131119" w14:textId="77777777" w:rsidR="00817113" w:rsidRDefault="00817113" w:rsidP="00817113">
      <w:pPr>
        <w:autoSpaceDE w:val="0"/>
        <w:ind w:right="-57" w:firstLine="709"/>
        <w:jc w:val="both"/>
        <w:rPr>
          <w:rFonts w:eastAsia="Batang"/>
          <w:b/>
        </w:rPr>
      </w:pPr>
      <w:r>
        <w:rPr>
          <w:rFonts w:eastAsia="Batang"/>
          <w:b/>
        </w:rPr>
        <w:t>5.31. Меры безопасности при проведении на стрелковых объектах специальных упражнений (связанных с поворотами, разворотами, кувырками, перекатами и т.п.) предполагают:</w:t>
      </w:r>
    </w:p>
    <w:p w14:paraId="2183BEE1" w14:textId="77777777" w:rsidR="00817113" w:rsidRDefault="00817113" w:rsidP="00817113">
      <w:pPr>
        <w:autoSpaceDE w:val="0"/>
        <w:ind w:right="-57" w:firstLine="709"/>
        <w:jc w:val="both"/>
        <w:rPr>
          <w:rFonts w:eastAsia="Batang"/>
        </w:rPr>
      </w:pPr>
      <w:r>
        <w:rPr>
          <w:rFonts w:eastAsia="Batang"/>
        </w:rPr>
        <w:t>1. Обязательное применение оружия, предназначенного для подразделений специального назначения.</w:t>
      </w:r>
    </w:p>
    <w:p w14:paraId="563E8C90" w14:textId="77777777" w:rsidR="00817113" w:rsidRDefault="00817113" w:rsidP="00817113">
      <w:pPr>
        <w:autoSpaceDE w:val="0"/>
        <w:ind w:right="-57" w:firstLine="709"/>
        <w:jc w:val="both"/>
        <w:rPr>
          <w:rFonts w:eastAsia="Batang"/>
        </w:rPr>
      </w:pPr>
      <w:r>
        <w:rPr>
          <w:rFonts w:eastAsia="Batang"/>
        </w:rPr>
        <w:t>2. Нахождение оружия на предохранителе вплоть до момента открытия огня, направление оружия и производство выстрелов только по мишеням, установленным перед пулеприемником (пулеприемниками).</w:t>
      </w:r>
    </w:p>
    <w:p w14:paraId="38A34D73" w14:textId="77777777" w:rsidR="00817113" w:rsidRDefault="00817113" w:rsidP="00817113">
      <w:pPr>
        <w:autoSpaceDE w:val="0"/>
        <w:ind w:right="-57" w:firstLine="709"/>
        <w:jc w:val="both"/>
        <w:rPr>
          <w:rFonts w:eastAsia="Batang"/>
        </w:rPr>
      </w:pPr>
      <w:r>
        <w:rPr>
          <w:rFonts w:eastAsia="Batang"/>
        </w:rPr>
        <w:lastRenderedPageBreak/>
        <w:t>3. Надежное удержание оружия при передвижениях, без каких-либо дополнительных требований.</w:t>
      </w:r>
    </w:p>
    <w:p w14:paraId="6BDF0626" w14:textId="77777777" w:rsidR="00817113" w:rsidRDefault="00817113" w:rsidP="00817113">
      <w:pPr>
        <w:autoSpaceDE w:val="0"/>
        <w:ind w:right="-57" w:firstLine="709"/>
        <w:jc w:val="both"/>
        <w:rPr>
          <w:rFonts w:eastAsia="Batang"/>
          <w:i/>
        </w:rPr>
      </w:pPr>
      <w:r>
        <w:rPr>
          <w:rFonts w:eastAsia="Batang"/>
          <w:i/>
        </w:rPr>
        <w:t>2</w:t>
      </w:r>
    </w:p>
    <w:p w14:paraId="65FBC3AF" w14:textId="77777777" w:rsidR="00817113" w:rsidRDefault="00817113" w:rsidP="00817113">
      <w:pPr>
        <w:autoSpaceDE w:val="0"/>
        <w:ind w:right="-57" w:firstLine="709"/>
        <w:jc w:val="both"/>
        <w:rPr>
          <w:rFonts w:eastAsia="Batang"/>
          <w:b/>
        </w:rPr>
      </w:pPr>
      <w:r>
        <w:rPr>
          <w:rFonts w:eastAsia="Batang"/>
          <w:b/>
          <w:bCs/>
        </w:rPr>
        <w:t>5.32. </w:t>
      </w:r>
      <w:r>
        <w:rPr>
          <w:rFonts w:eastAsia="Batang"/>
          <w:b/>
        </w:rPr>
        <w:t>Как определяется термин «длинноствольное оружие» в соответствии с действующим государственным стандартом? (6 разряд)</w:t>
      </w:r>
    </w:p>
    <w:p w14:paraId="068EEF5D" w14:textId="77777777" w:rsidR="00817113" w:rsidRDefault="00817113" w:rsidP="00817113">
      <w:pPr>
        <w:autoSpaceDE w:val="0"/>
        <w:ind w:right="-57" w:firstLine="709"/>
        <w:jc w:val="both"/>
        <w:rPr>
          <w:rFonts w:eastAsia="Batang"/>
        </w:rPr>
      </w:pPr>
      <w:r>
        <w:rPr>
          <w:rFonts w:eastAsia="Batang"/>
        </w:rPr>
        <w:t>1. Оружие с длиной ствола (стволов) более 300 мм и общей длиной более 600 мм.</w:t>
      </w:r>
    </w:p>
    <w:p w14:paraId="34816DA5" w14:textId="77777777" w:rsidR="00817113" w:rsidRDefault="00817113" w:rsidP="00817113">
      <w:pPr>
        <w:autoSpaceDE w:val="0"/>
        <w:ind w:right="-57" w:firstLine="709"/>
        <w:jc w:val="both"/>
        <w:rPr>
          <w:rFonts w:eastAsia="Batang"/>
        </w:rPr>
      </w:pPr>
      <w:r>
        <w:rPr>
          <w:rFonts w:eastAsia="Batang"/>
        </w:rPr>
        <w:t>2. Оружие с длиной ствола (стволов) более 200 мм и общей длиной более 400 мм.</w:t>
      </w:r>
    </w:p>
    <w:p w14:paraId="645828E2" w14:textId="77777777" w:rsidR="00817113" w:rsidRDefault="00817113" w:rsidP="00817113">
      <w:pPr>
        <w:autoSpaceDE w:val="0"/>
        <w:ind w:right="-57" w:firstLine="709"/>
        <w:jc w:val="both"/>
        <w:rPr>
          <w:rFonts w:eastAsia="Batang"/>
        </w:rPr>
      </w:pPr>
      <w:r>
        <w:rPr>
          <w:rFonts w:eastAsia="Batang"/>
        </w:rPr>
        <w:t>3. Оружие с длиной ствола (стволов) более 150 мм и общей длиной более 300 мм.</w:t>
      </w:r>
    </w:p>
    <w:p w14:paraId="25254D0E" w14:textId="77777777" w:rsidR="00817113" w:rsidRDefault="00817113" w:rsidP="00817113">
      <w:pPr>
        <w:autoSpaceDE w:val="0"/>
        <w:ind w:right="-57" w:firstLine="709"/>
        <w:jc w:val="both"/>
        <w:rPr>
          <w:rFonts w:eastAsia="Batang"/>
          <w:i/>
        </w:rPr>
      </w:pPr>
      <w:r>
        <w:rPr>
          <w:rFonts w:eastAsia="Batang"/>
          <w:i/>
        </w:rPr>
        <w:t>1</w:t>
      </w:r>
    </w:p>
    <w:p w14:paraId="2309DB98" w14:textId="77777777" w:rsidR="00817113" w:rsidRDefault="00817113" w:rsidP="00817113">
      <w:pPr>
        <w:autoSpaceDE w:val="0"/>
        <w:ind w:right="-57" w:firstLine="709"/>
        <w:jc w:val="both"/>
        <w:rPr>
          <w:rFonts w:eastAsia="Batang"/>
          <w:b/>
          <w:bCs/>
        </w:rPr>
      </w:pPr>
      <w:r>
        <w:rPr>
          <w:rFonts w:eastAsia="Batang"/>
          <w:b/>
          <w:bCs/>
        </w:rPr>
        <w:t>5.33. Неполная разборка пистолета, для пистолетов по конструкции сходных с пистолетом ИЖ-71 (МР-71), производится в следующем порядке:</w:t>
      </w:r>
    </w:p>
    <w:p w14:paraId="4C3A10F6" w14:textId="77777777" w:rsidR="00817113" w:rsidRDefault="00817113" w:rsidP="00817113">
      <w:pPr>
        <w:autoSpaceDE w:val="0"/>
        <w:ind w:right="-57" w:firstLine="709"/>
        <w:jc w:val="both"/>
        <w:rPr>
          <w:rFonts w:eastAsia="Batang"/>
          <w:bCs/>
        </w:rPr>
      </w:pPr>
      <w:r>
        <w:rPr>
          <w:rFonts w:eastAsia="Batang"/>
          <w:bCs/>
        </w:rPr>
        <w:t xml:space="preserve">1. Отделить затвор, отвинтить винт рукоятки, </w:t>
      </w:r>
      <w:r>
        <w:rPr>
          <w:rFonts w:eastAsia="Batang"/>
        </w:rPr>
        <w:t xml:space="preserve">отделить рукоятку от рамки, </w:t>
      </w:r>
      <w:r>
        <w:rPr>
          <w:rFonts w:eastAsia="Batang"/>
          <w:bCs/>
        </w:rPr>
        <w:t>снять возвратную пружину.</w:t>
      </w:r>
    </w:p>
    <w:p w14:paraId="6AA996CA" w14:textId="77777777" w:rsidR="00817113" w:rsidRDefault="00817113" w:rsidP="00817113">
      <w:pPr>
        <w:autoSpaceDE w:val="0"/>
        <w:ind w:right="-57" w:firstLine="709"/>
        <w:jc w:val="both"/>
        <w:rPr>
          <w:rFonts w:eastAsia="Batang"/>
          <w:bCs/>
        </w:rPr>
      </w:pPr>
      <w:r>
        <w:rPr>
          <w:rFonts w:eastAsia="Batang"/>
          <w:bCs/>
        </w:rPr>
        <w:t xml:space="preserve">2. Выключить предохранитель, отвести спусковую скобу вниз и влево, отделить затвор от рамки, поставить спусковую скобу на место, снять со ствола возвратную пружину.  </w:t>
      </w:r>
    </w:p>
    <w:p w14:paraId="070AB308" w14:textId="77777777" w:rsidR="00817113" w:rsidRDefault="00817113" w:rsidP="00817113">
      <w:pPr>
        <w:autoSpaceDE w:val="0"/>
        <w:ind w:right="-57" w:firstLine="709"/>
        <w:jc w:val="both"/>
        <w:rPr>
          <w:rFonts w:eastAsia="Batang"/>
          <w:bCs/>
        </w:rPr>
      </w:pPr>
      <w:r>
        <w:rPr>
          <w:rFonts w:eastAsia="Batang"/>
          <w:bCs/>
        </w:rPr>
        <w:t>3. Извлечь магазин из основания рукоятки, выключить предохранитель, убедится в отсутствии патрона в патроннике, отвести спусковую скобу вниз и влево, отделить затвор от рамки, поставить спусковую скобу на место, снять со ствола возвратную пружину.</w:t>
      </w:r>
    </w:p>
    <w:p w14:paraId="4082DFBF" w14:textId="77777777" w:rsidR="00817113" w:rsidRDefault="00817113" w:rsidP="00817113">
      <w:pPr>
        <w:autoSpaceDE w:val="0"/>
        <w:ind w:right="-57" w:firstLine="709"/>
        <w:jc w:val="both"/>
        <w:rPr>
          <w:rFonts w:eastAsia="Batang"/>
          <w:bCs/>
          <w:i/>
        </w:rPr>
      </w:pPr>
      <w:r>
        <w:rPr>
          <w:rFonts w:eastAsia="Batang"/>
          <w:bCs/>
          <w:i/>
        </w:rPr>
        <w:t>3</w:t>
      </w:r>
    </w:p>
    <w:p w14:paraId="77CE71CF" w14:textId="77777777" w:rsidR="00817113" w:rsidRDefault="00817113" w:rsidP="00817113">
      <w:pPr>
        <w:autoSpaceDE w:val="0"/>
        <w:ind w:right="-57" w:firstLine="709"/>
        <w:jc w:val="both"/>
        <w:rPr>
          <w:rFonts w:eastAsia="Batang"/>
          <w:b/>
        </w:rPr>
      </w:pPr>
      <w:r>
        <w:rPr>
          <w:rFonts w:eastAsia="Batang"/>
          <w:b/>
        </w:rPr>
        <w:t>5.34. По своему назначению выбрасыватель пистолета служит:</w:t>
      </w:r>
    </w:p>
    <w:p w14:paraId="45F100B8" w14:textId="77777777" w:rsidR="00817113" w:rsidRDefault="00817113" w:rsidP="00817113">
      <w:pPr>
        <w:autoSpaceDE w:val="0"/>
        <w:ind w:right="-57" w:firstLine="709"/>
        <w:jc w:val="both"/>
        <w:rPr>
          <w:rFonts w:eastAsia="Batang"/>
        </w:rPr>
      </w:pPr>
      <w:r>
        <w:rPr>
          <w:rFonts w:eastAsia="Batang"/>
        </w:rPr>
        <w:t>1. Для отвода неизрасходованной части пороховых газов.</w:t>
      </w:r>
    </w:p>
    <w:p w14:paraId="49B569AF" w14:textId="77777777" w:rsidR="00817113" w:rsidRDefault="00817113" w:rsidP="00817113">
      <w:pPr>
        <w:autoSpaceDE w:val="0"/>
        <w:ind w:right="-57" w:firstLine="709"/>
        <w:jc w:val="both"/>
        <w:rPr>
          <w:rFonts w:eastAsia="Batang"/>
        </w:rPr>
      </w:pPr>
      <w:r>
        <w:rPr>
          <w:rFonts w:eastAsia="Batang"/>
        </w:rPr>
        <w:t>2. Для удержания гильзы (патрона) в чашечке затвора до встречи с отражателем.</w:t>
      </w:r>
    </w:p>
    <w:p w14:paraId="4FA44C6B" w14:textId="77777777" w:rsidR="00817113" w:rsidRDefault="00817113" w:rsidP="00817113">
      <w:pPr>
        <w:autoSpaceDE w:val="0"/>
        <w:ind w:right="-57" w:firstLine="709"/>
        <w:jc w:val="both"/>
        <w:rPr>
          <w:rFonts w:eastAsia="Batang"/>
        </w:rPr>
      </w:pPr>
      <w:r>
        <w:rPr>
          <w:rFonts w:eastAsia="Batang"/>
        </w:rPr>
        <w:t>3. Для извлечения магазина из рукоятки пистолета.</w:t>
      </w:r>
    </w:p>
    <w:p w14:paraId="6D1489A6" w14:textId="77777777" w:rsidR="00817113" w:rsidRDefault="00817113" w:rsidP="00817113">
      <w:pPr>
        <w:autoSpaceDE w:val="0"/>
        <w:ind w:right="-57" w:firstLine="709"/>
        <w:jc w:val="both"/>
        <w:rPr>
          <w:rFonts w:eastAsia="Batang"/>
          <w:i/>
        </w:rPr>
      </w:pPr>
      <w:r>
        <w:rPr>
          <w:rFonts w:eastAsia="Batang"/>
          <w:i/>
        </w:rPr>
        <w:t>2</w:t>
      </w:r>
    </w:p>
    <w:p w14:paraId="47F18AE8" w14:textId="77777777" w:rsidR="00817113" w:rsidRDefault="00817113" w:rsidP="00817113">
      <w:pPr>
        <w:autoSpaceDE w:val="0"/>
        <w:ind w:right="-57" w:firstLine="709"/>
        <w:jc w:val="both"/>
        <w:rPr>
          <w:rFonts w:eastAsia="Batang"/>
          <w:b/>
        </w:rPr>
      </w:pPr>
      <w:r>
        <w:rPr>
          <w:rFonts w:eastAsia="Batang"/>
          <w:b/>
        </w:rPr>
        <w:t>5.35. По своему назначению боевая пружина пистолета служит:</w:t>
      </w:r>
    </w:p>
    <w:p w14:paraId="186ACBD0" w14:textId="77777777" w:rsidR="00817113" w:rsidRDefault="00817113" w:rsidP="00817113">
      <w:pPr>
        <w:autoSpaceDE w:val="0"/>
        <w:ind w:right="-57" w:firstLine="709"/>
        <w:jc w:val="both"/>
        <w:rPr>
          <w:rFonts w:eastAsia="Batang"/>
        </w:rPr>
      </w:pPr>
      <w:r>
        <w:rPr>
          <w:rFonts w:eastAsia="Batang"/>
        </w:rPr>
        <w:t>1. Для досылания патрона в патронник.</w:t>
      </w:r>
    </w:p>
    <w:p w14:paraId="5419A2C2" w14:textId="77777777" w:rsidR="00817113" w:rsidRDefault="00817113" w:rsidP="00817113">
      <w:pPr>
        <w:autoSpaceDE w:val="0"/>
        <w:ind w:right="-57" w:firstLine="709"/>
        <w:jc w:val="both"/>
        <w:rPr>
          <w:rFonts w:eastAsia="Batang"/>
        </w:rPr>
      </w:pPr>
      <w:r>
        <w:rPr>
          <w:rFonts w:eastAsia="Batang"/>
        </w:rPr>
        <w:t>2. Для возвращения затвора в крайнее переднее положение после выстрела.</w:t>
      </w:r>
    </w:p>
    <w:p w14:paraId="7685CF27" w14:textId="77777777" w:rsidR="00817113" w:rsidRDefault="00817113" w:rsidP="00817113">
      <w:pPr>
        <w:autoSpaceDE w:val="0"/>
        <w:ind w:right="-57" w:firstLine="709"/>
        <w:jc w:val="both"/>
        <w:rPr>
          <w:rFonts w:eastAsia="Batang"/>
        </w:rPr>
      </w:pPr>
      <w:r>
        <w:rPr>
          <w:rFonts w:eastAsia="Batang"/>
        </w:rPr>
        <w:t>3. Для приведения в действие курка, рычага взвода и спусковой тяги.</w:t>
      </w:r>
    </w:p>
    <w:p w14:paraId="066913D7" w14:textId="77777777" w:rsidR="00817113" w:rsidRDefault="00817113" w:rsidP="00817113">
      <w:pPr>
        <w:autoSpaceDE w:val="0"/>
        <w:ind w:right="-57" w:firstLine="709"/>
        <w:jc w:val="both"/>
        <w:rPr>
          <w:rFonts w:eastAsia="Batang"/>
          <w:i/>
        </w:rPr>
      </w:pPr>
      <w:r>
        <w:rPr>
          <w:rFonts w:eastAsia="Batang"/>
          <w:i/>
        </w:rPr>
        <w:t>3</w:t>
      </w:r>
    </w:p>
    <w:p w14:paraId="082ADE93" w14:textId="77777777" w:rsidR="00817113" w:rsidRDefault="00817113" w:rsidP="00817113">
      <w:pPr>
        <w:autoSpaceDE w:val="0"/>
        <w:ind w:right="-57" w:firstLine="709"/>
        <w:jc w:val="both"/>
        <w:rPr>
          <w:rFonts w:eastAsia="Batang"/>
          <w:b/>
        </w:rPr>
      </w:pPr>
      <w:r>
        <w:rPr>
          <w:rFonts w:eastAsia="Batang"/>
          <w:b/>
        </w:rPr>
        <w:t>5.36. По своему назначению возвратная пружина пистолета служит:</w:t>
      </w:r>
    </w:p>
    <w:p w14:paraId="6FA95B1B" w14:textId="77777777" w:rsidR="00817113" w:rsidRDefault="00817113" w:rsidP="00817113">
      <w:pPr>
        <w:autoSpaceDE w:val="0"/>
        <w:ind w:right="-57" w:firstLine="709"/>
        <w:jc w:val="both"/>
        <w:rPr>
          <w:rFonts w:eastAsia="Batang"/>
        </w:rPr>
      </w:pPr>
      <w:r>
        <w:rPr>
          <w:rFonts w:eastAsia="Batang"/>
        </w:rPr>
        <w:t>1. Для возвращения спускового крючка в крайнее переднее положение.</w:t>
      </w:r>
    </w:p>
    <w:p w14:paraId="4F19135E" w14:textId="77777777" w:rsidR="00817113" w:rsidRDefault="00817113" w:rsidP="00817113">
      <w:pPr>
        <w:autoSpaceDE w:val="0"/>
        <w:ind w:right="-57" w:firstLine="709"/>
        <w:jc w:val="both"/>
        <w:rPr>
          <w:rFonts w:eastAsia="Batang"/>
        </w:rPr>
      </w:pPr>
      <w:r>
        <w:rPr>
          <w:rFonts w:eastAsia="Batang"/>
        </w:rPr>
        <w:t xml:space="preserve">2. Для возвращения затвора в крайнее переднее положение после выстрела. </w:t>
      </w:r>
    </w:p>
    <w:p w14:paraId="1008E108" w14:textId="77777777" w:rsidR="00817113" w:rsidRDefault="00817113" w:rsidP="00817113">
      <w:pPr>
        <w:autoSpaceDE w:val="0"/>
        <w:ind w:right="-57" w:firstLine="709"/>
        <w:jc w:val="both"/>
        <w:rPr>
          <w:rFonts w:eastAsia="Batang"/>
        </w:rPr>
      </w:pPr>
      <w:r>
        <w:rPr>
          <w:rFonts w:eastAsia="Batang"/>
        </w:rPr>
        <w:t>3. Для приведения в действие курка, рычага взвода и спусковой тяги.</w:t>
      </w:r>
    </w:p>
    <w:p w14:paraId="3FADA841" w14:textId="77777777" w:rsidR="00817113" w:rsidRDefault="00817113" w:rsidP="00817113">
      <w:pPr>
        <w:autoSpaceDE w:val="0"/>
        <w:ind w:right="-57" w:firstLine="709"/>
        <w:jc w:val="both"/>
        <w:rPr>
          <w:rFonts w:eastAsia="Batang"/>
          <w:i/>
        </w:rPr>
      </w:pPr>
      <w:r>
        <w:rPr>
          <w:rFonts w:eastAsia="Batang"/>
          <w:i/>
        </w:rPr>
        <w:t>2</w:t>
      </w:r>
    </w:p>
    <w:p w14:paraId="041C8FDF" w14:textId="77777777" w:rsidR="00817113" w:rsidRDefault="00817113" w:rsidP="00817113">
      <w:pPr>
        <w:autoSpaceDE w:val="0"/>
        <w:ind w:right="-57" w:firstLine="709"/>
        <w:jc w:val="both"/>
        <w:rPr>
          <w:rFonts w:eastAsia="Batang"/>
          <w:b/>
        </w:rPr>
      </w:pPr>
      <w:r>
        <w:rPr>
          <w:rFonts w:eastAsia="Batang"/>
          <w:b/>
        </w:rPr>
        <w:t>5.37. По своему назначению курок пистолета служит:</w:t>
      </w:r>
    </w:p>
    <w:p w14:paraId="56C811B6" w14:textId="77777777" w:rsidR="00817113" w:rsidRDefault="00817113" w:rsidP="00817113">
      <w:pPr>
        <w:autoSpaceDE w:val="0"/>
        <w:ind w:right="-57" w:firstLine="709"/>
        <w:jc w:val="both"/>
        <w:rPr>
          <w:rFonts w:eastAsia="Batang"/>
        </w:rPr>
      </w:pPr>
      <w:r>
        <w:rPr>
          <w:rFonts w:eastAsia="Batang"/>
        </w:rPr>
        <w:t>1. Для нанесения удара по ударнику.</w:t>
      </w:r>
    </w:p>
    <w:p w14:paraId="545C59B1" w14:textId="77777777" w:rsidR="00817113" w:rsidRDefault="00817113" w:rsidP="00817113">
      <w:pPr>
        <w:autoSpaceDE w:val="0"/>
        <w:ind w:right="-57" w:firstLine="709"/>
        <w:jc w:val="both"/>
        <w:rPr>
          <w:rFonts w:eastAsia="Batang"/>
        </w:rPr>
      </w:pPr>
      <w:r>
        <w:rPr>
          <w:rFonts w:eastAsia="Batang"/>
        </w:rPr>
        <w:t>2. Для приведения в действие спусковой тяги с рычагом взвода.</w:t>
      </w:r>
    </w:p>
    <w:p w14:paraId="75E9CEB0" w14:textId="77777777" w:rsidR="00817113" w:rsidRDefault="00817113" w:rsidP="00817113">
      <w:pPr>
        <w:autoSpaceDE w:val="0"/>
        <w:ind w:right="-57" w:firstLine="709"/>
        <w:jc w:val="both"/>
        <w:rPr>
          <w:rFonts w:eastAsia="Batang"/>
        </w:rPr>
      </w:pPr>
      <w:r>
        <w:rPr>
          <w:rFonts w:eastAsia="Batang"/>
        </w:rPr>
        <w:t>3. Для нанесения удара по капсюлю гильзы.</w:t>
      </w:r>
    </w:p>
    <w:p w14:paraId="25AB2BA7" w14:textId="77777777" w:rsidR="00817113" w:rsidRDefault="00817113" w:rsidP="00817113">
      <w:pPr>
        <w:autoSpaceDE w:val="0"/>
        <w:ind w:right="-57" w:firstLine="709"/>
        <w:jc w:val="both"/>
        <w:rPr>
          <w:rFonts w:eastAsia="Batang"/>
          <w:i/>
        </w:rPr>
      </w:pPr>
      <w:r>
        <w:rPr>
          <w:rFonts w:eastAsia="Batang"/>
          <w:i/>
        </w:rPr>
        <w:t>1</w:t>
      </w:r>
    </w:p>
    <w:p w14:paraId="32B666EF" w14:textId="77777777" w:rsidR="00817113" w:rsidRDefault="00817113" w:rsidP="00817113">
      <w:pPr>
        <w:autoSpaceDE w:val="0"/>
        <w:ind w:right="-57" w:firstLine="709"/>
        <w:jc w:val="both"/>
        <w:rPr>
          <w:rFonts w:eastAsia="Batang"/>
          <w:b/>
        </w:rPr>
      </w:pPr>
      <w:r>
        <w:rPr>
          <w:rFonts w:eastAsia="Batang"/>
          <w:b/>
        </w:rPr>
        <w:lastRenderedPageBreak/>
        <w:t>5.38. По своему назначению затвор пистолета служит:</w:t>
      </w:r>
    </w:p>
    <w:p w14:paraId="1A979A52" w14:textId="77777777" w:rsidR="00817113" w:rsidRDefault="00817113" w:rsidP="00817113">
      <w:pPr>
        <w:autoSpaceDE w:val="0"/>
        <w:ind w:right="-57" w:firstLine="709"/>
        <w:jc w:val="both"/>
        <w:rPr>
          <w:rFonts w:eastAsia="Batang"/>
        </w:rPr>
      </w:pPr>
      <w:r>
        <w:rPr>
          <w:rFonts w:eastAsia="Batang"/>
        </w:rPr>
        <w:t>1. Для подачи патрона из магазина в патронник, фиксации ствола при выстреле, отвода неизрасходованных пороховых газов и извлечения гильзы после выстрела, для постановки курка на предохранительный взвод.</w:t>
      </w:r>
    </w:p>
    <w:p w14:paraId="4507F7CF" w14:textId="77777777" w:rsidR="00817113" w:rsidRDefault="00817113" w:rsidP="00817113">
      <w:pPr>
        <w:autoSpaceDE w:val="0"/>
        <w:ind w:right="-57" w:firstLine="709"/>
        <w:jc w:val="both"/>
        <w:rPr>
          <w:rFonts w:eastAsia="Batang"/>
        </w:rPr>
      </w:pPr>
      <w:r>
        <w:rPr>
          <w:rFonts w:eastAsia="Batang"/>
        </w:rPr>
        <w:t>2. Для соединения всех частей пистолета.</w:t>
      </w:r>
    </w:p>
    <w:p w14:paraId="5DBA86A1" w14:textId="77777777" w:rsidR="00817113" w:rsidRDefault="00817113" w:rsidP="00817113">
      <w:pPr>
        <w:autoSpaceDE w:val="0"/>
        <w:ind w:right="-57" w:firstLine="709"/>
        <w:jc w:val="both"/>
        <w:rPr>
          <w:rFonts w:eastAsia="Batang"/>
        </w:rPr>
      </w:pPr>
      <w:r>
        <w:rPr>
          <w:rFonts w:eastAsia="Batang"/>
        </w:rPr>
        <w:t>3. Для подачи патрона из магазина в патронник, запирания канала ствола при выстреле, удержания гильзы (извлечения патрона) и постановки курка на боевой взвод.</w:t>
      </w:r>
    </w:p>
    <w:p w14:paraId="57CBC4CD" w14:textId="77777777" w:rsidR="00817113" w:rsidRDefault="00817113" w:rsidP="00817113">
      <w:pPr>
        <w:autoSpaceDE w:val="0"/>
        <w:ind w:right="-57" w:firstLine="709"/>
        <w:jc w:val="both"/>
        <w:rPr>
          <w:rFonts w:eastAsia="Batang"/>
          <w:i/>
        </w:rPr>
      </w:pPr>
      <w:r>
        <w:rPr>
          <w:rFonts w:eastAsia="Batang"/>
          <w:i/>
        </w:rPr>
        <w:t>3</w:t>
      </w:r>
    </w:p>
    <w:p w14:paraId="3F49BF0B" w14:textId="77777777" w:rsidR="00817113" w:rsidRDefault="00817113" w:rsidP="00817113">
      <w:pPr>
        <w:autoSpaceDE w:val="0"/>
        <w:ind w:right="-57" w:firstLine="709"/>
        <w:jc w:val="both"/>
        <w:rPr>
          <w:rFonts w:eastAsia="Batang"/>
          <w:b/>
        </w:rPr>
      </w:pPr>
      <w:r>
        <w:rPr>
          <w:rFonts w:eastAsia="Batang"/>
          <w:b/>
        </w:rPr>
        <w:t>5.39. Начальной скоростью пули называется:</w:t>
      </w:r>
    </w:p>
    <w:p w14:paraId="0B32E948" w14:textId="77777777" w:rsidR="00817113" w:rsidRDefault="00817113" w:rsidP="00817113">
      <w:pPr>
        <w:autoSpaceDE w:val="0"/>
        <w:ind w:right="-57" w:firstLine="709"/>
        <w:jc w:val="both"/>
        <w:rPr>
          <w:rFonts w:eastAsia="Batang"/>
        </w:rPr>
      </w:pPr>
      <w:r>
        <w:rPr>
          <w:rFonts w:eastAsia="Batang"/>
        </w:rPr>
        <w:t xml:space="preserve">1. Скорость движения пули при прохождении дульного среза ствола. </w:t>
      </w:r>
    </w:p>
    <w:p w14:paraId="3B2C324B" w14:textId="77777777" w:rsidR="00817113" w:rsidRDefault="00817113" w:rsidP="00817113">
      <w:pPr>
        <w:autoSpaceDE w:val="0"/>
        <w:ind w:right="-57" w:firstLine="709"/>
        <w:jc w:val="both"/>
        <w:rPr>
          <w:rFonts w:eastAsia="Batang"/>
        </w:rPr>
      </w:pPr>
      <w:r>
        <w:rPr>
          <w:rFonts w:eastAsia="Batang"/>
        </w:rPr>
        <w:t>2. Скорость движения пули при вхождении в ствол из патронника (каморы барабана).</w:t>
      </w:r>
    </w:p>
    <w:p w14:paraId="2992377F" w14:textId="77777777" w:rsidR="00817113" w:rsidRDefault="00817113" w:rsidP="00817113">
      <w:pPr>
        <w:autoSpaceDE w:val="0"/>
        <w:ind w:right="-57" w:firstLine="709"/>
        <w:jc w:val="both"/>
        <w:rPr>
          <w:rFonts w:eastAsia="Batang"/>
        </w:rPr>
      </w:pPr>
      <w:r>
        <w:rPr>
          <w:rFonts w:eastAsia="Batang"/>
        </w:rPr>
        <w:t xml:space="preserve">3. Скорость движения пули на расстоянии одного метра от дульного среза ствола. </w:t>
      </w:r>
    </w:p>
    <w:p w14:paraId="6967CB37" w14:textId="77777777" w:rsidR="00817113" w:rsidRDefault="00817113" w:rsidP="00817113">
      <w:pPr>
        <w:autoSpaceDE w:val="0"/>
        <w:ind w:right="-57" w:firstLine="709"/>
        <w:jc w:val="both"/>
        <w:rPr>
          <w:rFonts w:eastAsia="Batang"/>
          <w:i/>
        </w:rPr>
      </w:pPr>
      <w:r>
        <w:rPr>
          <w:rFonts w:eastAsia="Batang"/>
          <w:i/>
        </w:rPr>
        <w:t>1</w:t>
      </w:r>
    </w:p>
    <w:p w14:paraId="4DEBF324" w14:textId="77777777" w:rsidR="00817113" w:rsidRDefault="00817113" w:rsidP="00817113">
      <w:pPr>
        <w:autoSpaceDE w:val="0"/>
        <w:ind w:right="-57" w:firstLine="709"/>
        <w:jc w:val="both"/>
        <w:rPr>
          <w:rFonts w:eastAsia="Batang"/>
          <w:b/>
        </w:rPr>
      </w:pPr>
      <w:r>
        <w:rPr>
          <w:rFonts w:eastAsia="Batang"/>
          <w:b/>
        </w:rPr>
        <w:t>5.40. Линией прицеливания называется:</w:t>
      </w:r>
    </w:p>
    <w:p w14:paraId="6FDB9713" w14:textId="77777777" w:rsidR="00817113" w:rsidRDefault="00817113" w:rsidP="00817113">
      <w:pPr>
        <w:autoSpaceDE w:val="0"/>
        <w:ind w:right="-57" w:firstLine="709"/>
        <w:jc w:val="both"/>
        <w:rPr>
          <w:rFonts w:eastAsia="Batang"/>
        </w:rPr>
      </w:pPr>
      <w:r>
        <w:rPr>
          <w:rFonts w:eastAsia="Batang"/>
        </w:rPr>
        <w:t>1. Линия, проходящая от центра ствола в точку прицеливания.</w:t>
      </w:r>
    </w:p>
    <w:p w14:paraId="563F9C6D" w14:textId="77777777" w:rsidR="00817113" w:rsidRDefault="00817113" w:rsidP="00817113">
      <w:pPr>
        <w:autoSpaceDE w:val="0"/>
        <w:ind w:right="-57" w:firstLine="709"/>
        <w:jc w:val="both"/>
        <w:rPr>
          <w:rFonts w:eastAsia="Batang"/>
        </w:rPr>
      </w:pPr>
      <w:r>
        <w:rPr>
          <w:rFonts w:eastAsia="Batang"/>
        </w:rPr>
        <w:t>2. Прямая линия, проходящая от глаза стрелка через середину прорези прицела (на уровне с ее краями) и вершину мушки в точку прицеливания.</w:t>
      </w:r>
    </w:p>
    <w:p w14:paraId="6160EA6C" w14:textId="77777777" w:rsidR="00817113" w:rsidRDefault="00817113" w:rsidP="00817113">
      <w:pPr>
        <w:autoSpaceDE w:val="0"/>
        <w:ind w:right="-57" w:firstLine="709"/>
        <w:jc w:val="both"/>
        <w:rPr>
          <w:rFonts w:eastAsia="Batang"/>
        </w:rPr>
      </w:pPr>
      <w:r>
        <w:rPr>
          <w:rFonts w:eastAsia="Batang"/>
        </w:rPr>
        <w:t>3. Линия, описываемая центром тяжести пули в полете.</w:t>
      </w:r>
    </w:p>
    <w:p w14:paraId="5E0E0F7E" w14:textId="77777777" w:rsidR="00817113" w:rsidRDefault="00817113" w:rsidP="00817113">
      <w:pPr>
        <w:autoSpaceDE w:val="0"/>
        <w:ind w:right="-57" w:firstLine="709"/>
        <w:jc w:val="both"/>
        <w:rPr>
          <w:rFonts w:eastAsia="Batang"/>
          <w:i/>
        </w:rPr>
      </w:pPr>
      <w:r>
        <w:rPr>
          <w:rFonts w:eastAsia="Batang"/>
          <w:i/>
        </w:rPr>
        <w:t>2</w:t>
      </w:r>
    </w:p>
    <w:p w14:paraId="5C7541F1" w14:textId="77777777" w:rsidR="00817113" w:rsidRDefault="00817113" w:rsidP="00817113">
      <w:pPr>
        <w:autoSpaceDE w:val="0"/>
        <w:ind w:right="-57" w:firstLine="709"/>
        <w:jc w:val="both"/>
        <w:rPr>
          <w:rFonts w:eastAsia="Batang"/>
          <w:b/>
        </w:rPr>
      </w:pPr>
      <w:r>
        <w:rPr>
          <w:rFonts w:eastAsia="Batang"/>
          <w:b/>
        </w:rPr>
        <w:t>5.41. Прямым выстрелом называется:</w:t>
      </w:r>
    </w:p>
    <w:p w14:paraId="196FAD58" w14:textId="77777777" w:rsidR="00817113" w:rsidRDefault="00817113" w:rsidP="00817113">
      <w:pPr>
        <w:autoSpaceDE w:val="0"/>
        <w:ind w:right="-57" w:firstLine="709"/>
        <w:jc w:val="both"/>
        <w:rPr>
          <w:rFonts w:eastAsia="Batang"/>
        </w:rPr>
      </w:pPr>
      <w:r>
        <w:rPr>
          <w:rFonts w:eastAsia="Batang"/>
        </w:rPr>
        <w:t xml:space="preserve">1. Выстрел, при котором траектория полета пули поднимается над линией прицеливания выше цели не более, чем на одной трети своего протяжения. </w:t>
      </w:r>
    </w:p>
    <w:p w14:paraId="6C59C6EF" w14:textId="77777777" w:rsidR="00817113" w:rsidRDefault="00817113" w:rsidP="00817113">
      <w:pPr>
        <w:autoSpaceDE w:val="0"/>
        <w:ind w:right="-57" w:firstLine="709"/>
        <w:jc w:val="both"/>
        <w:rPr>
          <w:rFonts w:eastAsia="Batang"/>
        </w:rPr>
      </w:pPr>
      <w:r>
        <w:rPr>
          <w:rFonts w:eastAsia="Batang"/>
        </w:rPr>
        <w:t>2. Выстрел, при котором ствол оружия и линия плеч стрелка составляют прямой угол.</w:t>
      </w:r>
    </w:p>
    <w:p w14:paraId="4B31A0FB" w14:textId="77777777" w:rsidR="00817113" w:rsidRDefault="00817113" w:rsidP="00817113">
      <w:pPr>
        <w:autoSpaceDE w:val="0"/>
        <w:ind w:right="-57" w:firstLine="709"/>
        <w:jc w:val="both"/>
        <w:rPr>
          <w:rFonts w:eastAsia="Batang"/>
        </w:rPr>
      </w:pPr>
      <w:r>
        <w:rPr>
          <w:rFonts w:eastAsia="Batang"/>
        </w:rPr>
        <w:t>3. Выстрел, при котором траектория полета пули не поднимается над линией прицеливания выше цели на всем своем протяжении.</w:t>
      </w:r>
    </w:p>
    <w:p w14:paraId="49F99539" w14:textId="77777777" w:rsidR="00817113" w:rsidRDefault="00817113" w:rsidP="00817113">
      <w:pPr>
        <w:autoSpaceDE w:val="0"/>
        <w:ind w:right="-57" w:firstLine="709"/>
        <w:jc w:val="both"/>
        <w:rPr>
          <w:rFonts w:eastAsia="Batang"/>
          <w:i/>
        </w:rPr>
      </w:pPr>
      <w:r>
        <w:rPr>
          <w:rFonts w:eastAsia="Batang"/>
          <w:i/>
        </w:rPr>
        <w:t>3</w:t>
      </w:r>
    </w:p>
    <w:p w14:paraId="06DE95F6" w14:textId="77777777" w:rsidR="00817113" w:rsidRDefault="00817113" w:rsidP="00817113">
      <w:pPr>
        <w:autoSpaceDE w:val="0"/>
        <w:ind w:right="-57" w:firstLine="709"/>
        <w:jc w:val="both"/>
        <w:rPr>
          <w:rFonts w:eastAsia="Batang"/>
          <w:b/>
        </w:rPr>
      </w:pPr>
      <w:r>
        <w:rPr>
          <w:rFonts w:eastAsia="Batang"/>
          <w:b/>
        </w:rPr>
        <w:t>5.42. Траекторией полета пули называется:</w:t>
      </w:r>
    </w:p>
    <w:p w14:paraId="242BA136" w14:textId="77777777" w:rsidR="00817113" w:rsidRDefault="00817113" w:rsidP="00817113">
      <w:pPr>
        <w:autoSpaceDE w:val="0"/>
        <w:ind w:right="-57" w:firstLine="709"/>
        <w:jc w:val="both"/>
        <w:rPr>
          <w:rFonts w:eastAsia="Batang"/>
        </w:rPr>
      </w:pPr>
      <w:r>
        <w:rPr>
          <w:rFonts w:eastAsia="Batang"/>
        </w:rPr>
        <w:t>1. Кривая линия, описываемая центром тяжести пули в полете.</w:t>
      </w:r>
    </w:p>
    <w:p w14:paraId="38D459DA" w14:textId="77777777" w:rsidR="00817113" w:rsidRDefault="00817113" w:rsidP="00817113">
      <w:pPr>
        <w:autoSpaceDE w:val="0"/>
        <w:ind w:right="-57" w:firstLine="709"/>
        <w:jc w:val="both"/>
        <w:rPr>
          <w:rFonts w:eastAsia="Batang"/>
        </w:rPr>
      </w:pPr>
      <w:r>
        <w:rPr>
          <w:rFonts w:eastAsia="Batang"/>
        </w:rPr>
        <w:t xml:space="preserve">2. Прямая линия, проходящая от глаза стрелка через середину прорези прицела (на уровне с ее краями) и вершину мушки в точку прицеливания. </w:t>
      </w:r>
    </w:p>
    <w:p w14:paraId="4587D3BE" w14:textId="77777777" w:rsidR="00817113" w:rsidRDefault="00817113" w:rsidP="00817113">
      <w:pPr>
        <w:autoSpaceDE w:val="0"/>
        <w:ind w:right="-57" w:firstLine="709"/>
        <w:jc w:val="both"/>
        <w:rPr>
          <w:rFonts w:eastAsia="Batang"/>
        </w:rPr>
      </w:pPr>
      <w:r>
        <w:rPr>
          <w:rFonts w:eastAsia="Batang"/>
        </w:rPr>
        <w:t>3. Прямая линия от центра ствола до точки попадания.</w:t>
      </w:r>
    </w:p>
    <w:p w14:paraId="06D2E7CF" w14:textId="77777777" w:rsidR="00817113" w:rsidRDefault="00817113" w:rsidP="00817113">
      <w:pPr>
        <w:autoSpaceDE w:val="0"/>
        <w:ind w:right="-57" w:firstLine="709"/>
        <w:jc w:val="both"/>
        <w:rPr>
          <w:rFonts w:eastAsia="Batang"/>
          <w:i/>
        </w:rPr>
      </w:pPr>
      <w:r>
        <w:rPr>
          <w:rFonts w:eastAsia="Batang"/>
          <w:i/>
        </w:rPr>
        <w:t>1</w:t>
      </w:r>
    </w:p>
    <w:p w14:paraId="6413A41F" w14:textId="77777777" w:rsidR="00817113" w:rsidRDefault="00817113" w:rsidP="00817113">
      <w:pPr>
        <w:autoSpaceDE w:val="0"/>
        <w:ind w:right="-57" w:firstLine="709"/>
        <w:jc w:val="both"/>
        <w:rPr>
          <w:rFonts w:eastAsia="Batang"/>
          <w:b/>
        </w:rPr>
      </w:pPr>
      <w:r>
        <w:rPr>
          <w:rFonts w:eastAsia="Batang"/>
          <w:b/>
        </w:rPr>
        <w:t>5.43. Емкость магазина пистолета служебного ПКСК составляет: (6 разряд)</w:t>
      </w:r>
    </w:p>
    <w:p w14:paraId="608C34BE" w14:textId="77777777" w:rsidR="00817113" w:rsidRDefault="00817113" w:rsidP="00817113">
      <w:pPr>
        <w:autoSpaceDE w:val="0"/>
        <w:ind w:right="-57" w:firstLine="709"/>
        <w:jc w:val="both"/>
        <w:rPr>
          <w:rFonts w:eastAsia="Batang"/>
        </w:rPr>
      </w:pPr>
      <w:r>
        <w:rPr>
          <w:rFonts w:eastAsia="Batang"/>
        </w:rPr>
        <w:t>1. 5 патронов.</w:t>
      </w:r>
    </w:p>
    <w:p w14:paraId="7DD0440C" w14:textId="77777777" w:rsidR="00817113" w:rsidRDefault="00817113" w:rsidP="00817113">
      <w:pPr>
        <w:autoSpaceDE w:val="0"/>
        <w:ind w:right="-57" w:firstLine="709"/>
        <w:jc w:val="both"/>
        <w:rPr>
          <w:rFonts w:eastAsia="Batang"/>
        </w:rPr>
      </w:pPr>
      <w:r>
        <w:rPr>
          <w:rFonts w:eastAsia="Batang"/>
        </w:rPr>
        <w:t>2. 8 патронов.</w:t>
      </w:r>
    </w:p>
    <w:p w14:paraId="39CF7732" w14:textId="77777777" w:rsidR="00817113" w:rsidRDefault="00817113" w:rsidP="00817113">
      <w:pPr>
        <w:autoSpaceDE w:val="0"/>
        <w:ind w:right="-57" w:firstLine="709"/>
        <w:jc w:val="both"/>
        <w:rPr>
          <w:rFonts w:eastAsia="Batang"/>
        </w:rPr>
      </w:pPr>
      <w:r>
        <w:rPr>
          <w:rFonts w:eastAsia="Batang"/>
        </w:rPr>
        <w:t>3. 10 патронов.</w:t>
      </w:r>
    </w:p>
    <w:p w14:paraId="671C964C" w14:textId="77777777" w:rsidR="00817113" w:rsidRDefault="00817113" w:rsidP="00817113">
      <w:pPr>
        <w:autoSpaceDE w:val="0"/>
        <w:ind w:right="-57" w:firstLine="709"/>
        <w:jc w:val="both"/>
        <w:rPr>
          <w:rFonts w:eastAsia="Batang"/>
          <w:i/>
        </w:rPr>
      </w:pPr>
      <w:r>
        <w:rPr>
          <w:rFonts w:eastAsia="Batang"/>
          <w:i/>
        </w:rPr>
        <w:t>3</w:t>
      </w:r>
    </w:p>
    <w:p w14:paraId="4EBED958" w14:textId="77777777" w:rsidR="00817113" w:rsidRDefault="00817113" w:rsidP="00817113">
      <w:pPr>
        <w:autoSpaceDE w:val="0"/>
        <w:ind w:right="-57" w:firstLine="709"/>
        <w:jc w:val="both"/>
        <w:rPr>
          <w:rFonts w:eastAsia="Batang"/>
          <w:b/>
        </w:rPr>
      </w:pPr>
      <w:r>
        <w:rPr>
          <w:rFonts w:eastAsia="Batang"/>
          <w:b/>
        </w:rPr>
        <w:t>5.44. Емкость магазина служебного пистолета ОЦ-21С составляет: (6 разряд)</w:t>
      </w:r>
    </w:p>
    <w:p w14:paraId="0AA4E8DA" w14:textId="77777777" w:rsidR="00817113" w:rsidRDefault="00817113" w:rsidP="00817113">
      <w:pPr>
        <w:autoSpaceDE w:val="0"/>
        <w:ind w:right="-57" w:firstLine="709"/>
        <w:jc w:val="both"/>
        <w:rPr>
          <w:rFonts w:eastAsia="Batang"/>
        </w:rPr>
      </w:pPr>
      <w:r>
        <w:rPr>
          <w:rFonts w:eastAsia="Batang"/>
        </w:rPr>
        <w:t>1. 5 патронов.</w:t>
      </w:r>
    </w:p>
    <w:p w14:paraId="7385AB8A" w14:textId="77777777" w:rsidR="00817113" w:rsidRDefault="00817113" w:rsidP="00817113">
      <w:pPr>
        <w:autoSpaceDE w:val="0"/>
        <w:ind w:right="-57" w:firstLine="709"/>
        <w:jc w:val="both"/>
        <w:rPr>
          <w:rFonts w:eastAsia="Batang"/>
        </w:rPr>
      </w:pPr>
      <w:r>
        <w:rPr>
          <w:rFonts w:eastAsia="Batang"/>
        </w:rPr>
        <w:lastRenderedPageBreak/>
        <w:t>2. 8 патронов.</w:t>
      </w:r>
    </w:p>
    <w:p w14:paraId="6A12BDBF" w14:textId="77777777" w:rsidR="00817113" w:rsidRDefault="00817113" w:rsidP="00817113">
      <w:pPr>
        <w:autoSpaceDE w:val="0"/>
        <w:ind w:right="-57" w:firstLine="709"/>
        <w:jc w:val="both"/>
        <w:rPr>
          <w:rFonts w:eastAsia="Batang"/>
        </w:rPr>
      </w:pPr>
      <w:r>
        <w:rPr>
          <w:rFonts w:eastAsia="Batang"/>
        </w:rPr>
        <w:t>3. 10 патронов.</w:t>
      </w:r>
    </w:p>
    <w:p w14:paraId="6C0648E3" w14:textId="77777777" w:rsidR="00817113" w:rsidRDefault="00817113" w:rsidP="00817113">
      <w:pPr>
        <w:autoSpaceDE w:val="0"/>
        <w:ind w:right="-57" w:firstLine="709"/>
        <w:jc w:val="both"/>
        <w:rPr>
          <w:rFonts w:eastAsia="Batang"/>
          <w:i/>
        </w:rPr>
      </w:pPr>
      <w:r>
        <w:rPr>
          <w:rFonts w:eastAsia="Batang"/>
          <w:i/>
        </w:rPr>
        <w:t>1</w:t>
      </w:r>
    </w:p>
    <w:p w14:paraId="48271A03" w14:textId="77777777" w:rsidR="00817113" w:rsidRDefault="00817113" w:rsidP="00817113">
      <w:pPr>
        <w:autoSpaceDE w:val="0"/>
        <w:ind w:right="-57" w:firstLine="709"/>
        <w:jc w:val="both"/>
        <w:rPr>
          <w:rFonts w:eastAsia="Batang"/>
          <w:b/>
        </w:rPr>
      </w:pPr>
      <w:r>
        <w:rPr>
          <w:rFonts w:eastAsia="Batang"/>
          <w:b/>
        </w:rPr>
        <w:t>5.45. Емкость магазина служебного пистолета П-96С составляет: (6 разряд)</w:t>
      </w:r>
    </w:p>
    <w:p w14:paraId="1F1DAE26" w14:textId="77777777" w:rsidR="00817113" w:rsidRDefault="00817113" w:rsidP="00817113">
      <w:pPr>
        <w:autoSpaceDE w:val="0"/>
        <w:ind w:right="-57" w:firstLine="709"/>
        <w:jc w:val="both"/>
        <w:rPr>
          <w:rFonts w:eastAsia="Batang"/>
        </w:rPr>
      </w:pPr>
      <w:r>
        <w:rPr>
          <w:rFonts w:eastAsia="Batang"/>
        </w:rPr>
        <w:t>1. 5 патронов.</w:t>
      </w:r>
    </w:p>
    <w:p w14:paraId="50AE9F1A" w14:textId="77777777" w:rsidR="00817113" w:rsidRDefault="00817113" w:rsidP="00817113">
      <w:pPr>
        <w:autoSpaceDE w:val="0"/>
        <w:ind w:right="-57" w:firstLine="709"/>
        <w:jc w:val="both"/>
        <w:rPr>
          <w:rFonts w:eastAsia="Batang"/>
        </w:rPr>
      </w:pPr>
      <w:r>
        <w:rPr>
          <w:rFonts w:eastAsia="Batang"/>
        </w:rPr>
        <w:t>2. 8 патронов.</w:t>
      </w:r>
    </w:p>
    <w:p w14:paraId="561A843B" w14:textId="77777777" w:rsidR="00817113" w:rsidRDefault="00817113" w:rsidP="00817113">
      <w:pPr>
        <w:autoSpaceDE w:val="0"/>
        <w:ind w:right="-57" w:firstLine="709"/>
        <w:jc w:val="both"/>
        <w:rPr>
          <w:rFonts w:eastAsia="Batang"/>
        </w:rPr>
      </w:pPr>
      <w:r>
        <w:rPr>
          <w:rFonts w:eastAsia="Batang"/>
        </w:rPr>
        <w:t>3. 10 патронов.</w:t>
      </w:r>
    </w:p>
    <w:p w14:paraId="524FB8D4" w14:textId="77777777" w:rsidR="00817113" w:rsidRDefault="00817113" w:rsidP="00817113">
      <w:pPr>
        <w:autoSpaceDE w:val="0"/>
        <w:ind w:right="-57" w:firstLine="709"/>
        <w:jc w:val="both"/>
        <w:rPr>
          <w:rFonts w:eastAsia="Batang"/>
          <w:i/>
        </w:rPr>
      </w:pPr>
      <w:r>
        <w:rPr>
          <w:rFonts w:eastAsia="Batang"/>
          <w:i/>
        </w:rPr>
        <w:t>3</w:t>
      </w:r>
    </w:p>
    <w:p w14:paraId="57727E59" w14:textId="77777777" w:rsidR="00817113" w:rsidRDefault="00817113" w:rsidP="00817113">
      <w:pPr>
        <w:autoSpaceDE w:val="0"/>
        <w:ind w:right="-57" w:firstLine="709"/>
        <w:jc w:val="both"/>
        <w:rPr>
          <w:rFonts w:eastAsia="Batang"/>
          <w:b/>
        </w:rPr>
      </w:pPr>
      <w:r>
        <w:rPr>
          <w:rFonts w:eastAsia="Batang"/>
          <w:b/>
        </w:rPr>
        <w:t>5.46. Чистка и смазка оружия (пистолетов, револьверов, ружей и карабинов), находящегося без употребления, производится:</w:t>
      </w:r>
    </w:p>
    <w:p w14:paraId="5E65F44C" w14:textId="77777777" w:rsidR="00817113" w:rsidRDefault="00817113" w:rsidP="00817113">
      <w:pPr>
        <w:autoSpaceDE w:val="0"/>
        <w:ind w:right="-57" w:firstLine="709"/>
        <w:jc w:val="both"/>
        <w:rPr>
          <w:rFonts w:eastAsia="Batang"/>
        </w:rPr>
      </w:pPr>
      <w:r>
        <w:rPr>
          <w:rFonts w:eastAsia="Batang"/>
        </w:rPr>
        <w:t>1. Ежедневно.</w:t>
      </w:r>
    </w:p>
    <w:p w14:paraId="0859EAE5" w14:textId="77777777" w:rsidR="00817113" w:rsidRDefault="00817113" w:rsidP="00817113">
      <w:pPr>
        <w:autoSpaceDE w:val="0"/>
        <w:ind w:right="-57" w:firstLine="709"/>
        <w:jc w:val="both"/>
        <w:rPr>
          <w:rFonts w:eastAsia="Batang"/>
        </w:rPr>
      </w:pPr>
      <w:r>
        <w:rPr>
          <w:rFonts w:eastAsia="Batang"/>
        </w:rPr>
        <w:t>2. Не реже одного раза в неделю.</w:t>
      </w:r>
    </w:p>
    <w:p w14:paraId="7C94FA27" w14:textId="77777777" w:rsidR="00817113" w:rsidRDefault="00817113" w:rsidP="00817113">
      <w:pPr>
        <w:autoSpaceDE w:val="0"/>
        <w:ind w:right="-57" w:firstLine="709"/>
        <w:jc w:val="both"/>
        <w:rPr>
          <w:rFonts w:eastAsia="Batang"/>
        </w:rPr>
      </w:pPr>
      <w:r>
        <w:rPr>
          <w:rFonts w:eastAsia="Batang"/>
        </w:rPr>
        <w:t>3. Не реже одного раза в месяц.</w:t>
      </w:r>
    </w:p>
    <w:p w14:paraId="7A4D9563" w14:textId="77777777" w:rsidR="00817113" w:rsidRDefault="00817113" w:rsidP="00817113">
      <w:pPr>
        <w:autoSpaceDE w:val="0"/>
        <w:ind w:right="-57" w:firstLine="709"/>
        <w:jc w:val="both"/>
        <w:rPr>
          <w:rFonts w:eastAsia="Batang"/>
          <w:i/>
        </w:rPr>
      </w:pPr>
      <w:r>
        <w:rPr>
          <w:rFonts w:eastAsia="Batang"/>
          <w:i/>
        </w:rPr>
        <w:t>2</w:t>
      </w:r>
    </w:p>
    <w:p w14:paraId="0D68F479" w14:textId="77777777" w:rsidR="00817113" w:rsidRDefault="00817113" w:rsidP="00817113">
      <w:pPr>
        <w:autoSpaceDE w:val="0"/>
        <w:ind w:right="-57" w:firstLine="709"/>
        <w:jc w:val="both"/>
        <w:rPr>
          <w:rFonts w:eastAsia="Batang"/>
          <w:b/>
        </w:rPr>
      </w:pPr>
      <w:r>
        <w:rPr>
          <w:rFonts w:eastAsia="Batang"/>
          <w:b/>
        </w:rPr>
        <w:t>5.47. Чистка и смазка оружия (пистолетов, револьверов, ружей и карабинов) после стрельбы производится:</w:t>
      </w:r>
    </w:p>
    <w:p w14:paraId="0E778307" w14:textId="77777777" w:rsidR="00817113" w:rsidRDefault="00817113" w:rsidP="00817113">
      <w:pPr>
        <w:autoSpaceDE w:val="0"/>
        <w:ind w:right="-57" w:firstLine="709"/>
        <w:jc w:val="both"/>
        <w:rPr>
          <w:rFonts w:eastAsia="Batang"/>
        </w:rPr>
      </w:pPr>
      <w:r>
        <w:rPr>
          <w:rFonts w:eastAsia="Batang"/>
        </w:rPr>
        <w:t>1. Однократно, по возвращении со стрельбы.</w:t>
      </w:r>
    </w:p>
    <w:p w14:paraId="19EA5872" w14:textId="77777777" w:rsidR="00817113" w:rsidRDefault="00817113" w:rsidP="00817113">
      <w:pPr>
        <w:autoSpaceDE w:val="0"/>
        <w:ind w:right="-57" w:firstLine="709"/>
        <w:jc w:val="both"/>
        <w:rPr>
          <w:rFonts w:eastAsia="Batang"/>
        </w:rPr>
      </w:pPr>
      <w:r>
        <w:rPr>
          <w:rFonts w:eastAsia="Batang"/>
        </w:rPr>
        <w:t>2. Немедленно по окончании стрельбы (частично), по возвращении со стрельбы (окончательно).</w:t>
      </w:r>
    </w:p>
    <w:p w14:paraId="4E4FCA08" w14:textId="77777777" w:rsidR="00817113" w:rsidRDefault="00817113" w:rsidP="00817113">
      <w:pPr>
        <w:autoSpaceDE w:val="0"/>
        <w:ind w:right="-57" w:firstLine="709"/>
        <w:jc w:val="both"/>
        <w:rPr>
          <w:rFonts w:eastAsia="Batang"/>
        </w:rPr>
      </w:pPr>
      <w:r>
        <w:rPr>
          <w:rFonts w:eastAsia="Batang"/>
        </w:rPr>
        <w:t>3. Немедленно по окончании стрельбы (частично), по возвращении со стрельбы (окончательно), в последующие 3-4 дня ежедневно.</w:t>
      </w:r>
    </w:p>
    <w:p w14:paraId="66066CB8" w14:textId="77777777" w:rsidR="00817113" w:rsidRDefault="00817113" w:rsidP="00817113">
      <w:pPr>
        <w:autoSpaceDE w:val="0"/>
        <w:ind w:right="-57" w:firstLine="709"/>
        <w:jc w:val="both"/>
        <w:rPr>
          <w:rFonts w:eastAsia="Batang"/>
          <w:i/>
        </w:rPr>
      </w:pPr>
      <w:r>
        <w:rPr>
          <w:rFonts w:eastAsia="Batang"/>
          <w:i/>
        </w:rPr>
        <w:t>3</w:t>
      </w:r>
    </w:p>
    <w:p w14:paraId="1F85CA8D" w14:textId="77777777" w:rsidR="00817113" w:rsidRDefault="00817113" w:rsidP="00817113">
      <w:pPr>
        <w:autoSpaceDE w:val="0"/>
        <w:ind w:right="-57" w:firstLine="709"/>
        <w:jc w:val="both"/>
        <w:rPr>
          <w:rFonts w:eastAsia="Batang"/>
          <w:b/>
        </w:rPr>
      </w:pPr>
      <w:r>
        <w:rPr>
          <w:rFonts w:eastAsia="Batang"/>
          <w:b/>
        </w:rPr>
        <w:t xml:space="preserve">5.48. Чистка и смазка оружия (пистолетов, револьверов, ружей и карабинов), внесенного с мороза в теплое помещение: </w:t>
      </w:r>
    </w:p>
    <w:p w14:paraId="6AB858CA" w14:textId="77777777" w:rsidR="00817113" w:rsidRDefault="00817113" w:rsidP="00817113">
      <w:pPr>
        <w:autoSpaceDE w:val="0"/>
        <w:ind w:right="-57" w:firstLine="709"/>
        <w:jc w:val="both"/>
        <w:rPr>
          <w:rFonts w:eastAsia="Batang"/>
        </w:rPr>
      </w:pPr>
      <w:r>
        <w:rPr>
          <w:rFonts w:eastAsia="Batang"/>
        </w:rPr>
        <w:t>1. Производится после того, как оружие «отпотеет» (появятся капли влаги) и влага высохнет.</w:t>
      </w:r>
    </w:p>
    <w:p w14:paraId="3D3327DB" w14:textId="77777777" w:rsidR="00817113" w:rsidRDefault="00817113" w:rsidP="00817113">
      <w:pPr>
        <w:autoSpaceDE w:val="0"/>
        <w:ind w:right="-57" w:firstLine="709"/>
        <w:jc w:val="both"/>
        <w:rPr>
          <w:rFonts w:eastAsia="Batang"/>
        </w:rPr>
      </w:pPr>
      <w:r>
        <w:rPr>
          <w:rFonts w:eastAsia="Batang"/>
        </w:rPr>
        <w:t xml:space="preserve">2. Производится, не дожидаясь, пока оружие начнет «отпотевать» (оружие сразу протирается насухо; начинается его чистка). </w:t>
      </w:r>
    </w:p>
    <w:p w14:paraId="6E8CDAAA" w14:textId="77777777" w:rsidR="00817113" w:rsidRDefault="00817113" w:rsidP="00817113">
      <w:pPr>
        <w:autoSpaceDE w:val="0"/>
        <w:ind w:right="-57" w:firstLine="709"/>
        <w:jc w:val="both"/>
        <w:rPr>
          <w:rFonts w:eastAsia="Batang"/>
        </w:rPr>
      </w:pPr>
      <w:r>
        <w:rPr>
          <w:rFonts w:eastAsia="Batang"/>
        </w:rPr>
        <w:t>3. Производится, когда оружие «отпотеет» - появятся капли влаги (после этого сразу протирается насухо; начинается его чистка).</w:t>
      </w:r>
    </w:p>
    <w:p w14:paraId="2CADB15B" w14:textId="77777777" w:rsidR="00817113" w:rsidRDefault="00817113" w:rsidP="00817113">
      <w:pPr>
        <w:autoSpaceDE w:val="0"/>
        <w:ind w:right="-57" w:firstLine="709"/>
        <w:jc w:val="both"/>
        <w:rPr>
          <w:rFonts w:eastAsia="Batang"/>
          <w:i/>
        </w:rPr>
      </w:pPr>
      <w:r>
        <w:rPr>
          <w:rFonts w:eastAsia="Batang"/>
          <w:i/>
        </w:rPr>
        <w:t>3</w:t>
      </w:r>
    </w:p>
    <w:p w14:paraId="1E79C4CE" w14:textId="77777777" w:rsidR="00817113" w:rsidRDefault="00817113" w:rsidP="00817113">
      <w:pPr>
        <w:autoSpaceDE w:val="0"/>
        <w:ind w:right="-57" w:firstLine="709"/>
        <w:jc w:val="both"/>
        <w:rPr>
          <w:rFonts w:eastAsia="Batang"/>
          <w:b/>
        </w:rPr>
      </w:pPr>
      <w:r>
        <w:rPr>
          <w:rFonts w:eastAsia="Batang"/>
          <w:b/>
        </w:rPr>
        <w:t>5.49. Тактика действий при наличии на траектории стрельбы третьих лиц, не участвующих в нападении:</w:t>
      </w:r>
    </w:p>
    <w:p w14:paraId="407FD705" w14:textId="77777777" w:rsidR="00817113" w:rsidRDefault="00817113" w:rsidP="00817113">
      <w:pPr>
        <w:autoSpaceDE w:val="0"/>
        <w:ind w:right="-57" w:firstLine="709"/>
        <w:jc w:val="both"/>
        <w:rPr>
          <w:rFonts w:eastAsia="Batang"/>
        </w:rPr>
      </w:pPr>
      <w:r>
        <w:rPr>
          <w:rFonts w:eastAsia="Batang"/>
        </w:rPr>
        <w:t>1. Обороняющийся, сам оставаясь в неподвижности, ожидает изменения ситуации (подавая третьим лицам соответствующие команды голосом).</w:t>
      </w:r>
    </w:p>
    <w:p w14:paraId="0368BFE6" w14:textId="77777777" w:rsidR="00817113" w:rsidRDefault="00817113" w:rsidP="00817113">
      <w:pPr>
        <w:autoSpaceDE w:val="0"/>
        <w:ind w:right="-57" w:firstLine="709"/>
        <w:jc w:val="both"/>
        <w:rPr>
          <w:rFonts w:eastAsia="Batang"/>
        </w:rPr>
      </w:pPr>
      <w:r>
        <w:rPr>
          <w:rFonts w:eastAsia="Batang"/>
        </w:rPr>
        <w:t>2. Обороняющийся перемещается в направлении (влево, вправо, вниз или вверх), обеспечивающем безопасную для третьих лиц траекторию выстрела.</w:t>
      </w:r>
    </w:p>
    <w:p w14:paraId="64968F4D" w14:textId="77777777" w:rsidR="00817113" w:rsidRDefault="00817113" w:rsidP="00817113">
      <w:pPr>
        <w:autoSpaceDE w:val="0"/>
        <w:ind w:right="-57" w:firstLine="709"/>
        <w:jc w:val="both"/>
        <w:rPr>
          <w:rFonts w:eastAsia="Batang"/>
        </w:rPr>
      </w:pPr>
      <w:r>
        <w:rPr>
          <w:rFonts w:eastAsia="Batang"/>
        </w:rPr>
        <w:t>3. Обороняющийся не отвлекается на действия, направленные на обеспечение безопасности третьих лиц.</w:t>
      </w:r>
    </w:p>
    <w:p w14:paraId="7F047860" w14:textId="77777777" w:rsidR="00817113" w:rsidRDefault="00817113" w:rsidP="00817113">
      <w:pPr>
        <w:autoSpaceDE w:val="0"/>
        <w:ind w:right="-57" w:firstLine="709"/>
        <w:jc w:val="both"/>
        <w:rPr>
          <w:rFonts w:eastAsia="Batang"/>
          <w:i/>
        </w:rPr>
      </w:pPr>
      <w:r>
        <w:rPr>
          <w:rFonts w:eastAsia="Batang"/>
          <w:i/>
        </w:rPr>
        <w:t>2</w:t>
      </w:r>
    </w:p>
    <w:p w14:paraId="698B014B" w14:textId="77777777" w:rsidR="00817113" w:rsidRDefault="00817113" w:rsidP="00817113">
      <w:pPr>
        <w:autoSpaceDE w:val="0"/>
        <w:ind w:right="-57" w:firstLine="709"/>
        <w:jc w:val="both"/>
        <w:rPr>
          <w:rFonts w:eastAsia="Batang"/>
          <w:b/>
        </w:rPr>
      </w:pPr>
      <w:r>
        <w:rPr>
          <w:rFonts w:eastAsia="Batang"/>
          <w:b/>
        </w:rPr>
        <w:t>5.50. Смазку оружия положено производить:</w:t>
      </w:r>
    </w:p>
    <w:p w14:paraId="14BD955B" w14:textId="77777777" w:rsidR="00817113" w:rsidRDefault="00817113" w:rsidP="00817113">
      <w:pPr>
        <w:autoSpaceDE w:val="0"/>
        <w:ind w:right="-57" w:firstLine="709"/>
        <w:jc w:val="both"/>
        <w:rPr>
          <w:rFonts w:eastAsia="Batang"/>
        </w:rPr>
      </w:pPr>
      <w:r>
        <w:rPr>
          <w:rFonts w:eastAsia="Batang"/>
        </w:rPr>
        <w:t>1. Одновременно с чисткой.</w:t>
      </w:r>
    </w:p>
    <w:p w14:paraId="4817883E" w14:textId="77777777" w:rsidR="00817113" w:rsidRDefault="00817113" w:rsidP="00817113">
      <w:pPr>
        <w:autoSpaceDE w:val="0"/>
        <w:ind w:right="-57" w:firstLine="709"/>
        <w:jc w:val="both"/>
        <w:rPr>
          <w:rFonts w:eastAsia="Batang"/>
        </w:rPr>
      </w:pPr>
      <w:r>
        <w:rPr>
          <w:rFonts w:eastAsia="Batang"/>
        </w:rPr>
        <w:t>2. По истечении 10 минут после чистки.</w:t>
      </w:r>
    </w:p>
    <w:p w14:paraId="49D2979A" w14:textId="77777777" w:rsidR="00817113" w:rsidRDefault="00817113" w:rsidP="00817113">
      <w:pPr>
        <w:autoSpaceDE w:val="0"/>
        <w:ind w:right="-57" w:firstLine="709"/>
        <w:jc w:val="both"/>
        <w:rPr>
          <w:rFonts w:eastAsia="Batang"/>
        </w:rPr>
      </w:pPr>
      <w:r>
        <w:rPr>
          <w:rFonts w:eastAsia="Batang"/>
        </w:rPr>
        <w:t>3. Немедленно после чистки.</w:t>
      </w:r>
    </w:p>
    <w:p w14:paraId="2F0ECA0F" w14:textId="77777777" w:rsidR="00817113" w:rsidRDefault="00817113" w:rsidP="00817113">
      <w:pPr>
        <w:autoSpaceDE w:val="0"/>
        <w:ind w:right="-57" w:firstLine="709"/>
        <w:jc w:val="both"/>
        <w:rPr>
          <w:rFonts w:eastAsia="Batang"/>
          <w:i/>
        </w:rPr>
      </w:pPr>
      <w:r>
        <w:rPr>
          <w:rFonts w:eastAsia="Batang"/>
          <w:i/>
        </w:rPr>
        <w:lastRenderedPageBreak/>
        <w:t>3</w:t>
      </w:r>
    </w:p>
    <w:p w14:paraId="656A767E" w14:textId="77777777" w:rsidR="00817113" w:rsidRDefault="00817113" w:rsidP="00817113">
      <w:pPr>
        <w:autoSpaceDE w:val="0"/>
        <w:ind w:right="-57" w:firstLine="709"/>
        <w:jc w:val="both"/>
        <w:rPr>
          <w:rFonts w:eastAsia="Batang"/>
          <w:b/>
        </w:rPr>
      </w:pPr>
      <w:r>
        <w:rPr>
          <w:rFonts w:eastAsia="Batang"/>
          <w:b/>
        </w:rPr>
        <w:t>5.51. При эксплуатации электрошоковых устройств (ЭШУ) необходимо:</w:t>
      </w:r>
    </w:p>
    <w:p w14:paraId="40509FD5" w14:textId="77777777" w:rsidR="00817113" w:rsidRDefault="00817113" w:rsidP="00817113">
      <w:pPr>
        <w:autoSpaceDE w:val="0"/>
        <w:ind w:right="-57" w:firstLine="709"/>
        <w:jc w:val="both"/>
        <w:rPr>
          <w:rFonts w:eastAsia="Batang"/>
        </w:rPr>
      </w:pPr>
      <w:r>
        <w:rPr>
          <w:rFonts w:eastAsia="Batang"/>
        </w:rPr>
        <w:t>1. Избегать контакта рабочих электродов в области низа живота, поясницы и ягодиц объекта воздействия.</w:t>
      </w:r>
    </w:p>
    <w:p w14:paraId="701082F8" w14:textId="77777777" w:rsidR="00817113" w:rsidRDefault="00817113" w:rsidP="00817113">
      <w:pPr>
        <w:autoSpaceDE w:val="0"/>
        <w:ind w:right="-57" w:firstLine="709"/>
        <w:jc w:val="both"/>
        <w:rPr>
          <w:rFonts w:eastAsia="Batang"/>
        </w:rPr>
      </w:pPr>
      <w:r>
        <w:rPr>
          <w:rFonts w:eastAsia="Batang"/>
        </w:rPr>
        <w:t>2. Избегать контакта рабочих электродов в области сердца, головы, шеи и солнечного сплетения объекта воздействия.</w:t>
      </w:r>
    </w:p>
    <w:p w14:paraId="447D6712" w14:textId="77777777" w:rsidR="00817113" w:rsidRDefault="00817113" w:rsidP="00817113">
      <w:pPr>
        <w:autoSpaceDE w:val="0"/>
        <w:ind w:right="-57" w:firstLine="709"/>
        <w:jc w:val="both"/>
        <w:rPr>
          <w:rFonts w:eastAsia="Batang"/>
        </w:rPr>
      </w:pPr>
      <w:r>
        <w:rPr>
          <w:rFonts w:eastAsia="Batang"/>
        </w:rPr>
        <w:t>3. Еженедельно зачищать рабочие электроды наждачной бумагой.</w:t>
      </w:r>
    </w:p>
    <w:p w14:paraId="19E7E480" w14:textId="77777777" w:rsidR="00817113" w:rsidRDefault="00817113" w:rsidP="00817113">
      <w:pPr>
        <w:autoSpaceDE w:val="0"/>
        <w:ind w:right="-57" w:firstLine="709"/>
        <w:jc w:val="both"/>
        <w:rPr>
          <w:rFonts w:eastAsia="Batang"/>
          <w:i/>
        </w:rPr>
      </w:pPr>
      <w:r>
        <w:rPr>
          <w:rFonts w:eastAsia="Batang"/>
          <w:i/>
        </w:rPr>
        <w:t>2</w:t>
      </w:r>
    </w:p>
    <w:p w14:paraId="7035B67F" w14:textId="77777777" w:rsidR="00817113" w:rsidRDefault="00817113" w:rsidP="00817113">
      <w:pPr>
        <w:autoSpaceDE w:val="0"/>
        <w:ind w:right="-57" w:firstLine="709"/>
        <w:jc w:val="both"/>
        <w:rPr>
          <w:rFonts w:eastAsia="Batang"/>
          <w:b/>
          <w:bCs/>
        </w:rPr>
      </w:pPr>
      <w:r>
        <w:rPr>
          <w:rFonts w:eastAsia="Batang"/>
          <w:b/>
        </w:rPr>
        <w:t>5.52. </w:t>
      </w:r>
      <w:r>
        <w:rPr>
          <w:rFonts w:eastAsia="Batang"/>
          <w:b/>
          <w:bCs/>
        </w:rPr>
        <w:t>Действия с пистолетом при получении в тире (на стрельбище) команды «Оружие к осмотру»:</w:t>
      </w:r>
    </w:p>
    <w:p w14:paraId="57A72896" w14:textId="77777777" w:rsidR="00817113" w:rsidRDefault="00817113" w:rsidP="00817113">
      <w:pPr>
        <w:autoSpaceDE w:val="0"/>
        <w:ind w:right="-57" w:firstLine="709"/>
        <w:jc w:val="both"/>
        <w:rPr>
          <w:rFonts w:eastAsia="Batang"/>
          <w:bCs/>
        </w:rPr>
      </w:pPr>
      <w:r>
        <w:rPr>
          <w:rFonts w:eastAsia="Batang"/>
          <w:bCs/>
        </w:rPr>
        <w:t>1. </w:t>
      </w:r>
      <w:r>
        <w:rPr>
          <w:rFonts w:eastAsia="Batang"/>
        </w:rPr>
        <w:t>Выключить предохранитель, отвести затвор в крайнее заднее положение (привести пистолет в положение «на затворной задержке»), оружие удерживать горизонтально дульной частью в направлении мишени так, чтобы руководитель стрельбы видел патронник.</w:t>
      </w:r>
    </w:p>
    <w:p w14:paraId="42CCE579" w14:textId="77777777" w:rsidR="00817113" w:rsidRDefault="00817113" w:rsidP="00817113">
      <w:pPr>
        <w:autoSpaceDE w:val="0"/>
        <w:ind w:right="-57" w:firstLine="709"/>
        <w:jc w:val="both"/>
        <w:rPr>
          <w:rFonts w:eastAsia="Batang"/>
          <w:bCs/>
        </w:rPr>
      </w:pPr>
      <w:r>
        <w:rPr>
          <w:rFonts w:eastAsia="Batang"/>
          <w:bCs/>
        </w:rPr>
        <w:t>2. </w:t>
      </w:r>
      <w:r>
        <w:rPr>
          <w:rFonts w:eastAsia="Batang"/>
        </w:rPr>
        <w:t>Выключить предохранитель, отвести затвор в крайнее заднее положение (привести пистолет в положение «на затворной задержке»), извлечь магазин из основания рукоятки пистолета и вложить его под большой палец руки, удерживающей оружие, впереди предохранителя так, чтобы подаватель магазина был на 2 - 3 см выше затвора (оружие при этом удерживать горизонтально дульной частью в направлении мишени так, чтобы руководитель стрельбы видел патронник).</w:t>
      </w:r>
    </w:p>
    <w:p w14:paraId="498C2AC6" w14:textId="77777777" w:rsidR="00817113" w:rsidRDefault="00817113" w:rsidP="00817113">
      <w:pPr>
        <w:autoSpaceDE w:val="0"/>
        <w:ind w:right="-57" w:firstLine="709"/>
        <w:jc w:val="both"/>
        <w:rPr>
          <w:rFonts w:eastAsia="Batang"/>
          <w:bCs/>
        </w:rPr>
      </w:pPr>
      <w:r>
        <w:rPr>
          <w:rFonts w:eastAsia="Batang"/>
          <w:bCs/>
        </w:rPr>
        <w:t>3. </w:t>
      </w:r>
      <w:r>
        <w:rPr>
          <w:rFonts w:eastAsia="Batang"/>
        </w:rPr>
        <w:t>Выключить предохранитель, извлечь магазин из основания рукоятки пистолета и вложить его под большой палец руки, удерживающей оружие, впереди предохранителя так, чтобы подаватель магазина был на 2 - 3 см выше затвора (оружие при этом удерживать горизонтально дульной частью в направлении мишени).</w:t>
      </w:r>
    </w:p>
    <w:p w14:paraId="2151C346" w14:textId="77777777" w:rsidR="00817113" w:rsidRDefault="00817113" w:rsidP="00817113">
      <w:pPr>
        <w:autoSpaceDE w:val="0"/>
        <w:ind w:right="-57" w:firstLine="709"/>
        <w:jc w:val="both"/>
        <w:rPr>
          <w:rFonts w:eastAsia="Batang"/>
          <w:bCs/>
          <w:i/>
        </w:rPr>
      </w:pPr>
      <w:r>
        <w:rPr>
          <w:rFonts w:eastAsia="Batang"/>
          <w:bCs/>
          <w:i/>
        </w:rPr>
        <w:t>2</w:t>
      </w:r>
    </w:p>
    <w:p w14:paraId="58BD29FF" w14:textId="77777777" w:rsidR="00817113" w:rsidRDefault="00817113" w:rsidP="00817113">
      <w:pPr>
        <w:autoSpaceDE w:val="0"/>
        <w:ind w:right="-57" w:firstLine="709"/>
        <w:jc w:val="both"/>
        <w:rPr>
          <w:rFonts w:eastAsia="Batang"/>
          <w:b/>
          <w:bCs/>
        </w:rPr>
      </w:pPr>
      <w:r>
        <w:rPr>
          <w:rFonts w:eastAsia="Batang"/>
          <w:b/>
        </w:rPr>
        <w:t>5.53. </w:t>
      </w:r>
      <w:r>
        <w:rPr>
          <w:rFonts w:eastAsia="Batang"/>
          <w:b/>
          <w:bCs/>
        </w:rPr>
        <w:t>Действия с пистолетом при получении в тире (на стрельбище) команды «Осмотрено»:</w:t>
      </w:r>
    </w:p>
    <w:p w14:paraId="6C01061C" w14:textId="77777777" w:rsidR="00817113" w:rsidRDefault="00817113" w:rsidP="00817113">
      <w:pPr>
        <w:autoSpaceDE w:val="0"/>
        <w:ind w:right="-57" w:firstLine="709"/>
        <w:jc w:val="both"/>
        <w:rPr>
          <w:rFonts w:eastAsia="Batang"/>
          <w:bCs/>
        </w:rPr>
      </w:pPr>
      <w:r>
        <w:rPr>
          <w:rFonts w:eastAsia="Batang"/>
          <w:bCs/>
        </w:rPr>
        <w:t>1. </w:t>
      </w:r>
      <w:r>
        <w:rPr>
          <w:rFonts w:eastAsia="Batang"/>
        </w:rPr>
        <w:t>Взять магазин в свободную руку, снять затвор с затворной задержки, провести контрольный спуск курка в направлении мишени, включить предохранитель, вставить магазин в основание рукоятки,</w:t>
      </w:r>
      <w:r>
        <w:rPr>
          <w:rFonts w:eastAsia="Batang"/>
          <w:bCs/>
        </w:rPr>
        <w:t xml:space="preserve"> и в зависимости от доведенных условий стрельбы – убрать оружие в кобуру и застегнуть ее или поместить оружие на стойку (столик) стрелка.</w:t>
      </w:r>
    </w:p>
    <w:p w14:paraId="7E543E47" w14:textId="77777777" w:rsidR="00817113" w:rsidRDefault="00817113" w:rsidP="00817113">
      <w:pPr>
        <w:autoSpaceDE w:val="0"/>
        <w:ind w:right="-57" w:firstLine="709"/>
        <w:jc w:val="both"/>
        <w:rPr>
          <w:rFonts w:eastAsia="Batang"/>
          <w:bCs/>
        </w:rPr>
      </w:pPr>
      <w:r>
        <w:rPr>
          <w:rFonts w:eastAsia="Batang"/>
          <w:bCs/>
        </w:rPr>
        <w:t>2. </w:t>
      </w:r>
      <w:r>
        <w:rPr>
          <w:rFonts w:eastAsia="Batang"/>
        </w:rPr>
        <w:t xml:space="preserve">Взять магазин в свободную руку, снять затвор с затворной задержки, провести контрольный спуск курка в направлении мишени, включить предохранитель, </w:t>
      </w:r>
      <w:r>
        <w:rPr>
          <w:rFonts w:eastAsia="Batang"/>
          <w:bCs/>
        </w:rPr>
        <w:t>и в зависимости от доведенных условий стрельбы – убрать оружие в кобуру и застегнуть ее или поместить оружие на стойку (столик) стрелка.</w:t>
      </w:r>
    </w:p>
    <w:p w14:paraId="00E62F65" w14:textId="77777777" w:rsidR="00817113" w:rsidRDefault="00817113" w:rsidP="00817113">
      <w:pPr>
        <w:autoSpaceDE w:val="0"/>
        <w:ind w:right="-57" w:firstLine="709"/>
        <w:jc w:val="both"/>
        <w:rPr>
          <w:rFonts w:eastAsia="Batang"/>
          <w:bCs/>
        </w:rPr>
      </w:pPr>
      <w:r>
        <w:rPr>
          <w:rFonts w:eastAsia="Batang"/>
          <w:bCs/>
        </w:rPr>
        <w:t>3. </w:t>
      </w:r>
      <w:r>
        <w:rPr>
          <w:rFonts w:eastAsia="Batang"/>
        </w:rPr>
        <w:t>Снять затвор с затворной задержки, провести контрольный спуск курка в направлении мишени, включить предохранитель</w:t>
      </w:r>
    </w:p>
    <w:p w14:paraId="19B4E413" w14:textId="77777777" w:rsidR="00817113" w:rsidRDefault="00817113" w:rsidP="00817113">
      <w:pPr>
        <w:autoSpaceDE w:val="0"/>
        <w:ind w:right="-57" w:firstLine="709"/>
        <w:jc w:val="both"/>
        <w:rPr>
          <w:rFonts w:eastAsia="Batang"/>
          <w:bCs/>
          <w:i/>
        </w:rPr>
      </w:pPr>
      <w:r>
        <w:rPr>
          <w:rFonts w:eastAsia="Batang"/>
          <w:bCs/>
          <w:i/>
        </w:rPr>
        <w:t>1</w:t>
      </w:r>
    </w:p>
    <w:p w14:paraId="4B9E7116" w14:textId="77777777" w:rsidR="00817113" w:rsidRDefault="00817113" w:rsidP="00817113">
      <w:pPr>
        <w:autoSpaceDE w:val="0"/>
        <w:ind w:right="-57" w:firstLine="709"/>
        <w:jc w:val="both"/>
        <w:rPr>
          <w:rFonts w:eastAsia="Batang"/>
          <w:b/>
        </w:rPr>
      </w:pPr>
      <w:r>
        <w:rPr>
          <w:rFonts w:eastAsia="Batang"/>
          <w:b/>
        </w:rPr>
        <w:t>5.54. Действия по временному прекращению стрельбы в тире (на стрельбище):</w:t>
      </w:r>
    </w:p>
    <w:p w14:paraId="18654993" w14:textId="77777777" w:rsidR="00817113" w:rsidRDefault="00817113" w:rsidP="00817113">
      <w:pPr>
        <w:autoSpaceDE w:val="0"/>
        <w:ind w:right="-57" w:firstLine="709"/>
        <w:jc w:val="both"/>
        <w:rPr>
          <w:rFonts w:eastAsia="Batang"/>
        </w:rPr>
      </w:pPr>
      <w:r>
        <w:rPr>
          <w:rFonts w:eastAsia="Batang"/>
        </w:rPr>
        <w:lastRenderedPageBreak/>
        <w:t>1. Прекратить нажим на хвост спускового крючка; извлечь магазин, произвести контрольный спуск курка (в условиях безопасности по направлению возможного выстрела), включить предохранитель (если таковой имеется).</w:t>
      </w:r>
    </w:p>
    <w:p w14:paraId="00C44FD8" w14:textId="77777777" w:rsidR="00817113" w:rsidRDefault="00817113" w:rsidP="00817113">
      <w:pPr>
        <w:autoSpaceDE w:val="0"/>
        <w:ind w:right="-57" w:firstLine="709"/>
        <w:jc w:val="both"/>
        <w:rPr>
          <w:rFonts w:eastAsia="Batang"/>
        </w:rPr>
      </w:pPr>
      <w:r>
        <w:rPr>
          <w:rFonts w:eastAsia="Batang"/>
        </w:rPr>
        <w:t>2. Прекратить нажим на хвост спускового крючка; включить предохранитель (если таковой имеется).</w:t>
      </w:r>
    </w:p>
    <w:p w14:paraId="0637B0DE" w14:textId="77777777" w:rsidR="00817113" w:rsidRDefault="00817113" w:rsidP="00817113">
      <w:pPr>
        <w:autoSpaceDE w:val="0"/>
        <w:ind w:right="-57" w:firstLine="709"/>
        <w:jc w:val="both"/>
        <w:rPr>
          <w:rFonts w:eastAsia="Batang"/>
        </w:rPr>
      </w:pPr>
      <w:r>
        <w:rPr>
          <w:rFonts w:eastAsia="Batang"/>
        </w:rPr>
        <w:t>3. Прекратить нажим на хвост спускового крючка; извлечь магазин, произвести контрольный спуск курка (в условиях безопасности по направлению возможного выстрела).</w:t>
      </w:r>
    </w:p>
    <w:p w14:paraId="2188EC40" w14:textId="77777777" w:rsidR="00817113" w:rsidRDefault="00817113" w:rsidP="00817113">
      <w:pPr>
        <w:autoSpaceDE w:val="0"/>
        <w:ind w:right="-57" w:firstLine="709"/>
        <w:jc w:val="both"/>
        <w:rPr>
          <w:rFonts w:eastAsia="Batang"/>
          <w:i/>
        </w:rPr>
      </w:pPr>
      <w:r>
        <w:rPr>
          <w:rFonts w:eastAsia="Batang"/>
          <w:i/>
        </w:rPr>
        <w:t>2</w:t>
      </w:r>
    </w:p>
    <w:p w14:paraId="1CDC09AF" w14:textId="77777777" w:rsidR="00817113" w:rsidRDefault="00817113" w:rsidP="00817113">
      <w:pPr>
        <w:autoSpaceDE w:val="0"/>
        <w:ind w:right="-57" w:firstLine="709"/>
        <w:jc w:val="both"/>
        <w:rPr>
          <w:rFonts w:eastAsia="Batang"/>
          <w:b/>
        </w:rPr>
      </w:pPr>
      <w:r>
        <w:rPr>
          <w:rFonts w:eastAsia="Batang"/>
          <w:b/>
        </w:rPr>
        <w:t>5.55. Действия по временному прекращению стрельбы при исполнении служебных обязанностей охранника:</w:t>
      </w:r>
    </w:p>
    <w:p w14:paraId="406C3C21" w14:textId="77777777" w:rsidR="00817113" w:rsidRDefault="00817113" w:rsidP="00817113">
      <w:pPr>
        <w:autoSpaceDE w:val="0"/>
        <w:ind w:right="-57" w:firstLine="709"/>
        <w:jc w:val="both"/>
        <w:rPr>
          <w:rFonts w:eastAsia="Batang"/>
        </w:rPr>
      </w:pPr>
      <w:r>
        <w:rPr>
          <w:rFonts w:eastAsia="Batang"/>
        </w:rPr>
        <w:t>1. Прекратить нажим на хвост спускового крючка; включить предохранитель (если таковой имеется); при необходимости – перезарядить оружие.</w:t>
      </w:r>
    </w:p>
    <w:p w14:paraId="134B8D01" w14:textId="77777777" w:rsidR="00817113" w:rsidRDefault="00817113" w:rsidP="00817113">
      <w:pPr>
        <w:autoSpaceDE w:val="0"/>
        <w:ind w:right="-57" w:firstLine="709"/>
        <w:jc w:val="both"/>
        <w:rPr>
          <w:rFonts w:eastAsia="Batang"/>
        </w:rPr>
      </w:pPr>
      <w:r>
        <w:rPr>
          <w:rFonts w:eastAsia="Batang"/>
        </w:rPr>
        <w:t>2. Прекратить нажим на хвост спускового крючка; извлечь магазин, произвести контрольный спуск курка (в условиях безопасности по направлению возможного выстрела).</w:t>
      </w:r>
    </w:p>
    <w:p w14:paraId="546D1469" w14:textId="77777777" w:rsidR="00817113" w:rsidRDefault="00817113" w:rsidP="00817113">
      <w:pPr>
        <w:autoSpaceDE w:val="0"/>
        <w:ind w:right="-57" w:firstLine="709"/>
        <w:jc w:val="both"/>
        <w:rPr>
          <w:rFonts w:eastAsia="Batang"/>
        </w:rPr>
      </w:pPr>
      <w:r>
        <w:rPr>
          <w:rFonts w:eastAsia="Batang"/>
        </w:rPr>
        <w:t>3. Прекратить нажим на хвост спускового крючка; извлечь магазин, произвести контрольный спуск курка (в условиях безопасности по направлению возможного выстрела), включить предохранитель (если таковой имеется).</w:t>
      </w:r>
    </w:p>
    <w:p w14:paraId="77B4F10F" w14:textId="77777777" w:rsidR="00817113" w:rsidRDefault="00817113" w:rsidP="00817113">
      <w:pPr>
        <w:autoSpaceDE w:val="0"/>
        <w:ind w:right="-57" w:firstLine="709"/>
        <w:jc w:val="both"/>
        <w:rPr>
          <w:rFonts w:eastAsia="Batang"/>
          <w:i/>
        </w:rPr>
      </w:pPr>
      <w:r>
        <w:rPr>
          <w:rFonts w:eastAsia="Batang"/>
          <w:i/>
        </w:rPr>
        <w:t>1</w:t>
      </w:r>
    </w:p>
    <w:p w14:paraId="7390C262" w14:textId="77777777" w:rsidR="00817113" w:rsidRDefault="00817113" w:rsidP="00817113">
      <w:pPr>
        <w:autoSpaceDE w:val="0"/>
        <w:ind w:right="-57" w:firstLine="709"/>
        <w:jc w:val="both"/>
        <w:rPr>
          <w:rFonts w:eastAsia="Batang"/>
          <w:b/>
        </w:rPr>
      </w:pPr>
      <w:r>
        <w:rPr>
          <w:rFonts w:eastAsia="Batang"/>
          <w:b/>
        </w:rPr>
        <w:t>5.56. Для временного прекращения стрельбы в тире (на стрельбище) подается команда:</w:t>
      </w:r>
    </w:p>
    <w:p w14:paraId="137E2636" w14:textId="77777777" w:rsidR="00817113" w:rsidRDefault="00817113" w:rsidP="00817113">
      <w:pPr>
        <w:autoSpaceDE w:val="0"/>
        <w:ind w:right="-57" w:firstLine="709"/>
        <w:jc w:val="both"/>
        <w:rPr>
          <w:rFonts w:eastAsia="Batang"/>
        </w:rPr>
      </w:pPr>
      <w:r>
        <w:rPr>
          <w:rFonts w:eastAsia="Batang"/>
        </w:rPr>
        <w:t>1. «Оружие к осмотру».</w:t>
      </w:r>
    </w:p>
    <w:p w14:paraId="698C9BCA" w14:textId="77777777" w:rsidR="00817113" w:rsidRDefault="00817113" w:rsidP="00817113">
      <w:pPr>
        <w:autoSpaceDE w:val="0"/>
        <w:ind w:right="-57" w:firstLine="709"/>
        <w:jc w:val="both"/>
        <w:rPr>
          <w:rFonts w:eastAsia="Batang"/>
        </w:rPr>
      </w:pPr>
      <w:r>
        <w:rPr>
          <w:rFonts w:eastAsia="Batang"/>
        </w:rPr>
        <w:t>2. «Разряжай».</w:t>
      </w:r>
    </w:p>
    <w:p w14:paraId="52417ABC" w14:textId="77777777" w:rsidR="00817113" w:rsidRDefault="00817113" w:rsidP="00817113">
      <w:pPr>
        <w:autoSpaceDE w:val="0"/>
        <w:ind w:right="-57" w:firstLine="709"/>
        <w:jc w:val="both"/>
        <w:rPr>
          <w:rFonts w:eastAsia="Batang"/>
        </w:rPr>
      </w:pPr>
      <w:r>
        <w:rPr>
          <w:rFonts w:eastAsia="Batang"/>
        </w:rPr>
        <w:t xml:space="preserve">3. «Стой» или «Стой, прекратить огонь». </w:t>
      </w:r>
    </w:p>
    <w:p w14:paraId="350E5CC8" w14:textId="77777777" w:rsidR="00817113" w:rsidRDefault="00817113" w:rsidP="00817113">
      <w:pPr>
        <w:autoSpaceDE w:val="0"/>
        <w:ind w:right="-57" w:firstLine="709"/>
        <w:jc w:val="both"/>
        <w:rPr>
          <w:rFonts w:eastAsia="Batang"/>
          <w:i/>
        </w:rPr>
      </w:pPr>
      <w:r>
        <w:rPr>
          <w:rFonts w:eastAsia="Batang"/>
          <w:i/>
        </w:rPr>
        <w:t>3</w:t>
      </w:r>
    </w:p>
    <w:p w14:paraId="030A405F" w14:textId="77777777" w:rsidR="00817113" w:rsidRDefault="00817113" w:rsidP="00817113">
      <w:pPr>
        <w:autoSpaceDE w:val="0"/>
        <w:ind w:right="-57" w:firstLine="709"/>
        <w:jc w:val="both"/>
        <w:rPr>
          <w:rFonts w:eastAsia="Batang"/>
          <w:b/>
        </w:rPr>
      </w:pPr>
      <w:r>
        <w:rPr>
          <w:rFonts w:eastAsia="Batang"/>
          <w:b/>
        </w:rPr>
        <w:t>5.57. В случае неполного израсходования патронов в тире (на стрельбище) подается команда:</w:t>
      </w:r>
    </w:p>
    <w:p w14:paraId="3B543C93" w14:textId="77777777" w:rsidR="00817113" w:rsidRDefault="00817113" w:rsidP="00817113">
      <w:pPr>
        <w:autoSpaceDE w:val="0"/>
        <w:ind w:right="-57" w:firstLine="709"/>
        <w:jc w:val="both"/>
        <w:rPr>
          <w:rFonts w:eastAsia="Batang"/>
        </w:rPr>
      </w:pPr>
      <w:r>
        <w:rPr>
          <w:rFonts w:eastAsia="Batang"/>
        </w:rPr>
        <w:t xml:space="preserve">1. «Оружие к осмотру». </w:t>
      </w:r>
    </w:p>
    <w:p w14:paraId="29A4B8DC" w14:textId="77777777" w:rsidR="00817113" w:rsidRDefault="00817113" w:rsidP="00817113">
      <w:pPr>
        <w:autoSpaceDE w:val="0"/>
        <w:ind w:right="-57" w:firstLine="709"/>
        <w:jc w:val="both"/>
        <w:rPr>
          <w:rFonts w:eastAsia="Batang"/>
        </w:rPr>
      </w:pPr>
      <w:r>
        <w:rPr>
          <w:rFonts w:eastAsia="Batang"/>
        </w:rPr>
        <w:t>2. «Разряжай».</w:t>
      </w:r>
    </w:p>
    <w:p w14:paraId="2F549827" w14:textId="77777777" w:rsidR="00817113" w:rsidRDefault="00817113" w:rsidP="00817113">
      <w:pPr>
        <w:autoSpaceDE w:val="0"/>
        <w:ind w:right="-57" w:firstLine="709"/>
        <w:jc w:val="both"/>
        <w:rPr>
          <w:rFonts w:eastAsia="Batang"/>
        </w:rPr>
      </w:pPr>
      <w:r>
        <w:rPr>
          <w:rFonts w:eastAsia="Batang"/>
        </w:rPr>
        <w:t>3. «Стой»  или «Стой, прекратить огонь».</w:t>
      </w:r>
    </w:p>
    <w:p w14:paraId="5B5DEDE7" w14:textId="77777777" w:rsidR="00817113" w:rsidRDefault="00817113" w:rsidP="00817113">
      <w:pPr>
        <w:autoSpaceDE w:val="0"/>
        <w:ind w:right="-57" w:firstLine="709"/>
        <w:jc w:val="both"/>
        <w:rPr>
          <w:rFonts w:eastAsia="Batang"/>
          <w:i/>
        </w:rPr>
      </w:pPr>
      <w:r>
        <w:rPr>
          <w:rFonts w:eastAsia="Batang"/>
          <w:i/>
        </w:rPr>
        <w:t>2</w:t>
      </w:r>
    </w:p>
    <w:p w14:paraId="3D7C99AD" w14:textId="77777777" w:rsidR="00817113" w:rsidRDefault="00817113" w:rsidP="00817113">
      <w:pPr>
        <w:autoSpaceDE w:val="0"/>
        <w:ind w:right="-57" w:firstLine="709"/>
        <w:jc w:val="both"/>
        <w:rPr>
          <w:rFonts w:eastAsia="Batang"/>
          <w:b/>
        </w:rPr>
      </w:pPr>
      <w:r>
        <w:rPr>
          <w:rFonts w:eastAsia="Batang"/>
          <w:b/>
        </w:rPr>
        <w:t>5.58. Действия при завершении стрельбы в тире (на стрельбище):</w:t>
      </w:r>
    </w:p>
    <w:p w14:paraId="702044C2" w14:textId="77777777" w:rsidR="00817113" w:rsidRDefault="00817113" w:rsidP="00817113">
      <w:pPr>
        <w:autoSpaceDE w:val="0"/>
        <w:ind w:right="-57" w:firstLine="709"/>
        <w:jc w:val="both"/>
        <w:rPr>
          <w:rFonts w:eastAsia="Batang"/>
        </w:rPr>
      </w:pPr>
      <w:r>
        <w:rPr>
          <w:rFonts w:eastAsia="Batang"/>
        </w:rPr>
        <w:t>1. Прекратить нажим на хвост спускового крючка (убрать палец со спускового крючка), включить предохранитель (если таковой имеется); далее действовать по команде «Отбой».</w:t>
      </w:r>
    </w:p>
    <w:p w14:paraId="20FAA82F" w14:textId="77777777" w:rsidR="00817113" w:rsidRDefault="00817113" w:rsidP="00817113">
      <w:pPr>
        <w:autoSpaceDE w:val="0"/>
        <w:ind w:right="-57" w:firstLine="709"/>
        <w:jc w:val="both"/>
        <w:rPr>
          <w:rFonts w:eastAsia="Batang"/>
        </w:rPr>
      </w:pPr>
      <w:r>
        <w:rPr>
          <w:rFonts w:eastAsia="Batang"/>
        </w:rPr>
        <w:t>2. Прекратить нажим на хвост спускового крючка (убрать палец со спускового крючка), принять исходное положение, снять затвор с затворной задержки (для систем с затворной задержкой), включить предохранитель (если таковой имеется); далее действовать по команде «Отбой» (а при отсутствия технических средств осмотра и фиксации результатов стрельбы – также и по команде «Смена, к мишеням шагом-марш»).</w:t>
      </w:r>
    </w:p>
    <w:p w14:paraId="4B12E785" w14:textId="77777777" w:rsidR="00817113" w:rsidRDefault="00817113" w:rsidP="00817113">
      <w:pPr>
        <w:autoSpaceDE w:val="0"/>
        <w:ind w:right="-57" w:firstLine="709"/>
        <w:jc w:val="both"/>
        <w:rPr>
          <w:rFonts w:eastAsia="Batang"/>
        </w:rPr>
      </w:pPr>
      <w:r>
        <w:rPr>
          <w:rFonts w:eastAsia="Batang"/>
        </w:rPr>
        <w:t xml:space="preserve">3. Прекратить нажим на хвост спускового крючка (убрать палец со спускового крючка), принять исходное положение, снять затвор с затворной задержки (для систем с затворной задержкой), включить предохранитель (если </w:t>
      </w:r>
      <w:r>
        <w:rPr>
          <w:rFonts w:eastAsia="Batang"/>
        </w:rPr>
        <w:lastRenderedPageBreak/>
        <w:t>таковой имеется) и доложить о завершении стрельбы: «Иванов стрельбу закончил»; в случае неполного израсходования патронов по команде «Разряжай» разрядить оружие (согласно правилам, установленным для данного оружия); далее действовать по командам «Оружие к осмотру», «Осмотрено», «Отбой» (а при отсутствия технических средств осмотра и фиксации результатов стрельбы – также и по команде «Смена, к мишеням шагом-марш»).</w:t>
      </w:r>
    </w:p>
    <w:p w14:paraId="2F48A7FE" w14:textId="77777777" w:rsidR="00817113" w:rsidRDefault="00817113" w:rsidP="00817113">
      <w:pPr>
        <w:autoSpaceDE w:val="0"/>
        <w:ind w:right="-57" w:firstLine="709"/>
        <w:jc w:val="both"/>
        <w:rPr>
          <w:rFonts w:eastAsia="Batang"/>
          <w:i/>
        </w:rPr>
      </w:pPr>
      <w:r>
        <w:rPr>
          <w:rFonts w:eastAsia="Batang"/>
          <w:i/>
        </w:rPr>
        <w:t>3</w:t>
      </w:r>
    </w:p>
    <w:p w14:paraId="11618A7A" w14:textId="77777777" w:rsidR="00817113" w:rsidRDefault="00817113" w:rsidP="00817113">
      <w:pPr>
        <w:autoSpaceDE w:val="0"/>
        <w:ind w:right="-57" w:firstLine="709"/>
        <w:jc w:val="both"/>
        <w:rPr>
          <w:rFonts w:eastAsia="Batang"/>
          <w:b/>
          <w:bCs/>
        </w:rPr>
      </w:pPr>
      <w:r>
        <w:rPr>
          <w:rFonts w:eastAsia="Batang"/>
          <w:b/>
        </w:rPr>
        <w:t>5.59. Согласно действующему государственному стандарту по безопасности проведения стрельб при выполнении в тире (на стрельбище) команды «Заряжай»</w:t>
      </w:r>
      <w:r>
        <w:rPr>
          <w:rFonts w:eastAsia="Batang"/>
          <w:b/>
          <w:bCs/>
        </w:rPr>
        <w:t>:</w:t>
      </w:r>
    </w:p>
    <w:p w14:paraId="660A1D92" w14:textId="77777777" w:rsidR="00817113" w:rsidRDefault="00817113" w:rsidP="00817113">
      <w:pPr>
        <w:autoSpaceDE w:val="0"/>
        <w:ind w:right="-57" w:firstLine="709"/>
        <w:jc w:val="both"/>
        <w:rPr>
          <w:rFonts w:eastAsia="Batang"/>
        </w:rPr>
      </w:pPr>
      <w:r>
        <w:rPr>
          <w:rFonts w:eastAsia="Batang"/>
        </w:rPr>
        <w:t xml:space="preserve">1. Пистолет направляется дульной частью в сторону мишени, снаряженный магазин вставляется в основание рукоятки пистолета (если по условиям упражнения уже не был присоединен), патрон в патронник не досылается, стрелок производит доклад о готовности «Иванов к стрельбе готов». </w:t>
      </w:r>
    </w:p>
    <w:p w14:paraId="2D1D4D2C" w14:textId="77777777" w:rsidR="00817113" w:rsidRDefault="00817113" w:rsidP="00817113">
      <w:pPr>
        <w:autoSpaceDE w:val="0"/>
        <w:ind w:right="-57" w:firstLine="709"/>
        <w:jc w:val="both"/>
        <w:rPr>
          <w:rFonts w:eastAsia="Batang"/>
        </w:rPr>
      </w:pPr>
      <w:r>
        <w:rPr>
          <w:rFonts w:eastAsia="Batang"/>
        </w:rPr>
        <w:t xml:space="preserve">2. Пистолет направляется дульной частью в сторону мишени, снаряженный магазин вставляется в основание рукоятки пистолета (если по условиям упражнения уже не был присоединен), пистолет снимается с предохранителя (предохранитель выключается), патрон досылается в патронник, пистолет ставится на предохранитель (предохранитель включается), стрелок производит доклад о готовности «Иванов к стрельбе готов». </w:t>
      </w:r>
    </w:p>
    <w:p w14:paraId="5826505F" w14:textId="77777777" w:rsidR="00817113" w:rsidRDefault="00817113" w:rsidP="00817113">
      <w:pPr>
        <w:autoSpaceDE w:val="0"/>
        <w:ind w:right="-57" w:firstLine="709"/>
        <w:jc w:val="both"/>
        <w:rPr>
          <w:rFonts w:eastAsia="Batang"/>
        </w:rPr>
      </w:pPr>
      <w:r>
        <w:rPr>
          <w:rFonts w:eastAsia="Batang"/>
        </w:rPr>
        <w:t>3. Пистолет удерживается дульной частью в произвольном направлении, снаряженный магазин вставляется в основание рукоятки пистолета (если по условиям упражнения уже не был присоединен), пистолет снимается с предохранителя (предохранитель выключается), патрон досылается в патронник, пистолет ставится на предохранитель (предохранитель включается), стрелок производит доклад о готовности «Иванов к стрельбе готов».</w:t>
      </w:r>
    </w:p>
    <w:p w14:paraId="50E63FFA" w14:textId="77777777" w:rsidR="00817113" w:rsidRDefault="00817113" w:rsidP="00817113">
      <w:pPr>
        <w:autoSpaceDE w:val="0"/>
        <w:ind w:right="-57" w:firstLine="709"/>
        <w:jc w:val="both"/>
        <w:rPr>
          <w:rFonts w:eastAsia="Batang"/>
          <w:bCs/>
          <w:i/>
        </w:rPr>
      </w:pPr>
      <w:r>
        <w:rPr>
          <w:rFonts w:eastAsia="Batang"/>
          <w:bCs/>
          <w:i/>
        </w:rPr>
        <w:t>2</w:t>
      </w:r>
    </w:p>
    <w:p w14:paraId="2C313024" w14:textId="77777777" w:rsidR="00817113" w:rsidRDefault="00817113" w:rsidP="00817113">
      <w:pPr>
        <w:autoSpaceDE w:val="0"/>
        <w:ind w:right="-57" w:firstLine="709"/>
        <w:jc w:val="both"/>
        <w:rPr>
          <w:rFonts w:eastAsia="Batang"/>
          <w:b/>
          <w:bCs/>
        </w:rPr>
      </w:pPr>
      <w:r>
        <w:rPr>
          <w:rFonts w:eastAsia="Batang"/>
          <w:b/>
        </w:rPr>
        <w:t>5.60. Согласно действующему государственному стандарту по безопасности проведения стрельб, в составе действий по командам «Заряжай», «Огонь» подаваемым в тире (на стрельбище) подряд без паузы (то есть в случаях, когда открытие огня предусматривается сразу после заряжания оружия), промежуточное включение и выключение предохранителя, а также доклад о готовности к стрельбе перед открытием огня</w:t>
      </w:r>
      <w:r>
        <w:rPr>
          <w:rFonts w:eastAsia="Batang"/>
          <w:b/>
          <w:bCs/>
        </w:rPr>
        <w:t>:</w:t>
      </w:r>
    </w:p>
    <w:p w14:paraId="76109224" w14:textId="77777777" w:rsidR="00817113" w:rsidRDefault="00817113" w:rsidP="00817113">
      <w:pPr>
        <w:autoSpaceDE w:val="0"/>
        <w:ind w:right="-57" w:firstLine="709"/>
        <w:jc w:val="both"/>
        <w:rPr>
          <w:rFonts w:eastAsia="Batang"/>
        </w:rPr>
      </w:pPr>
      <w:r>
        <w:rPr>
          <w:rFonts w:eastAsia="Batang"/>
        </w:rPr>
        <w:t xml:space="preserve">1. Не производится. </w:t>
      </w:r>
    </w:p>
    <w:p w14:paraId="74C370B4" w14:textId="77777777" w:rsidR="00817113" w:rsidRDefault="00817113" w:rsidP="00817113">
      <w:pPr>
        <w:autoSpaceDE w:val="0"/>
        <w:ind w:right="-57" w:firstLine="709"/>
        <w:jc w:val="both"/>
        <w:rPr>
          <w:rFonts w:eastAsia="Batang"/>
        </w:rPr>
      </w:pPr>
      <w:r>
        <w:rPr>
          <w:rFonts w:eastAsia="Batang"/>
        </w:rPr>
        <w:t xml:space="preserve">2. Производится в обязательном порядке. </w:t>
      </w:r>
    </w:p>
    <w:p w14:paraId="08C78C86" w14:textId="77777777" w:rsidR="00817113" w:rsidRDefault="00817113" w:rsidP="00817113">
      <w:pPr>
        <w:autoSpaceDE w:val="0"/>
        <w:ind w:right="-57" w:firstLine="709"/>
        <w:jc w:val="both"/>
        <w:rPr>
          <w:rFonts w:eastAsia="Batang"/>
        </w:rPr>
      </w:pPr>
      <w:r>
        <w:rPr>
          <w:rFonts w:eastAsia="Batang"/>
        </w:rPr>
        <w:t>3. Производится в случае, если такое решение принято самим стреляющим.</w:t>
      </w:r>
    </w:p>
    <w:p w14:paraId="6A66B024" w14:textId="77777777" w:rsidR="00817113" w:rsidRDefault="00817113" w:rsidP="00817113">
      <w:pPr>
        <w:autoSpaceDE w:val="0"/>
        <w:ind w:right="-57" w:firstLine="709"/>
        <w:jc w:val="both"/>
        <w:rPr>
          <w:rFonts w:eastAsia="Batang"/>
          <w:bCs/>
          <w:i/>
        </w:rPr>
      </w:pPr>
      <w:r>
        <w:rPr>
          <w:rFonts w:eastAsia="Batang"/>
          <w:bCs/>
          <w:i/>
        </w:rPr>
        <w:t>1</w:t>
      </w:r>
    </w:p>
    <w:p w14:paraId="00804F84" w14:textId="77777777" w:rsidR="00817113" w:rsidRDefault="00817113" w:rsidP="00817113">
      <w:pPr>
        <w:autoSpaceDE w:val="0"/>
        <w:ind w:right="-57" w:firstLine="709"/>
        <w:jc w:val="both"/>
        <w:rPr>
          <w:rFonts w:eastAsia="Batang"/>
          <w:b/>
        </w:rPr>
      </w:pPr>
      <w:r>
        <w:rPr>
          <w:rFonts w:eastAsia="Batang"/>
          <w:b/>
        </w:rPr>
        <w:t>5.61. Команда «Отбой» подается в тире (на стрельбище):</w:t>
      </w:r>
    </w:p>
    <w:p w14:paraId="557726C9" w14:textId="77777777" w:rsidR="00817113" w:rsidRDefault="00817113" w:rsidP="00817113">
      <w:pPr>
        <w:autoSpaceDE w:val="0"/>
        <w:ind w:right="-57" w:firstLine="709"/>
        <w:jc w:val="both"/>
        <w:rPr>
          <w:rFonts w:eastAsia="Batang"/>
        </w:rPr>
      </w:pPr>
      <w:r>
        <w:rPr>
          <w:rFonts w:eastAsia="Batang"/>
        </w:rPr>
        <w:t>1. Перед началом осмотра оружия стреляющих.</w:t>
      </w:r>
    </w:p>
    <w:p w14:paraId="5717D0D3" w14:textId="77777777" w:rsidR="00817113" w:rsidRDefault="00817113" w:rsidP="00817113">
      <w:pPr>
        <w:autoSpaceDE w:val="0"/>
        <w:ind w:right="-57" w:firstLine="709"/>
        <w:jc w:val="both"/>
        <w:rPr>
          <w:rFonts w:eastAsia="Batang"/>
        </w:rPr>
      </w:pPr>
      <w:r>
        <w:rPr>
          <w:rFonts w:eastAsia="Batang"/>
        </w:rPr>
        <w:t xml:space="preserve">2. После завершения осмотра оружия у всей смены стреляющих. </w:t>
      </w:r>
    </w:p>
    <w:p w14:paraId="47B311DB" w14:textId="77777777" w:rsidR="00817113" w:rsidRDefault="00817113" w:rsidP="00817113">
      <w:pPr>
        <w:autoSpaceDE w:val="0"/>
        <w:ind w:right="-57" w:firstLine="709"/>
        <w:jc w:val="both"/>
        <w:rPr>
          <w:rFonts w:eastAsia="Batang"/>
        </w:rPr>
      </w:pPr>
      <w:r>
        <w:rPr>
          <w:rFonts w:eastAsia="Batang"/>
        </w:rPr>
        <w:t>3. После завершения осмотра оружия каждого отдельного стрелка в смене.</w:t>
      </w:r>
    </w:p>
    <w:p w14:paraId="3BC0EB48" w14:textId="77777777" w:rsidR="00817113" w:rsidRDefault="00817113" w:rsidP="00817113">
      <w:pPr>
        <w:autoSpaceDE w:val="0"/>
        <w:ind w:right="-57" w:firstLine="709"/>
        <w:jc w:val="both"/>
        <w:rPr>
          <w:rFonts w:eastAsia="Batang"/>
          <w:i/>
        </w:rPr>
      </w:pPr>
      <w:r>
        <w:rPr>
          <w:rFonts w:eastAsia="Batang"/>
          <w:i/>
        </w:rPr>
        <w:t>2</w:t>
      </w:r>
    </w:p>
    <w:p w14:paraId="730EF222" w14:textId="77777777" w:rsidR="00817113" w:rsidRDefault="00817113" w:rsidP="00817113">
      <w:pPr>
        <w:autoSpaceDE w:val="0"/>
        <w:ind w:right="-57" w:firstLine="709"/>
        <w:jc w:val="both"/>
        <w:rPr>
          <w:rFonts w:eastAsia="Batang"/>
          <w:b/>
        </w:rPr>
      </w:pPr>
      <w:r>
        <w:rPr>
          <w:rFonts w:eastAsia="Batang"/>
          <w:b/>
        </w:rPr>
        <w:t>5.62. По команде «Отбой», подаваемой в тире (на стрельбище):</w:t>
      </w:r>
    </w:p>
    <w:p w14:paraId="1F6BFF69" w14:textId="77777777" w:rsidR="00817113" w:rsidRDefault="00817113" w:rsidP="00817113">
      <w:pPr>
        <w:autoSpaceDE w:val="0"/>
        <w:ind w:right="-57" w:firstLine="709"/>
        <w:jc w:val="both"/>
        <w:rPr>
          <w:rFonts w:eastAsia="Batang"/>
        </w:rPr>
      </w:pPr>
      <w:r>
        <w:rPr>
          <w:rFonts w:eastAsia="Batang"/>
        </w:rPr>
        <w:t>1. Все действия с оружием прекращаются.</w:t>
      </w:r>
    </w:p>
    <w:p w14:paraId="0D3218C5" w14:textId="77777777" w:rsidR="00817113" w:rsidRDefault="00817113" w:rsidP="00817113">
      <w:pPr>
        <w:autoSpaceDE w:val="0"/>
        <w:ind w:right="-57" w:firstLine="709"/>
        <w:jc w:val="both"/>
        <w:rPr>
          <w:rFonts w:eastAsia="Batang"/>
        </w:rPr>
      </w:pPr>
      <w:r>
        <w:rPr>
          <w:rFonts w:eastAsia="Batang"/>
        </w:rPr>
        <w:lastRenderedPageBreak/>
        <w:t>2. Не допускаются никакие действия с оружием, кроме действий по его разряжанию.</w:t>
      </w:r>
    </w:p>
    <w:p w14:paraId="55ECE4D4" w14:textId="77777777" w:rsidR="00817113" w:rsidRDefault="00817113" w:rsidP="00817113">
      <w:pPr>
        <w:autoSpaceDE w:val="0"/>
        <w:ind w:right="-57" w:firstLine="709"/>
        <w:jc w:val="both"/>
        <w:rPr>
          <w:rFonts w:eastAsia="Batang"/>
        </w:rPr>
      </w:pPr>
      <w:r>
        <w:rPr>
          <w:rFonts w:eastAsia="Batang"/>
        </w:rPr>
        <w:t>3. Не допускаются никакие действия с оружием, кроме действий по его осмотру.</w:t>
      </w:r>
    </w:p>
    <w:p w14:paraId="7C1379BF" w14:textId="77777777" w:rsidR="00817113" w:rsidRDefault="00817113" w:rsidP="00817113">
      <w:pPr>
        <w:autoSpaceDE w:val="0"/>
        <w:ind w:right="-57" w:firstLine="709"/>
        <w:jc w:val="both"/>
        <w:rPr>
          <w:rFonts w:eastAsia="Batang"/>
          <w:i/>
        </w:rPr>
      </w:pPr>
      <w:r>
        <w:rPr>
          <w:rFonts w:eastAsia="Batang"/>
          <w:i/>
        </w:rPr>
        <w:t>1</w:t>
      </w:r>
    </w:p>
    <w:p w14:paraId="12328156" w14:textId="77777777" w:rsidR="00817113" w:rsidRDefault="00817113" w:rsidP="00817113">
      <w:pPr>
        <w:autoSpaceDE w:val="0"/>
        <w:ind w:right="-57" w:firstLine="709"/>
        <w:jc w:val="both"/>
        <w:rPr>
          <w:rFonts w:eastAsia="Batang"/>
          <w:b/>
        </w:rPr>
      </w:pPr>
      <w:r>
        <w:rPr>
          <w:rFonts w:eastAsia="Batang"/>
          <w:b/>
        </w:rPr>
        <w:t>5.63. При применении охранником служебного огнестрельного гладкоствольного длинноствольного оружия необходимо учитывать, что предельная дальность полета пуль 12 калибра для названного оружия составляет (6 разряд):</w:t>
      </w:r>
    </w:p>
    <w:p w14:paraId="369877EA" w14:textId="77777777" w:rsidR="00817113" w:rsidRDefault="00817113" w:rsidP="00817113">
      <w:pPr>
        <w:autoSpaceDE w:val="0"/>
        <w:ind w:right="-57" w:firstLine="709"/>
        <w:jc w:val="both"/>
        <w:rPr>
          <w:rFonts w:eastAsia="Batang"/>
        </w:rPr>
      </w:pPr>
      <w:r>
        <w:rPr>
          <w:rFonts w:eastAsia="Batang"/>
        </w:rPr>
        <w:t>1. 1000 - 1500 метров.</w:t>
      </w:r>
    </w:p>
    <w:p w14:paraId="123D2447" w14:textId="77777777" w:rsidR="00817113" w:rsidRDefault="00817113" w:rsidP="00817113">
      <w:pPr>
        <w:autoSpaceDE w:val="0"/>
        <w:ind w:right="-57" w:firstLine="709"/>
        <w:jc w:val="both"/>
        <w:rPr>
          <w:rFonts w:eastAsia="Batang"/>
        </w:rPr>
      </w:pPr>
      <w:r>
        <w:rPr>
          <w:rFonts w:eastAsia="Batang"/>
        </w:rPr>
        <w:t>2. 300 - 500 метров.</w:t>
      </w:r>
    </w:p>
    <w:p w14:paraId="4EA56A38" w14:textId="77777777" w:rsidR="00817113" w:rsidRDefault="00817113" w:rsidP="00817113">
      <w:pPr>
        <w:autoSpaceDE w:val="0"/>
        <w:ind w:right="-57" w:firstLine="709"/>
        <w:jc w:val="both"/>
        <w:rPr>
          <w:rFonts w:eastAsia="Batang"/>
        </w:rPr>
      </w:pPr>
      <w:r>
        <w:rPr>
          <w:rFonts w:eastAsia="Batang"/>
        </w:rPr>
        <w:t>3. 100 - 300 метров.</w:t>
      </w:r>
    </w:p>
    <w:p w14:paraId="3AE8C98D" w14:textId="77777777" w:rsidR="00817113" w:rsidRDefault="00817113" w:rsidP="00817113">
      <w:pPr>
        <w:autoSpaceDE w:val="0"/>
        <w:ind w:right="-57" w:firstLine="709"/>
        <w:jc w:val="both"/>
        <w:rPr>
          <w:rFonts w:eastAsia="Batang"/>
          <w:i/>
        </w:rPr>
      </w:pPr>
      <w:r>
        <w:rPr>
          <w:rFonts w:eastAsia="Batang"/>
          <w:i/>
        </w:rPr>
        <w:t>1</w:t>
      </w:r>
    </w:p>
    <w:p w14:paraId="0F88EC95" w14:textId="77777777" w:rsidR="00817113" w:rsidRDefault="00817113" w:rsidP="00817113">
      <w:pPr>
        <w:autoSpaceDE w:val="0"/>
        <w:ind w:right="-57" w:firstLine="709"/>
        <w:jc w:val="both"/>
        <w:rPr>
          <w:rFonts w:eastAsia="Batang"/>
          <w:i/>
        </w:rPr>
      </w:pPr>
      <w:r>
        <w:rPr>
          <w:rFonts w:eastAsia="Batang"/>
          <w:b/>
        </w:rPr>
        <w:t>5.64. Действия с оружием по завершении его применения частным охранником при исполнении служебных обязанностей (до прибытия правоохранительных органов):</w:t>
      </w:r>
    </w:p>
    <w:p w14:paraId="12E8D91D" w14:textId="77777777" w:rsidR="00817113" w:rsidRDefault="00817113" w:rsidP="00817113">
      <w:pPr>
        <w:autoSpaceDE w:val="0"/>
        <w:ind w:right="-57" w:firstLine="709"/>
        <w:jc w:val="both"/>
        <w:rPr>
          <w:rFonts w:eastAsia="Batang"/>
        </w:rPr>
      </w:pPr>
      <w:r>
        <w:rPr>
          <w:rFonts w:eastAsia="Batang"/>
        </w:rPr>
        <w:t>1. Прекратить нажим на хвост спускового крючка, не разряжая оружие и не ставя оружие на предохранитель, дождаться указаний вышестоящего начальника или представителей правоохранительных органов.</w:t>
      </w:r>
    </w:p>
    <w:p w14:paraId="09DDDDDE" w14:textId="77777777" w:rsidR="00817113" w:rsidRDefault="00817113" w:rsidP="00817113">
      <w:pPr>
        <w:autoSpaceDE w:val="0"/>
        <w:ind w:right="-57" w:firstLine="709"/>
        <w:jc w:val="both"/>
        <w:rPr>
          <w:rFonts w:eastAsia="Batang"/>
        </w:rPr>
      </w:pPr>
      <w:r>
        <w:rPr>
          <w:rFonts w:eastAsia="Batang"/>
        </w:rPr>
        <w:t>2. Прекратить нажим на хвост спускового крючка, разрядить оружие, включить предохранитель (если таковой имеется), убрать оружие в кобуру (для тех видов оружия, ношение которых осуществляется в кобуре).</w:t>
      </w:r>
    </w:p>
    <w:p w14:paraId="1F954732" w14:textId="77777777" w:rsidR="00817113" w:rsidRDefault="00817113" w:rsidP="00817113">
      <w:pPr>
        <w:autoSpaceDE w:val="0"/>
        <w:ind w:right="-57" w:firstLine="709"/>
        <w:jc w:val="both"/>
        <w:rPr>
          <w:rFonts w:eastAsia="Batang"/>
        </w:rPr>
      </w:pPr>
      <w:r>
        <w:rPr>
          <w:rFonts w:eastAsia="Batang"/>
        </w:rPr>
        <w:t>3. Прекратить нажим на хвост спускового крючка, не разряжая оружие, включить предохранитель (если таковой имеется), убрать оружие в кобуру (для тех видов оружия, ношение которых осуществляется в кобуре).</w:t>
      </w:r>
    </w:p>
    <w:p w14:paraId="3CD90FD2" w14:textId="77777777" w:rsidR="00817113" w:rsidRDefault="00817113" w:rsidP="00817113">
      <w:pPr>
        <w:autoSpaceDE w:val="0"/>
        <w:ind w:right="-57" w:firstLine="709"/>
        <w:jc w:val="both"/>
        <w:rPr>
          <w:rFonts w:eastAsia="Batang"/>
          <w:i/>
        </w:rPr>
      </w:pPr>
      <w:r>
        <w:rPr>
          <w:rFonts w:eastAsia="Batang"/>
          <w:i/>
        </w:rPr>
        <w:t>3</w:t>
      </w:r>
    </w:p>
    <w:p w14:paraId="6E40D024" w14:textId="77777777" w:rsidR="00817113" w:rsidRDefault="00817113" w:rsidP="00817113">
      <w:pPr>
        <w:autoSpaceDE w:val="0"/>
        <w:ind w:right="-57" w:firstLine="709"/>
        <w:jc w:val="both"/>
        <w:rPr>
          <w:rFonts w:eastAsia="Batang"/>
          <w:b/>
        </w:rPr>
      </w:pPr>
      <w:r>
        <w:rPr>
          <w:rFonts w:eastAsia="Batang"/>
          <w:b/>
        </w:rPr>
        <w:t>5.65. Самостоятельное снаряжение</w:t>
      </w:r>
      <w:r>
        <w:rPr>
          <w:rFonts w:eastAsia="Batang"/>
        </w:rPr>
        <w:t xml:space="preserve"> </w:t>
      </w:r>
      <w:r>
        <w:rPr>
          <w:rFonts w:eastAsia="Batang"/>
          <w:b/>
        </w:rPr>
        <w:t>патронов к</w:t>
      </w:r>
      <w:r>
        <w:rPr>
          <w:rFonts w:eastAsia="Batang"/>
        </w:rPr>
        <w:t xml:space="preserve"> </w:t>
      </w:r>
      <w:r>
        <w:rPr>
          <w:rFonts w:eastAsia="Batang"/>
          <w:b/>
        </w:rPr>
        <w:t>огнестрельному оружию, используемому в частной охранной деятельности:</w:t>
      </w:r>
    </w:p>
    <w:p w14:paraId="477DE1A6" w14:textId="77777777" w:rsidR="00817113" w:rsidRDefault="00817113" w:rsidP="00817113">
      <w:pPr>
        <w:autoSpaceDE w:val="0"/>
        <w:ind w:right="-57" w:firstLine="709"/>
        <w:jc w:val="both"/>
        <w:rPr>
          <w:rFonts w:eastAsia="Batang"/>
        </w:rPr>
      </w:pPr>
      <w:r>
        <w:rPr>
          <w:rFonts w:eastAsia="Batang"/>
        </w:rPr>
        <w:t xml:space="preserve">1. Не предусмотрено действующим законодательством. </w:t>
      </w:r>
    </w:p>
    <w:p w14:paraId="43467EC9" w14:textId="77777777" w:rsidR="00817113" w:rsidRDefault="00817113" w:rsidP="00817113">
      <w:pPr>
        <w:autoSpaceDE w:val="0"/>
        <w:ind w:right="-57" w:firstLine="709"/>
        <w:jc w:val="both"/>
        <w:rPr>
          <w:rFonts w:eastAsia="Batang"/>
        </w:rPr>
      </w:pPr>
      <w:r>
        <w:rPr>
          <w:rFonts w:eastAsia="Batang"/>
        </w:rPr>
        <w:t>2. Предусмотрено действующим законодательством в случае, если названное оружие относится к огнестрельному гладкоствольному длинноствольному оружию отечественного производства.</w:t>
      </w:r>
    </w:p>
    <w:p w14:paraId="027ACAED" w14:textId="77777777" w:rsidR="00817113" w:rsidRDefault="00817113" w:rsidP="00817113">
      <w:pPr>
        <w:autoSpaceDE w:val="0"/>
        <w:ind w:right="-57" w:firstLine="709"/>
        <w:jc w:val="both"/>
        <w:rPr>
          <w:rFonts w:eastAsia="Batang"/>
        </w:rPr>
      </w:pPr>
      <w:r>
        <w:rPr>
          <w:rFonts w:eastAsia="Batang"/>
        </w:rPr>
        <w:t xml:space="preserve">3. Предусмотрено действующим законодательством для всех его видов и типов. </w:t>
      </w:r>
    </w:p>
    <w:p w14:paraId="3BC79AC6" w14:textId="77777777" w:rsidR="00817113" w:rsidRDefault="00817113" w:rsidP="00817113">
      <w:pPr>
        <w:autoSpaceDE w:val="0"/>
        <w:ind w:right="-57" w:firstLine="709"/>
        <w:jc w:val="both"/>
        <w:rPr>
          <w:rFonts w:eastAsia="Batang"/>
          <w:i/>
        </w:rPr>
      </w:pPr>
      <w:r>
        <w:rPr>
          <w:rFonts w:eastAsia="Batang"/>
          <w:i/>
        </w:rPr>
        <w:t>1</w:t>
      </w:r>
    </w:p>
    <w:p w14:paraId="73896C01" w14:textId="77777777" w:rsidR="00817113" w:rsidRDefault="00817113" w:rsidP="00817113">
      <w:pPr>
        <w:autoSpaceDE w:val="0"/>
        <w:ind w:right="-57"/>
        <w:jc w:val="both"/>
        <w:rPr>
          <w:rFonts w:eastAsia="Batang"/>
          <w:b/>
          <w:bCs/>
        </w:rPr>
      </w:pPr>
    </w:p>
    <w:p w14:paraId="2058635E" w14:textId="77777777" w:rsidR="00817113" w:rsidRDefault="00817113" w:rsidP="00817113">
      <w:pPr>
        <w:autoSpaceDE w:val="0"/>
        <w:ind w:right="-57"/>
        <w:rPr>
          <w:rFonts w:eastAsia="Batang"/>
          <w:b/>
          <w:bCs/>
        </w:rPr>
      </w:pPr>
      <w:r>
        <w:rPr>
          <w:rFonts w:eastAsia="Batang"/>
          <w:b/>
          <w:bCs/>
        </w:rPr>
        <w:t>Вопросы по противодействию терроризму</w:t>
      </w:r>
    </w:p>
    <w:p w14:paraId="79E8E26A" w14:textId="77777777" w:rsidR="00817113" w:rsidRDefault="00817113" w:rsidP="00817113">
      <w:pPr>
        <w:autoSpaceDE w:val="0"/>
        <w:ind w:right="-57"/>
        <w:rPr>
          <w:rFonts w:eastAsia="Batang"/>
          <w:b/>
          <w:bCs/>
        </w:rPr>
      </w:pPr>
      <w:r>
        <w:rPr>
          <w:rFonts w:eastAsia="Batang"/>
          <w:b/>
          <w:bCs/>
        </w:rPr>
        <w:t>(вопросы без пометок – для всех разрядов)</w:t>
      </w:r>
    </w:p>
    <w:p w14:paraId="7642F178" w14:textId="77777777" w:rsidR="00817113" w:rsidRDefault="00817113" w:rsidP="00817113">
      <w:pPr>
        <w:autoSpaceDE w:val="0"/>
        <w:ind w:right="-57" w:firstLine="709"/>
        <w:jc w:val="both"/>
        <w:rPr>
          <w:rFonts w:eastAsia="Batang"/>
        </w:rPr>
      </w:pPr>
    </w:p>
    <w:p w14:paraId="01367744" w14:textId="77777777" w:rsidR="00817113" w:rsidRDefault="00817113" w:rsidP="00817113">
      <w:pPr>
        <w:autoSpaceDE w:val="0"/>
        <w:ind w:right="-57" w:firstLine="709"/>
        <w:jc w:val="both"/>
        <w:rPr>
          <w:rFonts w:eastAsia="Batang"/>
          <w:b/>
        </w:rPr>
      </w:pPr>
      <w:r>
        <w:rPr>
          <w:rFonts w:eastAsia="Batang"/>
          <w:b/>
        </w:rPr>
        <w:t>6.1. В чем состоит особенность действий охранника 6 разряда в ходе противодействия террористическим угрозам? (6 разряд)</w:t>
      </w:r>
    </w:p>
    <w:p w14:paraId="218A2A1F" w14:textId="77777777" w:rsidR="00817113" w:rsidRDefault="00817113" w:rsidP="00817113">
      <w:pPr>
        <w:autoSpaceDE w:val="0"/>
        <w:ind w:right="-57" w:firstLine="709"/>
        <w:jc w:val="both"/>
        <w:rPr>
          <w:rFonts w:eastAsia="Batang"/>
        </w:rPr>
      </w:pPr>
      <w:r>
        <w:rPr>
          <w:rFonts w:eastAsia="Batang"/>
        </w:rPr>
        <w:t xml:space="preserve">1. В связи с возможным наличием у охранника служебного и/или гражданского оружия, а также специальных средств, необходимо дополнительно прогнозировать эффективность, а также возможные положительные и </w:t>
      </w:r>
      <w:r>
        <w:rPr>
          <w:rFonts w:eastAsia="Batang"/>
        </w:rPr>
        <w:lastRenderedPageBreak/>
        <w:t>отрицательные последствия от их применения, учитывая опасность террористической угрозы.</w:t>
      </w:r>
    </w:p>
    <w:p w14:paraId="4C7EA680" w14:textId="77777777" w:rsidR="00817113" w:rsidRDefault="00817113" w:rsidP="00817113">
      <w:pPr>
        <w:autoSpaceDE w:val="0"/>
        <w:ind w:right="-57" w:firstLine="709"/>
        <w:jc w:val="both"/>
        <w:rPr>
          <w:rFonts w:eastAsia="Batang"/>
        </w:rPr>
      </w:pPr>
      <w:r>
        <w:rPr>
          <w:rFonts w:eastAsia="Batang"/>
        </w:rPr>
        <w:t>2. В связи с возможным наличием у охранника служебного и/или гражданского оружия, а также специальных средств, необходимо понимать, что в ситуации противодействия террористическим угрозам их применять категорически запрещается.</w:t>
      </w:r>
    </w:p>
    <w:p w14:paraId="31C66D88" w14:textId="77777777" w:rsidR="00817113" w:rsidRDefault="00817113" w:rsidP="00817113">
      <w:pPr>
        <w:autoSpaceDE w:val="0"/>
        <w:ind w:right="-57" w:firstLine="709"/>
        <w:jc w:val="both"/>
        <w:rPr>
          <w:rFonts w:eastAsia="Batang"/>
        </w:rPr>
      </w:pPr>
      <w:r>
        <w:rPr>
          <w:rFonts w:eastAsia="Batang"/>
        </w:rPr>
        <w:t>3. Каких-либо особенностей действий для охранника 6 разряда в ходе противодействия террористическим угрозам не усматривается.</w:t>
      </w:r>
    </w:p>
    <w:p w14:paraId="2464C14A" w14:textId="77777777" w:rsidR="00817113" w:rsidRDefault="00817113" w:rsidP="00817113">
      <w:pPr>
        <w:autoSpaceDE w:val="0"/>
        <w:ind w:right="-57" w:firstLine="709"/>
        <w:jc w:val="both"/>
        <w:rPr>
          <w:rFonts w:eastAsia="Batang"/>
          <w:i/>
        </w:rPr>
      </w:pPr>
      <w:r>
        <w:rPr>
          <w:rFonts w:eastAsia="Batang"/>
          <w:i/>
        </w:rPr>
        <w:t>1</w:t>
      </w:r>
    </w:p>
    <w:p w14:paraId="48580747" w14:textId="77777777" w:rsidR="00817113" w:rsidRDefault="00817113" w:rsidP="00817113">
      <w:pPr>
        <w:autoSpaceDE w:val="0"/>
        <w:ind w:right="-57" w:firstLine="709"/>
        <w:jc w:val="both"/>
        <w:rPr>
          <w:rFonts w:eastAsia="Batang"/>
          <w:b/>
        </w:rPr>
      </w:pPr>
      <w:r>
        <w:rPr>
          <w:rFonts w:eastAsia="Batang"/>
          <w:b/>
        </w:rPr>
        <w:t>6.2. В чем состоит особенность действий охранника 5 разряда в ходе противодействия террористическим угрозам? (5 разряд)</w:t>
      </w:r>
    </w:p>
    <w:p w14:paraId="741C0EFF" w14:textId="77777777" w:rsidR="00817113" w:rsidRDefault="00817113" w:rsidP="00817113">
      <w:pPr>
        <w:autoSpaceDE w:val="0"/>
        <w:ind w:right="-57" w:firstLine="709"/>
        <w:jc w:val="both"/>
        <w:rPr>
          <w:rFonts w:eastAsia="Batang"/>
        </w:rPr>
      </w:pPr>
      <w:r>
        <w:rPr>
          <w:rFonts w:eastAsia="Batang"/>
        </w:rPr>
        <w:t>1. Каких-либо особенностей действий для охранника 5 разряда в ходе противодействия террористическим угрозам не усматривается.</w:t>
      </w:r>
    </w:p>
    <w:p w14:paraId="73785587" w14:textId="77777777" w:rsidR="00817113" w:rsidRDefault="00817113" w:rsidP="00817113">
      <w:pPr>
        <w:autoSpaceDE w:val="0"/>
        <w:ind w:right="-57" w:firstLine="709"/>
        <w:jc w:val="both"/>
        <w:rPr>
          <w:rFonts w:eastAsia="Batang"/>
        </w:rPr>
      </w:pPr>
      <w:r>
        <w:rPr>
          <w:rFonts w:eastAsia="Batang"/>
        </w:rPr>
        <w:t>2. В связи с возможным наличием у охранника гражданского оружия и/или специальных средств, необходимо дополнительно прогнозировать эффективность, а также возможные положительные и отрицательные последствия от их применения, учитывая опасность террористической угрозы.</w:t>
      </w:r>
    </w:p>
    <w:p w14:paraId="6A7616D9" w14:textId="77777777" w:rsidR="00817113" w:rsidRDefault="00817113" w:rsidP="00817113">
      <w:pPr>
        <w:autoSpaceDE w:val="0"/>
        <w:ind w:right="-57" w:firstLine="709"/>
        <w:jc w:val="both"/>
        <w:rPr>
          <w:rFonts w:eastAsia="Batang"/>
        </w:rPr>
      </w:pPr>
      <w:r>
        <w:rPr>
          <w:rFonts w:eastAsia="Batang"/>
        </w:rPr>
        <w:t>3. В связи с возможным наличием у охранника гражданского оружия и/или специальных средств, необходимо понимать, что в ситуации противодействия террористическим угрозам их применять категорически запрещается.</w:t>
      </w:r>
    </w:p>
    <w:p w14:paraId="4F5777F2" w14:textId="77777777" w:rsidR="00817113" w:rsidRDefault="00817113" w:rsidP="00817113">
      <w:pPr>
        <w:autoSpaceDE w:val="0"/>
        <w:ind w:right="-57" w:firstLine="709"/>
        <w:jc w:val="both"/>
        <w:rPr>
          <w:rFonts w:eastAsia="Batang"/>
          <w:i/>
        </w:rPr>
      </w:pPr>
      <w:r>
        <w:rPr>
          <w:rFonts w:eastAsia="Batang"/>
          <w:i/>
        </w:rPr>
        <w:t>2</w:t>
      </w:r>
    </w:p>
    <w:p w14:paraId="69A15514" w14:textId="77777777" w:rsidR="00817113" w:rsidRDefault="00817113" w:rsidP="00817113">
      <w:pPr>
        <w:autoSpaceDE w:val="0"/>
        <w:ind w:right="-57" w:firstLine="709"/>
        <w:jc w:val="both"/>
        <w:rPr>
          <w:rFonts w:eastAsia="Batang"/>
          <w:b/>
        </w:rPr>
      </w:pPr>
      <w:r>
        <w:rPr>
          <w:rFonts w:eastAsia="Batang"/>
          <w:b/>
        </w:rPr>
        <w:t>6.3. В чем состоит особенность действий охранника 4 разряда в ходе противодействия террористическим угрозам? (4 разряд)</w:t>
      </w:r>
    </w:p>
    <w:p w14:paraId="6D49DC1F" w14:textId="77777777" w:rsidR="00817113" w:rsidRDefault="00817113" w:rsidP="00817113">
      <w:pPr>
        <w:autoSpaceDE w:val="0"/>
        <w:ind w:right="-57" w:firstLine="709"/>
        <w:jc w:val="both"/>
        <w:rPr>
          <w:rFonts w:eastAsia="Batang"/>
        </w:rPr>
      </w:pPr>
      <w:r>
        <w:rPr>
          <w:rFonts w:eastAsia="Batang"/>
        </w:rPr>
        <w:t>1. В связи с возможным наличием у охранника специальных средств, необходимо понимать, что в ситуации противодействия террористическим угрозам их применять категорически запрещается.</w:t>
      </w:r>
    </w:p>
    <w:p w14:paraId="458E74C4" w14:textId="77777777" w:rsidR="00817113" w:rsidRDefault="00817113" w:rsidP="00817113">
      <w:pPr>
        <w:autoSpaceDE w:val="0"/>
        <w:ind w:right="-57" w:firstLine="709"/>
        <w:jc w:val="both"/>
        <w:rPr>
          <w:rFonts w:eastAsia="Batang"/>
        </w:rPr>
      </w:pPr>
      <w:r>
        <w:rPr>
          <w:rFonts w:eastAsia="Batang"/>
        </w:rPr>
        <w:t>2. Каких-либо особенностей действий для охранника 4 разряда в ходе противодействия террористическим угрозам не усматривается.</w:t>
      </w:r>
    </w:p>
    <w:p w14:paraId="05226570" w14:textId="77777777" w:rsidR="00817113" w:rsidRDefault="00817113" w:rsidP="00817113">
      <w:pPr>
        <w:autoSpaceDE w:val="0"/>
        <w:ind w:right="-57" w:firstLine="709"/>
        <w:jc w:val="both"/>
        <w:rPr>
          <w:rFonts w:eastAsia="Batang"/>
        </w:rPr>
      </w:pPr>
      <w:r>
        <w:rPr>
          <w:rFonts w:eastAsia="Batang"/>
        </w:rPr>
        <w:t>3. В связи с возможным наличием у охранника специальных средств необходимо дополнительно прогнозировать эффективность, а также возможные положительные и отрицательные последствия от их применения с учетом опасности террористической угрозы.</w:t>
      </w:r>
    </w:p>
    <w:p w14:paraId="139A3230" w14:textId="77777777" w:rsidR="00817113" w:rsidRDefault="00817113" w:rsidP="00817113">
      <w:pPr>
        <w:autoSpaceDE w:val="0"/>
        <w:ind w:right="-57" w:firstLine="709"/>
        <w:jc w:val="both"/>
        <w:rPr>
          <w:rFonts w:eastAsia="Batang"/>
          <w:i/>
        </w:rPr>
      </w:pPr>
      <w:r>
        <w:rPr>
          <w:rFonts w:eastAsia="Batang"/>
          <w:i/>
        </w:rPr>
        <w:t>3</w:t>
      </w:r>
    </w:p>
    <w:p w14:paraId="0FB771CA" w14:textId="77777777" w:rsidR="00817113" w:rsidRDefault="00817113" w:rsidP="00817113">
      <w:pPr>
        <w:tabs>
          <w:tab w:val="left" w:pos="2069"/>
        </w:tabs>
        <w:autoSpaceDE w:val="0"/>
        <w:ind w:right="-57"/>
        <w:jc w:val="both"/>
        <w:rPr>
          <w:rFonts w:eastAsia="Batang"/>
          <w:i/>
        </w:rPr>
      </w:pPr>
    </w:p>
    <w:p w14:paraId="0B94FF7E" w14:textId="77777777" w:rsidR="00817113" w:rsidRDefault="00817113" w:rsidP="00817113">
      <w:pPr>
        <w:rPr>
          <w:b/>
        </w:rPr>
      </w:pPr>
      <w:bookmarkStart w:id="50" w:name="_Hlk143864742"/>
      <w:r>
        <w:rPr>
          <w:b/>
        </w:rPr>
        <w:t>Практическая часть итоговой аттестации</w:t>
      </w:r>
    </w:p>
    <w:p w14:paraId="6E1A4595" w14:textId="77777777" w:rsidR="00817113" w:rsidRDefault="00817113" w:rsidP="00817113">
      <w:pPr>
        <w:rPr>
          <w:b/>
        </w:rPr>
      </w:pPr>
    </w:p>
    <w:p w14:paraId="00EC69E8" w14:textId="77777777" w:rsidR="00817113" w:rsidRDefault="00817113" w:rsidP="00817113">
      <w:pPr>
        <w:ind w:firstLine="709"/>
        <w:jc w:val="both"/>
      </w:pPr>
      <w:r>
        <w:t>В содержание практической квалификационной работы включается выполнение упражнений по проверке наличия практических навыков применения специальных средств и стрельбы из видов и типов оружия, разрешенного к использованию законодательством.</w:t>
      </w:r>
    </w:p>
    <w:p w14:paraId="08A797AA" w14:textId="77777777" w:rsidR="00817113" w:rsidRDefault="00817113" w:rsidP="00817113">
      <w:pPr>
        <w:ind w:firstLine="709"/>
        <w:jc w:val="both"/>
      </w:pPr>
      <w:r>
        <w:t xml:space="preserve">Перечень специальных средств, видов и типов оружия, используемые для выполнения практической части итоговой аттестации, это перечень используемый для проведения периодических проверок определяемый ГУЛРРиГК Росгвардии. </w:t>
      </w:r>
    </w:p>
    <w:p w14:paraId="207218F2" w14:textId="77777777" w:rsidR="00817113" w:rsidRDefault="00817113" w:rsidP="00817113">
      <w:pPr>
        <w:pStyle w:val="af0"/>
        <w:ind w:firstLine="709"/>
        <w:jc w:val="both"/>
        <w:rPr>
          <w:rFonts w:ascii="Times New Roman" w:hAnsi="Times New Roman"/>
          <w:sz w:val="28"/>
          <w:szCs w:val="28"/>
        </w:rPr>
      </w:pPr>
      <w:r w:rsidRPr="00591712">
        <w:rPr>
          <w:rFonts w:ascii="Times New Roman" w:hAnsi="Times New Roman"/>
          <w:sz w:val="28"/>
          <w:szCs w:val="28"/>
        </w:rPr>
        <w:t>Результаты проверки практической квалификационной работы</w:t>
      </w:r>
      <w:r>
        <w:rPr>
          <w:rFonts w:ascii="Times New Roman" w:hAnsi="Times New Roman"/>
          <w:sz w:val="28"/>
          <w:szCs w:val="28"/>
        </w:rPr>
        <w:t>:</w:t>
      </w:r>
    </w:p>
    <w:p w14:paraId="5433C621" w14:textId="77777777" w:rsidR="00817113" w:rsidRDefault="00817113" w:rsidP="00817113">
      <w:pPr>
        <w:pStyle w:val="af0"/>
        <w:ind w:firstLine="709"/>
        <w:jc w:val="both"/>
        <w:rPr>
          <w:rFonts w:ascii="Times New Roman" w:hAnsi="Times New Roman"/>
          <w:sz w:val="28"/>
          <w:szCs w:val="28"/>
        </w:rPr>
      </w:pPr>
      <w:r w:rsidRPr="00591712">
        <w:rPr>
          <w:rFonts w:ascii="Times New Roman" w:hAnsi="Times New Roman"/>
          <w:sz w:val="28"/>
          <w:szCs w:val="28"/>
        </w:rPr>
        <w:lastRenderedPageBreak/>
        <w:t xml:space="preserve"> • Задание считается выполненным при положительном результате, показанному по каждому упражнению практической квалификационной работы (количество упражнений определяется в соответствии с разрядом), при этом в ведомость выставляется положительная оценка (зачтено). </w:t>
      </w:r>
    </w:p>
    <w:p w14:paraId="6144C9BF" w14:textId="77777777" w:rsidR="00817113" w:rsidRPr="00591712" w:rsidRDefault="00817113" w:rsidP="00817113">
      <w:pPr>
        <w:pStyle w:val="af0"/>
        <w:ind w:firstLine="709"/>
        <w:jc w:val="both"/>
        <w:rPr>
          <w:rFonts w:ascii="Times New Roman" w:hAnsi="Times New Roman"/>
          <w:b/>
          <w:bCs/>
          <w:sz w:val="28"/>
          <w:szCs w:val="28"/>
        </w:rPr>
      </w:pPr>
      <w:r w:rsidRPr="00591712">
        <w:rPr>
          <w:rFonts w:ascii="Times New Roman" w:hAnsi="Times New Roman"/>
          <w:sz w:val="28"/>
          <w:szCs w:val="28"/>
        </w:rPr>
        <w:t>• При невыполнении условий упражнений, временных нормативов или нарушении правильности выполнения хотя бы одного из упражнений, задание считается не выполненным, при этом в ведомость выставляется отрицательная оценка (не зачтено).</w:t>
      </w:r>
    </w:p>
    <w:bookmarkEnd w:id="50"/>
    <w:p w14:paraId="26FCA02C" w14:textId="77777777" w:rsidR="00817113" w:rsidRDefault="00817113" w:rsidP="00817113">
      <w:pPr>
        <w:rPr>
          <w:b/>
        </w:rPr>
      </w:pPr>
    </w:p>
    <w:tbl>
      <w:tblPr>
        <w:tblStyle w:val="af2"/>
        <w:tblW w:w="0" w:type="auto"/>
        <w:tblLook w:val="04A0" w:firstRow="1" w:lastRow="0" w:firstColumn="1" w:lastColumn="0" w:noHBand="0" w:noVBand="1"/>
      </w:tblPr>
      <w:tblGrid>
        <w:gridCol w:w="671"/>
        <w:gridCol w:w="4749"/>
        <w:gridCol w:w="4434"/>
      </w:tblGrid>
      <w:tr w:rsidR="00817113" w14:paraId="4D23DAE2" w14:textId="77777777" w:rsidTr="007D0252">
        <w:tc>
          <w:tcPr>
            <w:tcW w:w="9995" w:type="dxa"/>
            <w:gridSpan w:val="3"/>
          </w:tcPr>
          <w:p w14:paraId="44996E28" w14:textId="77777777" w:rsidR="00817113" w:rsidRPr="00BE61D7" w:rsidRDefault="00817113" w:rsidP="007D0252">
            <w:pPr>
              <w:rPr>
                <w:b/>
                <w:sz w:val="20"/>
                <w:szCs w:val="20"/>
              </w:rPr>
            </w:pPr>
            <w:r w:rsidRPr="00BE61D7">
              <w:rPr>
                <w:b/>
                <w:sz w:val="20"/>
                <w:szCs w:val="20"/>
              </w:rPr>
              <w:t>Практическая часть итоговой аттестации охранников 4 разряда</w:t>
            </w:r>
          </w:p>
        </w:tc>
      </w:tr>
      <w:tr w:rsidR="00817113" w:rsidRPr="00BE61D7" w14:paraId="38E481E1" w14:textId="77777777" w:rsidTr="007D0252">
        <w:tc>
          <w:tcPr>
            <w:tcW w:w="675" w:type="dxa"/>
            <w:vAlign w:val="center"/>
          </w:tcPr>
          <w:p w14:paraId="7390EE95" w14:textId="77777777" w:rsidR="00817113" w:rsidRPr="00BE61D7" w:rsidRDefault="00817113" w:rsidP="007D0252">
            <w:pPr>
              <w:rPr>
                <w:b/>
                <w:sz w:val="20"/>
                <w:szCs w:val="20"/>
              </w:rPr>
            </w:pPr>
            <w:r>
              <w:rPr>
                <w:b/>
                <w:sz w:val="20"/>
                <w:szCs w:val="20"/>
              </w:rPr>
              <w:t>№ п/п</w:t>
            </w:r>
          </w:p>
        </w:tc>
        <w:tc>
          <w:tcPr>
            <w:tcW w:w="4820" w:type="dxa"/>
            <w:vAlign w:val="center"/>
          </w:tcPr>
          <w:p w14:paraId="1A1DCC35" w14:textId="77777777" w:rsidR="00817113" w:rsidRPr="00BE61D7" w:rsidRDefault="00817113" w:rsidP="007D0252">
            <w:pPr>
              <w:rPr>
                <w:b/>
                <w:sz w:val="20"/>
                <w:szCs w:val="20"/>
              </w:rPr>
            </w:pPr>
            <w:r w:rsidRPr="00BE61D7">
              <w:rPr>
                <w:b/>
                <w:sz w:val="20"/>
                <w:szCs w:val="20"/>
              </w:rPr>
              <w:t>№ упражнения, порядок выполнения</w:t>
            </w:r>
          </w:p>
        </w:tc>
        <w:tc>
          <w:tcPr>
            <w:tcW w:w="4500" w:type="dxa"/>
            <w:vAlign w:val="center"/>
          </w:tcPr>
          <w:p w14:paraId="042FCD52" w14:textId="77777777" w:rsidR="00817113" w:rsidRPr="00BE61D7" w:rsidRDefault="00817113" w:rsidP="007D0252">
            <w:pPr>
              <w:rPr>
                <w:b/>
                <w:sz w:val="20"/>
                <w:szCs w:val="20"/>
              </w:rPr>
            </w:pPr>
            <w:r>
              <w:rPr>
                <w:b/>
                <w:sz w:val="20"/>
                <w:szCs w:val="20"/>
              </w:rPr>
              <w:t>Критерии оценки</w:t>
            </w:r>
          </w:p>
        </w:tc>
      </w:tr>
      <w:tr w:rsidR="00817113" w:rsidRPr="00BE61D7" w14:paraId="4BD9FB75" w14:textId="77777777" w:rsidTr="007D0252">
        <w:tc>
          <w:tcPr>
            <w:tcW w:w="675" w:type="dxa"/>
          </w:tcPr>
          <w:p w14:paraId="31576C55" w14:textId="77777777" w:rsidR="00817113" w:rsidRPr="00BE61D7" w:rsidRDefault="00817113" w:rsidP="007D0252">
            <w:pPr>
              <w:rPr>
                <w:b/>
                <w:color w:val="000000" w:themeColor="text1"/>
                <w:sz w:val="20"/>
                <w:szCs w:val="20"/>
              </w:rPr>
            </w:pPr>
            <w:r>
              <w:rPr>
                <w:b/>
                <w:color w:val="000000" w:themeColor="text1"/>
                <w:sz w:val="20"/>
                <w:szCs w:val="20"/>
              </w:rPr>
              <w:t>1</w:t>
            </w:r>
          </w:p>
        </w:tc>
        <w:tc>
          <w:tcPr>
            <w:tcW w:w="4820" w:type="dxa"/>
          </w:tcPr>
          <w:p w14:paraId="01E3B952" w14:textId="77777777" w:rsidR="00817113" w:rsidRPr="00BE61D7" w:rsidRDefault="00817113" w:rsidP="007D0252">
            <w:pPr>
              <w:jc w:val="both"/>
              <w:rPr>
                <w:b/>
                <w:color w:val="000000" w:themeColor="text1"/>
                <w:sz w:val="20"/>
                <w:szCs w:val="20"/>
              </w:rPr>
            </w:pPr>
            <w:r w:rsidRPr="000A1BF8">
              <w:rPr>
                <w:b/>
                <w:color w:val="000000" w:themeColor="text1"/>
                <w:sz w:val="20"/>
                <w:szCs w:val="20"/>
              </w:rPr>
              <w:t>Упражнение N 1</w:t>
            </w:r>
            <w:r w:rsidRPr="00BE61D7">
              <w:rPr>
                <w:color w:val="000000" w:themeColor="text1"/>
                <w:sz w:val="20"/>
                <w:szCs w:val="20"/>
              </w:rPr>
              <w:t>. Проверяемый находится в 1,5 метрах напротив манекена. Палка резиновая находится в подвеске на р</w:t>
            </w:r>
            <w:r>
              <w:rPr>
                <w:color w:val="000000" w:themeColor="text1"/>
                <w:sz w:val="20"/>
                <w:szCs w:val="20"/>
              </w:rPr>
              <w:t>емне. По команде проверяющего: «</w:t>
            </w:r>
            <w:r w:rsidRPr="00BE61D7">
              <w:rPr>
                <w:color w:val="000000" w:themeColor="text1"/>
                <w:sz w:val="20"/>
                <w:szCs w:val="20"/>
              </w:rPr>
              <w:t>К вы</w:t>
            </w:r>
            <w:r>
              <w:rPr>
                <w:color w:val="000000" w:themeColor="text1"/>
                <w:sz w:val="20"/>
                <w:szCs w:val="20"/>
              </w:rPr>
              <w:t>полнению упражнения приступить!»</w:t>
            </w:r>
            <w:r w:rsidRPr="00BE61D7">
              <w:rPr>
                <w:color w:val="000000" w:themeColor="text1"/>
                <w:sz w:val="20"/>
                <w:szCs w:val="20"/>
              </w:rPr>
              <w:t xml:space="preserve"> проверяемый вынимает палку резиновую из подвески и наносит по манекену удары (не менее шести) по различным зонам, разрешенным для воздействия палкой резиновой. После этого проверяемый док</w:t>
            </w:r>
            <w:r>
              <w:rPr>
                <w:color w:val="000000" w:themeColor="text1"/>
                <w:sz w:val="20"/>
                <w:szCs w:val="20"/>
              </w:rPr>
              <w:t>ладывает: «Упражнение закончил»</w:t>
            </w:r>
          </w:p>
        </w:tc>
        <w:tc>
          <w:tcPr>
            <w:tcW w:w="4500" w:type="dxa"/>
          </w:tcPr>
          <w:p w14:paraId="18493A5C" w14:textId="77777777" w:rsidR="00817113" w:rsidRDefault="00817113" w:rsidP="007D0252">
            <w:pPr>
              <w:jc w:val="both"/>
              <w:rPr>
                <w:color w:val="000000" w:themeColor="text1"/>
                <w:sz w:val="20"/>
                <w:szCs w:val="20"/>
              </w:rPr>
            </w:pPr>
            <w:r w:rsidRPr="00BE61D7">
              <w:rPr>
                <w:color w:val="000000" w:themeColor="text1"/>
                <w:sz w:val="20"/>
                <w:szCs w:val="20"/>
              </w:rPr>
              <w:t xml:space="preserve">Время выполнения упражнения: 20 секунд. </w:t>
            </w:r>
          </w:p>
          <w:p w14:paraId="4C509E69" w14:textId="77777777" w:rsidR="00817113" w:rsidRPr="00BE61D7" w:rsidRDefault="00817113" w:rsidP="007D0252">
            <w:pPr>
              <w:jc w:val="both"/>
              <w:rPr>
                <w:b/>
                <w:color w:val="000000" w:themeColor="text1"/>
                <w:sz w:val="20"/>
                <w:szCs w:val="20"/>
              </w:rPr>
            </w:pPr>
            <w:r w:rsidRPr="00BE61D7">
              <w:rPr>
                <w:color w:val="000000" w:themeColor="text1"/>
                <w:sz w:val="20"/>
                <w:szCs w:val="20"/>
              </w:rPr>
              <w:t>При выполнении упражнения удары должны наноситься фиксированно, без применения излишних усилий, способных повредить манекен. Положительный результат: выполнение не менее шести ударов палкой резиновой по манекену в пределах установленного времени, не допустив нанесения ударов в области, соответствующие зонам человеческого тела, на кот</w:t>
            </w:r>
            <w:r>
              <w:rPr>
                <w:color w:val="000000" w:themeColor="text1"/>
                <w:sz w:val="20"/>
                <w:szCs w:val="20"/>
              </w:rPr>
              <w:t>орые воздействие не допускается</w:t>
            </w:r>
          </w:p>
        </w:tc>
      </w:tr>
      <w:tr w:rsidR="00817113" w14:paraId="0D3422C7" w14:textId="77777777" w:rsidTr="007D0252">
        <w:tc>
          <w:tcPr>
            <w:tcW w:w="675" w:type="dxa"/>
          </w:tcPr>
          <w:p w14:paraId="0490A521" w14:textId="77777777" w:rsidR="00817113" w:rsidRPr="004540B6" w:rsidRDefault="00817113" w:rsidP="007D0252">
            <w:pPr>
              <w:rPr>
                <w:b/>
                <w:sz w:val="20"/>
                <w:szCs w:val="20"/>
              </w:rPr>
            </w:pPr>
            <w:r>
              <w:rPr>
                <w:b/>
                <w:sz w:val="20"/>
                <w:szCs w:val="20"/>
              </w:rPr>
              <w:t>2</w:t>
            </w:r>
          </w:p>
        </w:tc>
        <w:tc>
          <w:tcPr>
            <w:tcW w:w="4820" w:type="dxa"/>
          </w:tcPr>
          <w:p w14:paraId="3C1B8C80" w14:textId="77777777" w:rsidR="00817113" w:rsidRPr="004540B6" w:rsidRDefault="00817113" w:rsidP="007D0252">
            <w:pPr>
              <w:jc w:val="both"/>
              <w:rPr>
                <w:b/>
                <w:sz w:val="20"/>
                <w:szCs w:val="20"/>
              </w:rPr>
            </w:pPr>
            <w:r>
              <w:rPr>
                <w:b/>
                <w:sz w:val="20"/>
                <w:szCs w:val="20"/>
              </w:rPr>
              <w:t>Упражнение №</w:t>
            </w:r>
            <w:r w:rsidRPr="000A1BF8">
              <w:rPr>
                <w:b/>
                <w:sz w:val="20"/>
                <w:szCs w:val="20"/>
              </w:rPr>
              <w:t xml:space="preserve"> 2</w:t>
            </w:r>
            <w:r w:rsidRPr="004540B6">
              <w:rPr>
                <w:sz w:val="20"/>
                <w:szCs w:val="20"/>
              </w:rPr>
              <w:t>. Проверяемый находится в 1,5 метрах напротив манекена. Наручники находятся на ремне в ч</w:t>
            </w:r>
            <w:r>
              <w:rPr>
                <w:sz w:val="20"/>
                <w:szCs w:val="20"/>
              </w:rPr>
              <w:t>ехле. По команде проверяющего: «</w:t>
            </w:r>
            <w:r w:rsidRPr="004540B6">
              <w:rPr>
                <w:sz w:val="20"/>
                <w:szCs w:val="20"/>
              </w:rPr>
              <w:t>Наручн</w:t>
            </w:r>
            <w:r>
              <w:rPr>
                <w:sz w:val="20"/>
                <w:szCs w:val="20"/>
              </w:rPr>
              <w:t>ики спереди (или сзади) надеть!»</w:t>
            </w:r>
            <w:r w:rsidRPr="004540B6">
              <w:rPr>
                <w:sz w:val="20"/>
                <w:szCs w:val="20"/>
              </w:rPr>
              <w:t xml:space="preserve"> проверяемый вынимает из чехла наручники, подходит к манекену, надевает наручники и фиксирует их браслеты. После этого д</w:t>
            </w:r>
            <w:r>
              <w:rPr>
                <w:sz w:val="20"/>
                <w:szCs w:val="20"/>
              </w:rPr>
              <w:t>окладывает: «Наручники надеты»</w:t>
            </w:r>
          </w:p>
        </w:tc>
        <w:tc>
          <w:tcPr>
            <w:tcW w:w="4500" w:type="dxa"/>
          </w:tcPr>
          <w:p w14:paraId="07E9D61B" w14:textId="77777777" w:rsidR="00817113" w:rsidRDefault="00817113" w:rsidP="007D0252">
            <w:pPr>
              <w:jc w:val="both"/>
              <w:rPr>
                <w:sz w:val="20"/>
                <w:szCs w:val="20"/>
              </w:rPr>
            </w:pPr>
            <w:r w:rsidRPr="004540B6">
              <w:rPr>
                <w:sz w:val="20"/>
                <w:szCs w:val="20"/>
              </w:rPr>
              <w:t xml:space="preserve">Время выполнения упражнения: 25 секунд. </w:t>
            </w:r>
          </w:p>
          <w:p w14:paraId="30C787DA" w14:textId="77777777" w:rsidR="00817113" w:rsidRDefault="00817113" w:rsidP="007D0252">
            <w:pPr>
              <w:jc w:val="both"/>
              <w:rPr>
                <w:sz w:val="20"/>
                <w:szCs w:val="20"/>
              </w:rPr>
            </w:pPr>
            <w:r w:rsidRPr="004540B6">
              <w:rPr>
                <w:sz w:val="20"/>
                <w:szCs w:val="20"/>
              </w:rPr>
              <w:t>В надетом состоянии наручники должны свободно проворачиваться и надежно фиксировать конечность. После проверки правильности надевания наручн</w:t>
            </w:r>
            <w:r>
              <w:rPr>
                <w:sz w:val="20"/>
                <w:szCs w:val="20"/>
              </w:rPr>
              <w:t>иков, по команде проверяющего: «Наручники снять!»</w:t>
            </w:r>
            <w:r w:rsidRPr="004540B6">
              <w:rPr>
                <w:sz w:val="20"/>
                <w:szCs w:val="20"/>
              </w:rPr>
              <w:t xml:space="preserve">, проверяемый снимает наручники. </w:t>
            </w:r>
          </w:p>
          <w:p w14:paraId="71B378F4" w14:textId="77777777" w:rsidR="00817113" w:rsidRPr="004540B6" w:rsidRDefault="00817113" w:rsidP="007D0252">
            <w:pPr>
              <w:jc w:val="both"/>
              <w:rPr>
                <w:sz w:val="20"/>
                <w:szCs w:val="20"/>
              </w:rPr>
            </w:pPr>
            <w:r w:rsidRPr="004540B6">
              <w:rPr>
                <w:sz w:val="20"/>
                <w:szCs w:val="20"/>
              </w:rPr>
              <w:t xml:space="preserve">Положительный результат: произведено правильное надевание наручников в пределах установленного </w:t>
            </w:r>
            <w:r>
              <w:rPr>
                <w:sz w:val="20"/>
                <w:szCs w:val="20"/>
              </w:rPr>
              <w:t>времени и последующее их снятие</w:t>
            </w:r>
          </w:p>
        </w:tc>
      </w:tr>
      <w:tr w:rsidR="00817113" w14:paraId="02D65512" w14:textId="77777777" w:rsidTr="007D0252">
        <w:tc>
          <w:tcPr>
            <w:tcW w:w="9995" w:type="dxa"/>
            <w:gridSpan w:val="3"/>
          </w:tcPr>
          <w:p w14:paraId="2426E2C5" w14:textId="77777777" w:rsidR="00817113" w:rsidRPr="004540B6" w:rsidRDefault="00817113" w:rsidP="007D0252">
            <w:pPr>
              <w:rPr>
                <w:b/>
                <w:color w:val="000000" w:themeColor="text1"/>
                <w:sz w:val="20"/>
                <w:szCs w:val="20"/>
              </w:rPr>
            </w:pPr>
            <w:r w:rsidRPr="004540B6">
              <w:rPr>
                <w:b/>
                <w:color w:val="000000" w:themeColor="text1"/>
                <w:sz w:val="20"/>
                <w:szCs w:val="20"/>
              </w:rPr>
              <w:t>Практическая часть итоговой аттестации охранников 5 разряда</w:t>
            </w:r>
          </w:p>
        </w:tc>
      </w:tr>
      <w:tr w:rsidR="00817113" w14:paraId="6EBD5EFC" w14:textId="77777777" w:rsidTr="007D0252">
        <w:tc>
          <w:tcPr>
            <w:tcW w:w="675" w:type="dxa"/>
          </w:tcPr>
          <w:p w14:paraId="738A3B2C" w14:textId="77777777" w:rsidR="00817113" w:rsidRPr="00BE61D7" w:rsidRDefault="00817113" w:rsidP="007D0252">
            <w:pPr>
              <w:rPr>
                <w:b/>
                <w:color w:val="000000" w:themeColor="text1"/>
                <w:sz w:val="20"/>
                <w:szCs w:val="20"/>
              </w:rPr>
            </w:pPr>
            <w:r>
              <w:rPr>
                <w:b/>
                <w:color w:val="000000" w:themeColor="text1"/>
                <w:sz w:val="20"/>
                <w:szCs w:val="20"/>
              </w:rPr>
              <w:t>1</w:t>
            </w:r>
          </w:p>
        </w:tc>
        <w:tc>
          <w:tcPr>
            <w:tcW w:w="4820" w:type="dxa"/>
          </w:tcPr>
          <w:p w14:paraId="190D0A90" w14:textId="77777777" w:rsidR="00817113" w:rsidRPr="00BE61D7" w:rsidRDefault="00817113" w:rsidP="007D0252">
            <w:pPr>
              <w:jc w:val="both"/>
              <w:rPr>
                <w:b/>
                <w:color w:val="000000" w:themeColor="text1"/>
                <w:sz w:val="20"/>
                <w:szCs w:val="20"/>
              </w:rPr>
            </w:pPr>
            <w:r w:rsidRPr="000A1BF8">
              <w:rPr>
                <w:b/>
                <w:color w:val="000000" w:themeColor="text1"/>
                <w:sz w:val="20"/>
                <w:szCs w:val="20"/>
              </w:rPr>
              <w:t>Упражнение N 1</w:t>
            </w:r>
            <w:r w:rsidRPr="00BE61D7">
              <w:rPr>
                <w:color w:val="000000" w:themeColor="text1"/>
                <w:sz w:val="20"/>
                <w:szCs w:val="20"/>
              </w:rPr>
              <w:t>. Проверяемый находится в 1,5 метрах напротив манекена. Палка резиновая находится в подвеске на р</w:t>
            </w:r>
            <w:r>
              <w:rPr>
                <w:color w:val="000000" w:themeColor="text1"/>
                <w:sz w:val="20"/>
                <w:szCs w:val="20"/>
              </w:rPr>
              <w:t>емне. По команде проверяющего: «</w:t>
            </w:r>
            <w:r w:rsidRPr="00BE61D7">
              <w:rPr>
                <w:color w:val="000000" w:themeColor="text1"/>
                <w:sz w:val="20"/>
                <w:szCs w:val="20"/>
              </w:rPr>
              <w:t>К вы</w:t>
            </w:r>
            <w:r>
              <w:rPr>
                <w:color w:val="000000" w:themeColor="text1"/>
                <w:sz w:val="20"/>
                <w:szCs w:val="20"/>
              </w:rPr>
              <w:t>полнению упражнения приступить!»</w:t>
            </w:r>
            <w:r w:rsidRPr="00BE61D7">
              <w:rPr>
                <w:color w:val="000000" w:themeColor="text1"/>
                <w:sz w:val="20"/>
                <w:szCs w:val="20"/>
              </w:rPr>
              <w:t xml:space="preserve"> проверяемый вынимает палку резиновую из подвески и наносит по манекену удары (не менее шести) по различным зонам, разрешенным для воздействия палкой резиновой. После этого проверяемый док</w:t>
            </w:r>
            <w:r>
              <w:rPr>
                <w:color w:val="000000" w:themeColor="text1"/>
                <w:sz w:val="20"/>
                <w:szCs w:val="20"/>
              </w:rPr>
              <w:t>ладывает: «Упражнение закончил»</w:t>
            </w:r>
          </w:p>
        </w:tc>
        <w:tc>
          <w:tcPr>
            <w:tcW w:w="4500" w:type="dxa"/>
          </w:tcPr>
          <w:p w14:paraId="245AFF5F" w14:textId="77777777" w:rsidR="00817113" w:rsidRDefault="00817113" w:rsidP="007D0252">
            <w:pPr>
              <w:jc w:val="both"/>
              <w:rPr>
                <w:color w:val="000000" w:themeColor="text1"/>
                <w:sz w:val="20"/>
                <w:szCs w:val="20"/>
              </w:rPr>
            </w:pPr>
            <w:r w:rsidRPr="00BE61D7">
              <w:rPr>
                <w:color w:val="000000" w:themeColor="text1"/>
                <w:sz w:val="20"/>
                <w:szCs w:val="20"/>
              </w:rPr>
              <w:t xml:space="preserve">Время выполнения упражнения: 20 секунд. </w:t>
            </w:r>
          </w:p>
          <w:p w14:paraId="520396CF" w14:textId="77777777" w:rsidR="00817113" w:rsidRPr="00BE61D7" w:rsidRDefault="00817113" w:rsidP="007D0252">
            <w:pPr>
              <w:jc w:val="both"/>
              <w:rPr>
                <w:b/>
                <w:color w:val="000000" w:themeColor="text1"/>
                <w:sz w:val="20"/>
                <w:szCs w:val="20"/>
              </w:rPr>
            </w:pPr>
            <w:r w:rsidRPr="00BE61D7">
              <w:rPr>
                <w:color w:val="000000" w:themeColor="text1"/>
                <w:sz w:val="20"/>
                <w:szCs w:val="20"/>
              </w:rPr>
              <w:t>При выполнении упражнения удары должны наноситься фиксированно, без применения излишних усилий, способных повредить манекен. Положительный результат: выполнение не менее шести ударов палкой резиновой по манекену в пределах установленного времени, не допустив нанесения ударов в области, соответствующие зонам человеческого тела, на кот</w:t>
            </w:r>
            <w:r>
              <w:rPr>
                <w:color w:val="000000" w:themeColor="text1"/>
                <w:sz w:val="20"/>
                <w:szCs w:val="20"/>
              </w:rPr>
              <w:t>орые воздействие не допускается</w:t>
            </w:r>
          </w:p>
        </w:tc>
      </w:tr>
      <w:tr w:rsidR="00817113" w14:paraId="2988D242" w14:textId="77777777" w:rsidTr="007D0252">
        <w:tc>
          <w:tcPr>
            <w:tcW w:w="675" w:type="dxa"/>
          </w:tcPr>
          <w:p w14:paraId="71F1D6F1" w14:textId="77777777" w:rsidR="00817113" w:rsidRPr="004540B6" w:rsidRDefault="00817113" w:rsidP="007D0252">
            <w:pPr>
              <w:rPr>
                <w:b/>
                <w:sz w:val="20"/>
                <w:szCs w:val="20"/>
              </w:rPr>
            </w:pPr>
            <w:r>
              <w:rPr>
                <w:b/>
                <w:sz w:val="20"/>
                <w:szCs w:val="20"/>
              </w:rPr>
              <w:t>2</w:t>
            </w:r>
          </w:p>
        </w:tc>
        <w:tc>
          <w:tcPr>
            <w:tcW w:w="4820" w:type="dxa"/>
          </w:tcPr>
          <w:p w14:paraId="65CFBCE1" w14:textId="77777777" w:rsidR="00817113" w:rsidRPr="004540B6" w:rsidRDefault="00817113" w:rsidP="007D0252">
            <w:pPr>
              <w:jc w:val="both"/>
              <w:rPr>
                <w:b/>
                <w:sz w:val="20"/>
                <w:szCs w:val="20"/>
              </w:rPr>
            </w:pPr>
            <w:r>
              <w:rPr>
                <w:b/>
                <w:sz w:val="20"/>
                <w:szCs w:val="20"/>
              </w:rPr>
              <w:t>Упражнение №</w:t>
            </w:r>
            <w:r w:rsidRPr="000A1BF8">
              <w:rPr>
                <w:b/>
                <w:sz w:val="20"/>
                <w:szCs w:val="20"/>
              </w:rPr>
              <w:t xml:space="preserve"> 2</w:t>
            </w:r>
            <w:r w:rsidRPr="004540B6">
              <w:rPr>
                <w:sz w:val="20"/>
                <w:szCs w:val="20"/>
              </w:rPr>
              <w:t>. Проверяемый находится в 1,5 метрах напротив манекена. Наручники находятся на ремне в ч</w:t>
            </w:r>
            <w:r>
              <w:rPr>
                <w:sz w:val="20"/>
                <w:szCs w:val="20"/>
              </w:rPr>
              <w:t>ехле. По команде проверяющего: «</w:t>
            </w:r>
            <w:r w:rsidRPr="004540B6">
              <w:rPr>
                <w:sz w:val="20"/>
                <w:szCs w:val="20"/>
              </w:rPr>
              <w:t>Наручн</w:t>
            </w:r>
            <w:r>
              <w:rPr>
                <w:sz w:val="20"/>
                <w:szCs w:val="20"/>
              </w:rPr>
              <w:t>ики спереди (или сзади) надеть!»</w:t>
            </w:r>
            <w:r w:rsidRPr="004540B6">
              <w:rPr>
                <w:sz w:val="20"/>
                <w:szCs w:val="20"/>
              </w:rPr>
              <w:t xml:space="preserve"> проверяемый вынимает из чехла наручники, подходит к манекену, надевает наручники и фиксирует их браслеты. После этого д</w:t>
            </w:r>
            <w:r>
              <w:rPr>
                <w:sz w:val="20"/>
                <w:szCs w:val="20"/>
              </w:rPr>
              <w:t>окладывает: «Наручники надеты»</w:t>
            </w:r>
          </w:p>
        </w:tc>
        <w:tc>
          <w:tcPr>
            <w:tcW w:w="4500" w:type="dxa"/>
          </w:tcPr>
          <w:p w14:paraId="6D8E0224" w14:textId="77777777" w:rsidR="00817113" w:rsidRDefault="00817113" w:rsidP="007D0252">
            <w:pPr>
              <w:jc w:val="both"/>
              <w:rPr>
                <w:sz w:val="20"/>
                <w:szCs w:val="20"/>
              </w:rPr>
            </w:pPr>
            <w:r w:rsidRPr="004540B6">
              <w:rPr>
                <w:sz w:val="20"/>
                <w:szCs w:val="20"/>
              </w:rPr>
              <w:t xml:space="preserve">Время выполнения упражнения: 25 секунд. </w:t>
            </w:r>
          </w:p>
          <w:p w14:paraId="7BF50953" w14:textId="77777777" w:rsidR="00817113" w:rsidRDefault="00817113" w:rsidP="007D0252">
            <w:pPr>
              <w:jc w:val="both"/>
              <w:rPr>
                <w:sz w:val="20"/>
                <w:szCs w:val="20"/>
              </w:rPr>
            </w:pPr>
            <w:r w:rsidRPr="004540B6">
              <w:rPr>
                <w:sz w:val="20"/>
                <w:szCs w:val="20"/>
              </w:rPr>
              <w:t>В надетом состоянии наручники должны свободно проворачиваться и надежно фиксировать конечность. После проверки правильности надевания наручн</w:t>
            </w:r>
            <w:r>
              <w:rPr>
                <w:sz w:val="20"/>
                <w:szCs w:val="20"/>
              </w:rPr>
              <w:t>иков, по команде проверяющего: «Наручники снять!»</w:t>
            </w:r>
            <w:r w:rsidRPr="004540B6">
              <w:rPr>
                <w:sz w:val="20"/>
                <w:szCs w:val="20"/>
              </w:rPr>
              <w:t xml:space="preserve">, проверяемый снимает наручники. </w:t>
            </w:r>
          </w:p>
          <w:p w14:paraId="0273A4E0" w14:textId="77777777" w:rsidR="00817113" w:rsidRPr="004540B6" w:rsidRDefault="00817113" w:rsidP="007D0252">
            <w:pPr>
              <w:jc w:val="both"/>
              <w:rPr>
                <w:sz w:val="20"/>
                <w:szCs w:val="20"/>
              </w:rPr>
            </w:pPr>
            <w:r w:rsidRPr="004540B6">
              <w:rPr>
                <w:sz w:val="20"/>
                <w:szCs w:val="20"/>
              </w:rPr>
              <w:t xml:space="preserve">Положительный результат: произведено правильное надевание наручников в пределах установленного </w:t>
            </w:r>
            <w:r>
              <w:rPr>
                <w:sz w:val="20"/>
                <w:szCs w:val="20"/>
              </w:rPr>
              <w:t>времени и последующее их снятие</w:t>
            </w:r>
          </w:p>
        </w:tc>
      </w:tr>
      <w:tr w:rsidR="00817113" w14:paraId="3F9B81C6" w14:textId="77777777" w:rsidTr="007D0252">
        <w:tc>
          <w:tcPr>
            <w:tcW w:w="675" w:type="dxa"/>
          </w:tcPr>
          <w:p w14:paraId="00F70041" w14:textId="77777777" w:rsidR="00817113" w:rsidRPr="004540B6" w:rsidRDefault="00817113" w:rsidP="007D0252">
            <w:pPr>
              <w:rPr>
                <w:b/>
                <w:sz w:val="20"/>
                <w:szCs w:val="20"/>
              </w:rPr>
            </w:pPr>
            <w:r>
              <w:rPr>
                <w:b/>
                <w:sz w:val="20"/>
                <w:szCs w:val="20"/>
              </w:rPr>
              <w:t>3</w:t>
            </w:r>
          </w:p>
        </w:tc>
        <w:tc>
          <w:tcPr>
            <w:tcW w:w="4820" w:type="dxa"/>
          </w:tcPr>
          <w:p w14:paraId="1ED172AA" w14:textId="77777777" w:rsidR="00817113" w:rsidRPr="004540B6" w:rsidRDefault="00817113" w:rsidP="007D0252">
            <w:pPr>
              <w:jc w:val="both"/>
              <w:rPr>
                <w:b/>
                <w:sz w:val="20"/>
                <w:szCs w:val="20"/>
              </w:rPr>
            </w:pPr>
            <w:r w:rsidRPr="000A1BF8">
              <w:rPr>
                <w:b/>
                <w:sz w:val="20"/>
                <w:szCs w:val="20"/>
              </w:rPr>
              <w:t>Упражнение № 3</w:t>
            </w:r>
            <w:r>
              <w:rPr>
                <w:sz w:val="20"/>
                <w:szCs w:val="20"/>
              </w:rPr>
              <w:t>. П</w:t>
            </w:r>
            <w:r w:rsidRPr="004540B6">
              <w:rPr>
                <w:sz w:val="20"/>
                <w:szCs w:val="20"/>
              </w:rPr>
              <w:t>рицельная стрельба с места по неподвижной цели в заданное время из гражданского огнестрельного оружия ограниченного поражения</w:t>
            </w:r>
            <w:r>
              <w:rPr>
                <w:sz w:val="20"/>
                <w:szCs w:val="20"/>
              </w:rPr>
              <w:t>. Цель: поясная фигура (мишень №</w:t>
            </w:r>
            <w:r w:rsidRPr="004540B6">
              <w:rPr>
                <w:sz w:val="20"/>
                <w:szCs w:val="20"/>
              </w:rPr>
              <w:t xml:space="preserve"> 6) неподвижная, установленная на высоте уровня глаз. Расстояние до цели: 3 - 5 м (с учетом технических характеристик </w:t>
            </w:r>
            <w:r w:rsidRPr="004540B6">
              <w:rPr>
                <w:sz w:val="20"/>
                <w:szCs w:val="20"/>
              </w:rPr>
              <w:lastRenderedPageBreak/>
              <w:t>оружия). Количество патронов: 3 шт. травматического действия (1 патрон для пробного выстрела и 2 патрона для выполнения зачетных выстрелов). Время для стрельбы: до 10 секунд. Положение для стрельбы: стоя. Меры безопасности: стрелок выполняет упражнение в защитных очках, расстояние за мишенью должно быть достаточным для исключения рикошета. Порядок выполнения упражнения Исходное положение для пробной стрельбы: стрелок находится на огневом рубеже. Самостоятельно снаряжает оружие одним патроном. Оружие в кобуре, поставлено на предохранитель (при его наличии), магазин с патроном в пистолетной рукоятке (для оружия барабанного типа курок не взводится), патрон в патронник не дослан, клапан кобуры застегн</w:t>
            </w:r>
            <w:r>
              <w:rPr>
                <w:sz w:val="20"/>
                <w:szCs w:val="20"/>
              </w:rPr>
              <w:t>ут. Стрелок производит доклад: «К стрельбе готов»</w:t>
            </w:r>
            <w:r w:rsidRPr="004540B6">
              <w:rPr>
                <w:sz w:val="20"/>
                <w:szCs w:val="20"/>
              </w:rPr>
              <w:t>, а также предупреждает о намерении применить оружие. Стрелок по</w:t>
            </w:r>
            <w:r>
              <w:rPr>
                <w:sz w:val="20"/>
                <w:szCs w:val="20"/>
              </w:rPr>
              <w:t xml:space="preserve"> команде руководителя стрельбы «Огонь»</w:t>
            </w:r>
            <w:r w:rsidRPr="004540B6">
              <w:rPr>
                <w:sz w:val="20"/>
                <w:szCs w:val="20"/>
              </w:rPr>
              <w:t xml:space="preserve"> принимает положение для стрельбы, расстегивает кобуру, вынимает оружие, снимает с предохранителя (при его наличии), досылает патрон в патронник (при применении оружия барабанного типа - взводит курок), производит один прицельный пробный выстрел. По окончании</w:t>
            </w:r>
            <w:r>
              <w:rPr>
                <w:sz w:val="20"/>
                <w:szCs w:val="20"/>
              </w:rPr>
              <w:t xml:space="preserve"> стрельбы стрелок докладывает: «Стрельбу закончил»</w:t>
            </w:r>
            <w:r w:rsidRPr="004540B6">
              <w:rPr>
                <w:sz w:val="20"/>
                <w:szCs w:val="20"/>
              </w:rPr>
              <w:t>. Далее выполняет команды руководителя стрельбы по разряжанию оружия и предъявлению его к осмотру. Знакомится с результатом пробного выстрела. Исходное положение для зачетной стрельбы: стрелок находится на огневом рубеже. Самостоятельно снаряжает оружие двумя патронами. Оружие в кобуре, поставлено на предохранитель (при его наличии), магазин с патронами в пистолетной рукоятке (для оружия барабанного типа курок не взводится), патрон в патронник не дослан, клапан кобуры застегн</w:t>
            </w:r>
            <w:r>
              <w:rPr>
                <w:sz w:val="20"/>
                <w:szCs w:val="20"/>
              </w:rPr>
              <w:t>ут. Стрелок производит доклад: «</w:t>
            </w:r>
            <w:r w:rsidRPr="004540B6">
              <w:rPr>
                <w:sz w:val="20"/>
                <w:szCs w:val="20"/>
              </w:rPr>
              <w:t>К стрельбе готов</w:t>
            </w:r>
            <w:r>
              <w:rPr>
                <w:sz w:val="20"/>
                <w:szCs w:val="20"/>
              </w:rPr>
              <w:t>»</w:t>
            </w:r>
            <w:r w:rsidRPr="004540B6">
              <w:rPr>
                <w:sz w:val="20"/>
                <w:szCs w:val="20"/>
              </w:rPr>
              <w:t>, а также предупреждает о намерении применить оружие. Стрелок по команде руководителя Положительный результат: не менее одного попадания в мишень в пределах установленного времени. Отрицательный результат: менее одного попадания в мишень, превышение времени на выполнение упражнения. Упражнение считается выполненным, если по нему получен положительный результат. В случае невыполнения работником упражнения по техническим причинам (отказ оружия, осечка и другое) упражнение выполняется заново. При достижении работником положительного результата до момента отказа оружия (осечки и другого) упражнение с</w:t>
            </w:r>
            <w:r>
              <w:rPr>
                <w:sz w:val="20"/>
                <w:szCs w:val="20"/>
              </w:rPr>
              <w:t xml:space="preserve">читается выполненным. стрельбы «Огонь» </w:t>
            </w:r>
            <w:r w:rsidRPr="004540B6">
              <w:rPr>
                <w:sz w:val="20"/>
                <w:szCs w:val="20"/>
              </w:rPr>
              <w:t>принимает положение для стрельбы, расстегивает кобуру, вынимает оружие, снимает с предохранителя (при его наличии), досылает патрон в патронник (при применении оружия барабанного типа - взводит курок), производит два прицельных выстрела. По окончании</w:t>
            </w:r>
            <w:r>
              <w:rPr>
                <w:sz w:val="20"/>
                <w:szCs w:val="20"/>
              </w:rPr>
              <w:t xml:space="preserve"> стрельбы стрелок докладывает: «Стрельбу закончил»</w:t>
            </w:r>
            <w:r w:rsidRPr="004540B6">
              <w:rPr>
                <w:sz w:val="20"/>
                <w:szCs w:val="20"/>
              </w:rPr>
              <w:t xml:space="preserve">. Далее выполняет команды руководителя стрельбы по разряжанию оружия и предъявлению его к осмотру </w:t>
            </w:r>
          </w:p>
        </w:tc>
        <w:tc>
          <w:tcPr>
            <w:tcW w:w="4500" w:type="dxa"/>
          </w:tcPr>
          <w:p w14:paraId="6428AE50" w14:textId="77777777" w:rsidR="00817113" w:rsidRDefault="00817113" w:rsidP="007D0252">
            <w:pPr>
              <w:jc w:val="both"/>
              <w:rPr>
                <w:sz w:val="20"/>
                <w:szCs w:val="20"/>
              </w:rPr>
            </w:pPr>
            <w:r w:rsidRPr="000A1BF8">
              <w:rPr>
                <w:sz w:val="20"/>
                <w:szCs w:val="20"/>
              </w:rPr>
              <w:lastRenderedPageBreak/>
              <w:t xml:space="preserve">Положительный результат: не менее одного попадания в мишень в пределах установленного времени. </w:t>
            </w:r>
          </w:p>
          <w:p w14:paraId="07B40E24" w14:textId="77777777" w:rsidR="00817113" w:rsidRDefault="00817113" w:rsidP="007D0252">
            <w:pPr>
              <w:jc w:val="both"/>
              <w:rPr>
                <w:sz w:val="20"/>
                <w:szCs w:val="20"/>
              </w:rPr>
            </w:pPr>
            <w:r w:rsidRPr="000A1BF8">
              <w:rPr>
                <w:sz w:val="20"/>
                <w:szCs w:val="20"/>
              </w:rPr>
              <w:t xml:space="preserve">Отрицательный результат: менее одного попадания в мишень, превышение времени на выполнение упражнения. </w:t>
            </w:r>
          </w:p>
          <w:p w14:paraId="218F396C" w14:textId="77777777" w:rsidR="00817113" w:rsidRDefault="00817113" w:rsidP="007D0252">
            <w:pPr>
              <w:jc w:val="both"/>
              <w:rPr>
                <w:sz w:val="20"/>
                <w:szCs w:val="20"/>
              </w:rPr>
            </w:pPr>
            <w:r w:rsidRPr="000A1BF8">
              <w:rPr>
                <w:sz w:val="20"/>
                <w:szCs w:val="20"/>
              </w:rPr>
              <w:lastRenderedPageBreak/>
              <w:t xml:space="preserve">Упражнение считается выполненным, если по нему получен положительный результат. </w:t>
            </w:r>
          </w:p>
          <w:p w14:paraId="0E9A9C82" w14:textId="77777777" w:rsidR="00817113" w:rsidRDefault="00817113" w:rsidP="007D0252">
            <w:pPr>
              <w:jc w:val="both"/>
              <w:rPr>
                <w:sz w:val="20"/>
                <w:szCs w:val="20"/>
              </w:rPr>
            </w:pPr>
            <w:r w:rsidRPr="000A1BF8">
              <w:rPr>
                <w:sz w:val="20"/>
                <w:szCs w:val="20"/>
              </w:rPr>
              <w:t xml:space="preserve">В случае невыполнения работником упражнения по техническим причинам (отказ оружия, осечка и другое) упражнение выполняется заново. </w:t>
            </w:r>
          </w:p>
          <w:p w14:paraId="5C72EA83" w14:textId="77777777" w:rsidR="00817113" w:rsidRPr="000A1BF8" w:rsidRDefault="00817113" w:rsidP="007D0252">
            <w:pPr>
              <w:jc w:val="both"/>
              <w:rPr>
                <w:b/>
                <w:sz w:val="20"/>
                <w:szCs w:val="20"/>
              </w:rPr>
            </w:pPr>
            <w:r w:rsidRPr="000A1BF8">
              <w:rPr>
                <w:sz w:val="20"/>
                <w:szCs w:val="20"/>
              </w:rPr>
              <w:t>При достижении работником положительного результата до момента отказа оружия (осечки и другого) упражнение считается выполненным</w:t>
            </w:r>
          </w:p>
        </w:tc>
      </w:tr>
      <w:tr w:rsidR="00817113" w14:paraId="498A3BE6" w14:textId="77777777" w:rsidTr="007D0252">
        <w:tc>
          <w:tcPr>
            <w:tcW w:w="9995" w:type="dxa"/>
            <w:gridSpan w:val="3"/>
          </w:tcPr>
          <w:p w14:paraId="4BCE6F22" w14:textId="77777777" w:rsidR="00817113" w:rsidRPr="000A1BF8" w:rsidRDefault="00817113" w:rsidP="007D0252">
            <w:pPr>
              <w:rPr>
                <w:b/>
                <w:sz w:val="20"/>
                <w:szCs w:val="20"/>
              </w:rPr>
            </w:pPr>
            <w:r w:rsidRPr="004540B6">
              <w:rPr>
                <w:b/>
                <w:color w:val="000000" w:themeColor="text1"/>
                <w:sz w:val="20"/>
                <w:szCs w:val="20"/>
              </w:rPr>
              <w:lastRenderedPageBreak/>
              <w:t xml:space="preserve">Практическая часть </w:t>
            </w:r>
            <w:r>
              <w:rPr>
                <w:b/>
                <w:color w:val="000000" w:themeColor="text1"/>
                <w:sz w:val="20"/>
                <w:szCs w:val="20"/>
              </w:rPr>
              <w:t>итоговой аттестации охранников 6</w:t>
            </w:r>
            <w:r w:rsidRPr="004540B6">
              <w:rPr>
                <w:b/>
                <w:color w:val="000000" w:themeColor="text1"/>
                <w:sz w:val="20"/>
                <w:szCs w:val="20"/>
              </w:rPr>
              <w:t xml:space="preserve"> разряда</w:t>
            </w:r>
          </w:p>
        </w:tc>
      </w:tr>
      <w:tr w:rsidR="00817113" w14:paraId="63F396F8" w14:textId="77777777" w:rsidTr="007D0252">
        <w:tc>
          <w:tcPr>
            <w:tcW w:w="675" w:type="dxa"/>
          </w:tcPr>
          <w:p w14:paraId="5728CA82" w14:textId="77777777" w:rsidR="00817113" w:rsidRPr="00BE61D7" w:rsidRDefault="00817113" w:rsidP="007D0252">
            <w:pPr>
              <w:rPr>
                <w:b/>
                <w:color w:val="000000" w:themeColor="text1"/>
                <w:sz w:val="20"/>
                <w:szCs w:val="20"/>
              </w:rPr>
            </w:pPr>
            <w:r>
              <w:rPr>
                <w:b/>
                <w:color w:val="000000" w:themeColor="text1"/>
                <w:sz w:val="20"/>
                <w:szCs w:val="20"/>
              </w:rPr>
              <w:t>1</w:t>
            </w:r>
          </w:p>
        </w:tc>
        <w:tc>
          <w:tcPr>
            <w:tcW w:w="4820" w:type="dxa"/>
          </w:tcPr>
          <w:p w14:paraId="52EDC2E7" w14:textId="77777777" w:rsidR="00817113" w:rsidRPr="00BE61D7" w:rsidRDefault="00817113" w:rsidP="007D0252">
            <w:pPr>
              <w:jc w:val="both"/>
              <w:rPr>
                <w:b/>
                <w:color w:val="000000" w:themeColor="text1"/>
                <w:sz w:val="20"/>
                <w:szCs w:val="20"/>
              </w:rPr>
            </w:pPr>
            <w:r w:rsidRPr="000A1BF8">
              <w:rPr>
                <w:b/>
                <w:color w:val="000000" w:themeColor="text1"/>
                <w:sz w:val="20"/>
                <w:szCs w:val="20"/>
              </w:rPr>
              <w:t xml:space="preserve">Упражнение </w:t>
            </w:r>
            <w:r>
              <w:rPr>
                <w:b/>
                <w:color w:val="000000" w:themeColor="text1"/>
                <w:sz w:val="20"/>
                <w:szCs w:val="20"/>
              </w:rPr>
              <w:t>№</w:t>
            </w:r>
            <w:r w:rsidRPr="000A1BF8">
              <w:rPr>
                <w:b/>
                <w:color w:val="000000" w:themeColor="text1"/>
                <w:sz w:val="20"/>
                <w:szCs w:val="20"/>
              </w:rPr>
              <w:t xml:space="preserve"> 1</w:t>
            </w:r>
            <w:r w:rsidRPr="00BE61D7">
              <w:rPr>
                <w:color w:val="000000" w:themeColor="text1"/>
                <w:sz w:val="20"/>
                <w:szCs w:val="20"/>
              </w:rPr>
              <w:t>. Проверяемый находится в 1,5 метрах напротив манекена. Палка резиновая находится в подвеске на р</w:t>
            </w:r>
            <w:r>
              <w:rPr>
                <w:color w:val="000000" w:themeColor="text1"/>
                <w:sz w:val="20"/>
                <w:szCs w:val="20"/>
              </w:rPr>
              <w:t>емне. По команде проверяющего: «</w:t>
            </w:r>
            <w:r w:rsidRPr="00BE61D7">
              <w:rPr>
                <w:color w:val="000000" w:themeColor="text1"/>
                <w:sz w:val="20"/>
                <w:szCs w:val="20"/>
              </w:rPr>
              <w:t>К вы</w:t>
            </w:r>
            <w:r>
              <w:rPr>
                <w:color w:val="000000" w:themeColor="text1"/>
                <w:sz w:val="20"/>
                <w:szCs w:val="20"/>
              </w:rPr>
              <w:t>полнению упражнения приступить!»</w:t>
            </w:r>
            <w:r w:rsidRPr="00BE61D7">
              <w:rPr>
                <w:color w:val="000000" w:themeColor="text1"/>
                <w:sz w:val="20"/>
                <w:szCs w:val="20"/>
              </w:rPr>
              <w:t xml:space="preserve"> проверяемый вынимает палку резиновую из подвески и наносит по </w:t>
            </w:r>
            <w:r w:rsidRPr="00BE61D7">
              <w:rPr>
                <w:color w:val="000000" w:themeColor="text1"/>
                <w:sz w:val="20"/>
                <w:szCs w:val="20"/>
              </w:rPr>
              <w:lastRenderedPageBreak/>
              <w:t>манекену удары (не менее шести) по различным зонам, разрешенным для воздействия палкой резиновой. После этого проверяемый док</w:t>
            </w:r>
            <w:r>
              <w:rPr>
                <w:color w:val="000000" w:themeColor="text1"/>
                <w:sz w:val="20"/>
                <w:szCs w:val="20"/>
              </w:rPr>
              <w:t>ладывает: «Упражнение закончил»</w:t>
            </w:r>
          </w:p>
        </w:tc>
        <w:tc>
          <w:tcPr>
            <w:tcW w:w="4500" w:type="dxa"/>
          </w:tcPr>
          <w:p w14:paraId="065B046B" w14:textId="77777777" w:rsidR="00817113" w:rsidRDefault="00817113" w:rsidP="007D0252">
            <w:pPr>
              <w:jc w:val="both"/>
              <w:rPr>
                <w:color w:val="000000" w:themeColor="text1"/>
                <w:sz w:val="20"/>
                <w:szCs w:val="20"/>
              </w:rPr>
            </w:pPr>
            <w:r w:rsidRPr="00BE61D7">
              <w:rPr>
                <w:color w:val="000000" w:themeColor="text1"/>
                <w:sz w:val="20"/>
                <w:szCs w:val="20"/>
              </w:rPr>
              <w:lastRenderedPageBreak/>
              <w:t xml:space="preserve">Время выполнения упражнения: 20 секунд. </w:t>
            </w:r>
          </w:p>
          <w:p w14:paraId="6CC530F2" w14:textId="77777777" w:rsidR="00817113" w:rsidRPr="00BE61D7" w:rsidRDefault="00817113" w:rsidP="007D0252">
            <w:pPr>
              <w:jc w:val="both"/>
              <w:rPr>
                <w:b/>
                <w:color w:val="000000" w:themeColor="text1"/>
                <w:sz w:val="20"/>
                <w:szCs w:val="20"/>
              </w:rPr>
            </w:pPr>
            <w:r w:rsidRPr="00BE61D7">
              <w:rPr>
                <w:color w:val="000000" w:themeColor="text1"/>
                <w:sz w:val="20"/>
                <w:szCs w:val="20"/>
              </w:rPr>
              <w:t xml:space="preserve">При выполнении упражнения удары должны наноситься фиксированно, без применения излишних усилий, способных повредить манекен. Положительный результат: выполнение не менее </w:t>
            </w:r>
            <w:r w:rsidRPr="00BE61D7">
              <w:rPr>
                <w:color w:val="000000" w:themeColor="text1"/>
                <w:sz w:val="20"/>
                <w:szCs w:val="20"/>
              </w:rPr>
              <w:lastRenderedPageBreak/>
              <w:t>шести ударов палкой резиновой по манекену в пределах установленного времени, не допустив нанесения ударов в области, соответствующие зонам человеческого тела, на кот</w:t>
            </w:r>
            <w:r>
              <w:rPr>
                <w:color w:val="000000" w:themeColor="text1"/>
                <w:sz w:val="20"/>
                <w:szCs w:val="20"/>
              </w:rPr>
              <w:t>орые воздействие не допускается</w:t>
            </w:r>
          </w:p>
        </w:tc>
      </w:tr>
      <w:tr w:rsidR="00817113" w14:paraId="76D288E7" w14:textId="77777777" w:rsidTr="007D0252">
        <w:tc>
          <w:tcPr>
            <w:tcW w:w="675" w:type="dxa"/>
          </w:tcPr>
          <w:p w14:paraId="12F38708" w14:textId="77777777" w:rsidR="00817113" w:rsidRPr="004540B6" w:rsidRDefault="00817113" w:rsidP="007D0252">
            <w:pPr>
              <w:rPr>
                <w:b/>
                <w:sz w:val="20"/>
                <w:szCs w:val="20"/>
              </w:rPr>
            </w:pPr>
            <w:r>
              <w:rPr>
                <w:b/>
                <w:sz w:val="20"/>
                <w:szCs w:val="20"/>
              </w:rPr>
              <w:lastRenderedPageBreak/>
              <w:t>2</w:t>
            </w:r>
          </w:p>
        </w:tc>
        <w:tc>
          <w:tcPr>
            <w:tcW w:w="4820" w:type="dxa"/>
          </w:tcPr>
          <w:p w14:paraId="238FF6B4" w14:textId="77777777" w:rsidR="00817113" w:rsidRPr="004540B6" w:rsidRDefault="00817113" w:rsidP="007D0252">
            <w:pPr>
              <w:jc w:val="both"/>
              <w:rPr>
                <w:b/>
                <w:sz w:val="20"/>
                <w:szCs w:val="20"/>
              </w:rPr>
            </w:pPr>
            <w:r>
              <w:rPr>
                <w:b/>
                <w:sz w:val="20"/>
                <w:szCs w:val="20"/>
              </w:rPr>
              <w:t>Упражнение №</w:t>
            </w:r>
            <w:r w:rsidRPr="000A1BF8">
              <w:rPr>
                <w:b/>
                <w:sz w:val="20"/>
                <w:szCs w:val="20"/>
              </w:rPr>
              <w:t xml:space="preserve"> 2</w:t>
            </w:r>
            <w:r w:rsidRPr="004540B6">
              <w:rPr>
                <w:sz w:val="20"/>
                <w:szCs w:val="20"/>
              </w:rPr>
              <w:t>. Проверяемый находится в 1,5 метрах напротив манекена. Наручники находятся на ремне в ч</w:t>
            </w:r>
            <w:r>
              <w:rPr>
                <w:sz w:val="20"/>
                <w:szCs w:val="20"/>
              </w:rPr>
              <w:t>ехле. По команде проверяющего: «</w:t>
            </w:r>
            <w:r w:rsidRPr="004540B6">
              <w:rPr>
                <w:sz w:val="20"/>
                <w:szCs w:val="20"/>
              </w:rPr>
              <w:t>Наручн</w:t>
            </w:r>
            <w:r>
              <w:rPr>
                <w:sz w:val="20"/>
                <w:szCs w:val="20"/>
              </w:rPr>
              <w:t>ики спереди (или сзади) надеть!»</w:t>
            </w:r>
            <w:r w:rsidRPr="004540B6">
              <w:rPr>
                <w:sz w:val="20"/>
                <w:szCs w:val="20"/>
              </w:rPr>
              <w:t xml:space="preserve"> проверяемый вынимает из чехла наручники, подходит к манекену, надевает наручники и фиксирует их браслеты. После этого д</w:t>
            </w:r>
            <w:r>
              <w:rPr>
                <w:sz w:val="20"/>
                <w:szCs w:val="20"/>
              </w:rPr>
              <w:t>окладывает: «Наручники надеты»</w:t>
            </w:r>
          </w:p>
        </w:tc>
        <w:tc>
          <w:tcPr>
            <w:tcW w:w="4500" w:type="dxa"/>
          </w:tcPr>
          <w:p w14:paraId="64F82517" w14:textId="77777777" w:rsidR="00817113" w:rsidRDefault="00817113" w:rsidP="007D0252">
            <w:pPr>
              <w:jc w:val="both"/>
              <w:rPr>
                <w:sz w:val="20"/>
                <w:szCs w:val="20"/>
              </w:rPr>
            </w:pPr>
            <w:r w:rsidRPr="004540B6">
              <w:rPr>
                <w:sz w:val="20"/>
                <w:szCs w:val="20"/>
              </w:rPr>
              <w:t xml:space="preserve">Время выполнения упражнения: 25 секунд. </w:t>
            </w:r>
          </w:p>
          <w:p w14:paraId="1EB3CB0F" w14:textId="77777777" w:rsidR="00817113" w:rsidRDefault="00817113" w:rsidP="007D0252">
            <w:pPr>
              <w:jc w:val="both"/>
              <w:rPr>
                <w:sz w:val="20"/>
                <w:szCs w:val="20"/>
              </w:rPr>
            </w:pPr>
            <w:r w:rsidRPr="004540B6">
              <w:rPr>
                <w:sz w:val="20"/>
                <w:szCs w:val="20"/>
              </w:rPr>
              <w:t>В надетом состоянии наручники должны свободно проворачиваться и надежно фиксировать конечность. После проверки правильности надевания наручн</w:t>
            </w:r>
            <w:r>
              <w:rPr>
                <w:sz w:val="20"/>
                <w:szCs w:val="20"/>
              </w:rPr>
              <w:t>иков, по команде проверяющего: «Наручники снять!»</w:t>
            </w:r>
            <w:r w:rsidRPr="004540B6">
              <w:rPr>
                <w:sz w:val="20"/>
                <w:szCs w:val="20"/>
              </w:rPr>
              <w:t xml:space="preserve">, проверяемый снимает наручники. </w:t>
            </w:r>
          </w:p>
          <w:p w14:paraId="7281C0E8" w14:textId="77777777" w:rsidR="00817113" w:rsidRPr="004540B6" w:rsidRDefault="00817113" w:rsidP="007D0252">
            <w:pPr>
              <w:jc w:val="both"/>
              <w:rPr>
                <w:sz w:val="20"/>
                <w:szCs w:val="20"/>
              </w:rPr>
            </w:pPr>
            <w:r w:rsidRPr="004540B6">
              <w:rPr>
                <w:sz w:val="20"/>
                <w:szCs w:val="20"/>
              </w:rPr>
              <w:t xml:space="preserve">Положительный результат: произведено правильное надевание наручников в пределах установленного </w:t>
            </w:r>
            <w:r>
              <w:rPr>
                <w:sz w:val="20"/>
                <w:szCs w:val="20"/>
              </w:rPr>
              <w:t>времени и последующее их снятие</w:t>
            </w:r>
          </w:p>
        </w:tc>
      </w:tr>
      <w:tr w:rsidR="00817113" w14:paraId="09F1C6A2" w14:textId="77777777" w:rsidTr="007D0252">
        <w:tc>
          <w:tcPr>
            <w:tcW w:w="675" w:type="dxa"/>
          </w:tcPr>
          <w:p w14:paraId="05DAF33E" w14:textId="77777777" w:rsidR="00817113" w:rsidRPr="004540B6" w:rsidRDefault="00817113" w:rsidP="007D0252">
            <w:pPr>
              <w:rPr>
                <w:b/>
                <w:sz w:val="20"/>
                <w:szCs w:val="20"/>
              </w:rPr>
            </w:pPr>
            <w:r>
              <w:rPr>
                <w:b/>
                <w:sz w:val="20"/>
                <w:szCs w:val="20"/>
              </w:rPr>
              <w:t>3</w:t>
            </w:r>
          </w:p>
        </w:tc>
        <w:tc>
          <w:tcPr>
            <w:tcW w:w="4820" w:type="dxa"/>
          </w:tcPr>
          <w:p w14:paraId="3BB24599" w14:textId="77777777" w:rsidR="00817113" w:rsidRPr="009666DB" w:rsidRDefault="00817113" w:rsidP="007D0252">
            <w:pPr>
              <w:jc w:val="both"/>
              <w:rPr>
                <w:b/>
                <w:sz w:val="20"/>
                <w:szCs w:val="20"/>
              </w:rPr>
            </w:pPr>
            <w:r w:rsidRPr="009666DB">
              <w:rPr>
                <w:b/>
                <w:sz w:val="20"/>
                <w:szCs w:val="20"/>
              </w:rPr>
              <w:t>Упражнение № 1.</w:t>
            </w:r>
            <w:r w:rsidRPr="009666DB">
              <w:rPr>
                <w:sz w:val="20"/>
                <w:szCs w:val="20"/>
              </w:rPr>
              <w:t xml:space="preserve"> Прицельная стрельба с места по появляющейся цели в ограниченное время из огнестрельного нарезного короткоствольного служебного оружия</w:t>
            </w:r>
            <w:r>
              <w:rPr>
                <w:sz w:val="20"/>
                <w:szCs w:val="20"/>
              </w:rPr>
              <w:t>. Цель: грудная фигура (мишень     №</w:t>
            </w:r>
            <w:r w:rsidRPr="009666DB">
              <w:rPr>
                <w:sz w:val="20"/>
                <w:szCs w:val="20"/>
              </w:rPr>
              <w:t xml:space="preserve"> 4) появляющаяся, установленная на высоте уровня глаз. Расстояние до цели: 8 м. Количество патронов: 5 шт. (2 патрона для пробных выстрелов, 3 патрона для выполнения зачетных выстрелов). Время для стрельбы: до 15 секунд. Положение для стрельбы: стоя. Порядок выполнения упражнения. Исходное положение для пробной стрельбы: стрелок находится на огневом рубеже. Самостоятельно снаряжает оружие двумя патронами. Оружие в кобуре, поставлено на предохранитель (при его наличии), магазин с патронами в пистолетной рукоятке (для оружия барабанного типа курок не взводится), патрон в патронник не дослан, клапан кобуры застегн</w:t>
            </w:r>
            <w:r>
              <w:rPr>
                <w:sz w:val="20"/>
                <w:szCs w:val="20"/>
              </w:rPr>
              <w:t>ут. Стрелок производит доклад: «К стрельбе готов»</w:t>
            </w:r>
            <w:r w:rsidRPr="009666DB">
              <w:rPr>
                <w:sz w:val="20"/>
                <w:szCs w:val="20"/>
              </w:rPr>
              <w:t xml:space="preserve">, а также предупреждает о намерении применить оружие. Стрелок по команде руководителя стрельбы </w:t>
            </w:r>
            <w:r>
              <w:rPr>
                <w:sz w:val="20"/>
                <w:szCs w:val="20"/>
              </w:rPr>
              <w:t>«Огонь»</w:t>
            </w:r>
            <w:r w:rsidRPr="009666DB">
              <w:rPr>
                <w:sz w:val="20"/>
                <w:szCs w:val="20"/>
              </w:rPr>
              <w:t xml:space="preserve"> принимает положение для стрельбы, расстегивает кобуру, вынимает оружие, снимает с предохранителя (при его наличии), досылает патрон в патронник (при применении оружия барабанного типа - взводит курок), производит два прицельных пробных выстрела. По окончании</w:t>
            </w:r>
            <w:r>
              <w:rPr>
                <w:sz w:val="20"/>
                <w:szCs w:val="20"/>
              </w:rPr>
              <w:t xml:space="preserve"> стрельбы стрелок докладывает: «</w:t>
            </w:r>
            <w:r w:rsidRPr="009666DB">
              <w:rPr>
                <w:sz w:val="20"/>
                <w:szCs w:val="20"/>
              </w:rPr>
              <w:t>Стрельбу закончил</w:t>
            </w:r>
            <w:r>
              <w:rPr>
                <w:sz w:val="20"/>
                <w:szCs w:val="20"/>
              </w:rPr>
              <w:t>»</w:t>
            </w:r>
            <w:r w:rsidRPr="009666DB">
              <w:rPr>
                <w:sz w:val="20"/>
                <w:szCs w:val="20"/>
              </w:rPr>
              <w:t>. Далее выполняет команды руководителя стрельбы по разряжанию оружия и предъявлению его к осмотру. Знакомится с результатами пробных выстрелов. Исходное положение для зачетной стрельбы: стрелок находится на огневом рубеже. Самостоятельно снаряжает оружие тремя патронами. Оружие в кобуре, поставлено на предохранитель (при его наличии), магазин с патронами в пистолетной рукоятке (для оружия барабанного типа курок не взводится), патрон в патронник не дослан, клапан кобуры застегн</w:t>
            </w:r>
            <w:r>
              <w:rPr>
                <w:sz w:val="20"/>
                <w:szCs w:val="20"/>
              </w:rPr>
              <w:t>ут. Стрелок производит доклад: «К стрельбе готов»</w:t>
            </w:r>
            <w:r w:rsidRPr="009666DB">
              <w:rPr>
                <w:sz w:val="20"/>
                <w:szCs w:val="20"/>
              </w:rPr>
              <w:t>, а также предупреждает о намерении применить оружие. Стрелок по</w:t>
            </w:r>
            <w:r>
              <w:rPr>
                <w:sz w:val="20"/>
                <w:szCs w:val="20"/>
              </w:rPr>
              <w:t xml:space="preserve"> команде руководителя стрельбы «Огонь»</w:t>
            </w:r>
            <w:r w:rsidRPr="009666DB">
              <w:rPr>
                <w:sz w:val="20"/>
                <w:szCs w:val="20"/>
              </w:rPr>
              <w:t xml:space="preserve"> принимает положение для стрельбы, расстегивает кобуру, вынимает оружие, снимает с предохранителя (при его наличии), досылает патрон в патронник (при применении оружия барабанного типа - взводит курок), производит три прицельных выстрела. По окончании</w:t>
            </w:r>
            <w:r>
              <w:rPr>
                <w:sz w:val="20"/>
                <w:szCs w:val="20"/>
              </w:rPr>
              <w:t xml:space="preserve"> стрельбы стрелок докладывает: «</w:t>
            </w:r>
            <w:r w:rsidRPr="009666DB">
              <w:rPr>
                <w:sz w:val="20"/>
                <w:szCs w:val="20"/>
              </w:rPr>
              <w:t>Стрельбу закончи</w:t>
            </w:r>
            <w:r>
              <w:rPr>
                <w:sz w:val="20"/>
                <w:szCs w:val="20"/>
              </w:rPr>
              <w:t>л»</w:t>
            </w:r>
            <w:r w:rsidRPr="009666DB">
              <w:rPr>
                <w:sz w:val="20"/>
                <w:szCs w:val="20"/>
              </w:rPr>
              <w:t>. Далее выполняет команды руководителя стрельбы по разряжанию оружия и предъявлению его к осмотру</w:t>
            </w:r>
          </w:p>
        </w:tc>
        <w:tc>
          <w:tcPr>
            <w:tcW w:w="4500" w:type="dxa"/>
          </w:tcPr>
          <w:p w14:paraId="4124E1A3" w14:textId="77777777" w:rsidR="00817113" w:rsidRDefault="00817113" w:rsidP="007D0252">
            <w:pPr>
              <w:jc w:val="both"/>
              <w:rPr>
                <w:sz w:val="20"/>
                <w:szCs w:val="20"/>
              </w:rPr>
            </w:pPr>
            <w:r w:rsidRPr="009666DB">
              <w:rPr>
                <w:sz w:val="20"/>
                <w:szCs w:val="20"/>
              </w:rPr>
              <w:t xml:space="preserve">Положительный результат: не менее двух попаданий в мишень в пределах установленного времени. </w:t>
            </w:r>
          </w:p>
          <w:p w14:paraId="3EF10900" w14:textId="77777777" w:rsidR="00817113" w:rsidRDefault="00817113" w:rsidP="007D0252">
            <w:pPr>
              <w:jc w:val="both"/>
              <w:rPr>
                <w:sz w:val="20"/>
                <w:szCs w:val="20"/>
              </w:rPr>
            </w:pPr>
            <w:r w:rsidRPr="009666DB">
              <w:rPr>
                <w:sz w:val="20"/>
                <w:szCs w:val="20"/>
              </w:rPr>
              <w:t xml:space="preserve">Отрицательный результат: менее двух попаданий в мишень, превышение времени на выполнение упражнения. </w:t>
            </w:r>
          </w:p>
          <w:p w14:paraId="3FF31639" w14:textId="77777777" w:rsidR="00817113" w:rsidRDefault="00817113" w:rsidP="007D0252">
            <w:pPr>
              <w:jc w:val="both"/>
              <w:rPr>
                <w:sz w:val="20"/>
                <w:szCs w:val="20"/>
              </w:rPr>
            </w:pPr>
            <w:r w:rsidRPr="009666DB">
              <w:rPr>
                <w:sz w:val="20"/>
                <w:szCs w:val="20"/>
              </w:rPr>
              <w:t xml:space="preserve">Упражнение считается выполненным, если по нему получен положительный результат. </w:t>
            </w:r>
          </w:p>
          <w:p w14:paraId="6BA85EA6" w14:textId="77777777" w:rsidR="00817113" w:rsidRDefault="00817113" w:rsidP="007D0252">
            <w:pPr>
              <w:jc w:val="both"/>
              <w:rPr>
                <w:sz w:val="20"/>
                <w:szCs w:val="20"/>
              </w:rPr>
            </w:pPr>
            <w:r w:rsidRPr="009666DB">
              <w:rPr>
                <w:sz w:val="20"/>
                <w:szCs w:val="20"/>
              </w:rPr>
              <w:t xml:space="preserve">В случае невыполнения работником упражнения по техническим причинам (отказ оружия, осечка и другое) упражнение выполняется заново. </w:t>
            </w:r>
          </w:p>
          <w:p w14:paraId="3543ED42" w14:textId="77777777" w:rsidR="00817113" w:rsidRPr="009666DB" w:rsidRDefault="00817113" w:rsidP="007D0252">
            <w:pPr>
              <w:jc w:val="both"/>
              <w:rPr>
                <w:b/>
                <w:sz w:val="20"/>
                <w:szCs w:val="20"/>
              </w:rPr>
            </w:pPr>
            <w:r w:rsidRPr="009666DB">
              <w:rPr>
                <w:sz w:val="20"/>
                <w:szCs w:val="20"/>
              </w:rPr>
              <w:t>При достижении работником положительного результата до момента отказа оружия (осечки и другого) упражнение считается выполненным</w:t>
            </w:r>
          </w:p>
        </w:tc>
      </w:tr>
      <w:tr w:rsidR="00817113" w14:paraId="2BAA5189" w14:textId="77777777" w:rsidTr="007D0252">
        <w:tc>
          <w:tcPr>
            <w:tcW w:w="675" w:type="dxa"/>
          </w:tcPr>
          <w:p w14:paraId="1B5DFD89" w14:textId="77777777" w:rsidR="00817113" w:rsidRPr="004540B6" w:rsidRDefault="00817113" w:rsidP="007D0252">
            <w:pPr>
              <w:rPr>
                <w:b/>
                <w:sz w:val="20"/>
                <w:szCs w:val="20"/>
              </w:rPr>
            </w:pPr>
            <w:r>
              <w:rPr>
                <w:b/>
                <w:sz w:val="20"/>
                <w:szCs w:val="20"/>
              </w:rPr>
              <w:lastRenderedPageBreak/>
              <w:t>4</w:t>
            </w:r>
          </w:p>
        </w:tc>
        <w:tc>
          <w:tcPr>
            <w:tcW w:w="4820" w:type="dxa"/>
          </w:tcPr>
          <w:p w14:paraId="7FD42B96" w14:textId="77777777" w:rsidR="00817113" w:rsidRPr="009666DB" w:rsidRDefault="00817113" w:rsidP="007D0252">
            <w:pPr>
              <w:jc w:val="both"/>
              <w:rPr>
                <w:b/>
                <w:sz w:val="20"/>
                <w:szCs w:val="20"/>
              </w:rPr>
            </w:pPr>
            <w:r w:rsidRPr="009E7541">
              <w:rPr>
                <w:b/>
                <w:sz w:val="20"/>
                <w:szCs w:val="20"/>
              </w:rPr>
              <w:t>Упражнение № 2</w:t>
            </w:r>
            <w:r>
              <w:rPr>
                <w:sz w:val="20"/>
                <w:szCs w:val="20"/>
              </w:rPr>
              <w:t>. П</w:t>
            </w:r>
            <w:r w:rsidRPr="009666DB">
              <w:rPr>
                <w:sz w:val="20"/>
                <w:szCs w:val="20"/>
              </w:rPr>
              <w:t>рицельная стрельба с места по появляющейся цели в ограниченное время из огнестрельного служебного гладкоствольного длинноствольного оружи</w:t>
            </w:r>
            <w:r>
              <w:rPr>
                <w:sz w:val="20"/>
                <w:szCs w:val="20"/>
              </w:rPr>
              <w:t>я Цель: грудная фигура (мишень №</w:t>
            </w:r>
            <w:r w:rsidRPr="009666DB">
              <w:rPr>
                <w:sz w:val="20"/>
                <w:szCs w:val="20"/>
              </w:rPr>
              <w:t xml:space="preserve"> 4) появляющаяся, установленная на высоте уровня глаз. Расстояние до цели: 15 м. Количество патронов: 5 шт. (2 патрона для пробных выстрелов, 3 патрона для выполнения зачетных выстрелов). Время для стрельбы: до 15 секунд. Положение для стрельбы: стоя. Порядок выполнения упражнения. Исходное положение для пробной стрельбы: стрелок находится на огневом рубеже. Самостоятельно снаряжает магазин двумя патронами. Оружие поставлено на предохранитель, магазин с патронами пристегнут, патрон в патронник не дослан. Оружие находится в руках стрел</w:t>
            </w:r>
            <w:r>
              <w:rPr>
                <w:sz w:val="20"/>
                <w:szCs w:val="20"/>
              </w:rPr>
              <w:t>ка. Стрелок производит доклад: «К стрельбе готов»</w:t>
            </w:r>
            <w:r w:rsidRPr="009666DB">
              <w:rPr>
                <w:sz w:val="20"/>
                <w:szCs w:val="20"/>
              </w:rPr>
              <w:t>, а также предупреждает о намерении применить оружие. Стрелок по</w:t>
            </w:r>
            <w:r>
              <w:rPr>
                <w:sz w:val="20"/>
                <w:szCs w:val="20"/>
              </w:rPr>
              <w:t xml:space="preserve"> команде руководителя стрельбы «Огонь» </w:t>
            </w:r>
            <w:r w:rsidRPr="009666DB">
              <w:rPr>
                <w:sz w:val="20"/>
                <w:szCs w:val="20"/>
              </w:rPr>
              <w:t>принимает положение для стрельбы, снимает с предохранителя оружие, досылает патрон в патронник, производит два прицельных пробных выстрела. По окончании</w:t>
            </w:r>
            <w:r>
              <w:rPr>
                <w:sz w:val="20"/>
                <w:szCs w:val="20"/>
              </w:rPr>
              <w:t xml:space="preserve"> стрельбы стрелок докладывает: «Стрельбу закончил»</w:t>
            </w:r>
            <w:r w:rsidRPr="009666DB">
              <w:rPr>
                <w:sz w:val="20"/>
                <w:szCs w:val="20"/>
              </w:rPr>
              <w:t>. Далее выполняет команды руководителя стрельбы по разряжанию оружия и предъявлению его к осмотру. Знакомится с результатами пробных выстрелов. Исходное положение для зачетной стрельбы: стрелок находится на огневом рубеже. Самостоятельно снаряжает магазин тремя патронами. Оружие поставлено на предохранитель, магазин с патронами пристегнут, патрон в патронник недослан. Оружие находится в руках стрел</w:t>
            </w:r>
            <w:r>
              <w:rPr>
                <w:sz w:val="20"/>
                <w:szCs w:val="20"/>
              </w:rPr>
              <w:t>ка. Стрелок производит доклад: «К стрельбе готов»</w:t>
            </w:r>
            <w:r w:rsidRPr="009666DB">
              <w:rPr>
                <w:sz w:val="20"/>
                <w:szCs w:val="20"/>
              </w:rPr>
              <w:t>, а также предупреждает о намерении применить оружие. Стрелок по</w:t>
            </w:r>
            <w:r>
              <w:rPr>
                <w:sz w:val="20"/>
                <w:szCs w:val="20"/>
              </w:rPr>
              <w:t xml:space="preserve"> команде руководителя стрельбы «Огонь»</w:t>
            </w:r>
            <w:r w:rsidRPr="009666DB">
              <w:rPr>
                <w:sz w:val="20"/>
                <w:szCs w:val="20"/>
              </w:rPr>
              <w:t xml:space="preserve"> принимает положение для стрельбы, снимает с предохранителя оружие, досылает патрон в патронник, производит три прицельных зачетных выстрела. По окончании</w:t>
            </w:r>
            <w:r>
              <w:rPr>
                <w:sz w:val="20"/>
                <w:szCs w:val="20"/>
              </w:rPr>
              <w:t xml:space="preserve"> стрельбы стрелок докладывает: «Стрельбу закончил»</w:t>
            </w:r>
            <w:r w:rsidRPr="009666DB">
              <w:rPr>
                <w:sz w:val="20"/>
                <w:szCs w:val="20"/>
              </w:rPr>
              <w:t>. Далее выполняет команды руководителя стрельбы по разряжанию оружия и предъявлению его к осмотру</w:t>
            </w:r>
          </w:p>
        </w:tc>
        <w:tc>
          <w:tcPr>
            <w:tcW w:w="4500" w:type="dxa"/>
          </w:tcPr>
          <w:p w14:paraId="099909E3" w14:textId="77777777" w:rsidR="00817113" w:rsidRDefault="00817113" w:rsidP="007D0252">
            <w:pPr>
              <w:jc w:val="both"/>
              <w:rPr>
                <w:sz w:val="20"/>
                <w:szCs w:val="20"/>
              </w:rPr>
            </w:pPr>
            <w:r w:rsidRPr="009666DB">
              <w:rPr>
                <w:sz w:val="20"/>
                <w:szCs w:val="20"/>
              </w:rPr>
              <w:t xml:space="preserve">Положительный результат: не менее двух попаданий в мишень в пределах установленного времени. </w:t>
            </w:r>
          </w:p>
          <w:p w14:paraId="4F1D0EA0" w14:textId="77777777" w:rsidR="00817113" w:rsidRDefault="00817113" w:rsidP="007D0252">
            <w:pPr>
              <w:jc w:val="both"/>
              <w:rPr>
                <w:sz w:val="20"/>
                <w:szCs w:val="20"/>
              </w:rPr>
            </w:pPr>
            <w:r w:rsidRPr="009666DB">
              <w:rPr>
                <w:sz w:val="20"/>
                <w:szCs w:val="20"/>
              </w:rPr>
              <w:t xml:space="preserve">Отрицательный результат: менее двух попаданий в мишень, превышение времени на выполнение упражнения. </w:t>
            </w:r>
          </w:p>
          <w:p w14:paraId="28C6DCB4" w14:textId="77777777" w:rsidR="00817113" w:rsidRDefault="00817113" w:rsidP="007D0252">
            <w:pPr>
              <w:jc w:val="both"/>
              <w:rPr>
                <w:sz w:val="20"/>
                <w:szCs w:val="20"/>
              </w:rPr>
            </w:pPr>
            <w:r w:rsidRPr="009666DB">
              <w:rPr>
                <w:sz w:val="20"/>
                <w:szCs w:val="20"/>
              </w:rPr>
              <w:t xml:space="preserve">Упражнение считается выполненным, если по нему получен положительный результат. </w:t>
            </w:r>
          </w:p>
          <w:p w14:paraId="700DB14A" w14:textId="77777777" w:rsidR="00817113" w:rsidRDefault="00817113" w:rsidP="007D0252">
            <w:pPr>
              <w:jc w:val="both"/>
              <w:rPr>
                <w:sz w:val="20"/>
                <w:szCs w:val="20"/>
              </w:rPr>
            </w:pPr>
            <w:r w:rsidRPr="009666DB">
              <w:rPr>
                <w:sz w:val="20"/>
                <w:szCs w:val="20"/>
              </w:rPr>
              <w:t xml:space="preserve">В случае невыполнения работником упражнения по техническим причинам (отказ оружия, осечка и другое), упражнение выполняется заново. </w:t>
            </w:r>
          </w:p>
          <w:p w14:paraId="58576429" w14:textId="77777777" w:rsidR="00817113" w:rsidRPr="009666DB" w:rsidRDefault="00817113" w:rsidP="007D0252">
            <w:pPr>
              <w:jc w:val="both"/>
              <w:rPr>
                <w:b/>
                <w:sz w:val="20"/>
                <w:szCs w:val="20"/>
              </w:rPr>
            </w:pPr>
            <w:r w:rsidRPr="009666DB">
              <w:rPr>
                <w:sz w:val="20"/>
                <w:szCs w:val="20"/>
              </w:rPr>
              <w:t>При достижении работником положительного результата до момента отказа оружия (осечки и другого), упражнение считается выполненным.</w:t>
            </w:r>
          </w:p>
        </w:tc>
      </w:tr>
      <w:tr w:rsidR="00817113" w14:paraId="1B850FE5" w14:textId="77777777" w:rsidTr="007D0252">
        <w:tc>
          <w:tcPr>
            <w:tcW w:w="675" w:type="dxa"/>
          </w:tcPr>
          <w:p w14:paraId="4006CA0A" w14:textId="77777777" w:rsidR="00817113" w:rsidRPr="004540B6" w:rsidRDefault="00817113" w:rsidP="007D0252">
            <w:pPr>
              <w:rPr>
                <w:b/>
                <w:sz w:val="20"/>
                <w:szCs w:val="20"/>
              </w:rPr>
            </w:pPr>
            <w:r>
              <w:rPr>
                <w:b/>
                <w:sz w:val="20"/>
                <w:szCs w:val="20"/>
              </w:rPr>
              <w:t>5</w:t>
            </w:r>
          </w:p>
        </w:tc>
        <w:tc>
          <w:tcPr>
            <w:tcW w:w="4820" w:type="dxa"/>
          </w:tcPr>
          <w:p w14:paraId="5F81B03B" w14:textId="77777777" w:rsidR="00817113" w:rsidRPr="009666DB" w:rsidRDefault="00817113" w:rsidP="007D0252">
            <w:pPr>
              <w:jc w:val="both"/>
              <w:rPr>
                <w:b/>
                <w:sz w:val="20"/>
                <w:szCs w:val="20"/>
              </w:rPr>
            </w:pPr>
            <w:r w:rsidRPr="000A1BF8">
              <w:rPr>
                <w:b/>
                <w:sz w:val="20"/>
                <w:szCs w:val="20"/>
              </w:rPr>
              <w:t>Упражнение № 3</w:t>
            </w:r>
            <w:r>
              <w:rPr>
                <w:sz w:val="20"/>
                <w:szCs w:val="20"/>
              </w:rPr>
              <w:t>. П</w:t>
            </w:r>
            <w:r w:rsidRPr="004540B6">
              <w:rPr>
                <w:sz w:val="20"/>
                <w:szCs w:val="20"/>
              </w:rPr>
              <w:t>рицельная стрельба с места по неподвижной цели в заданное время из гражданского огнестрельного оружия ограниченного поражения</w:t>
            </w:r>
            <w:r>
              <w:rPr>
                <w:sz w:val="20"/>
                <w:szCs w:val="20"/>
              </w:rPr>
              <w:t>. Цель: поясная фигура (мишень №</w:t>
            </w:r>
            <w:r w:rsidRPr="004540B6">
              <w:rPr>
                <w:sz w:val="20"/>
                <w:szCs w:val="20"/>
              </w:rPr>
              <w:t xml:space="preserve"> 6) неподвижная, установленная на высоте уровня глаз. Расстояние до цели: 3 - 5 м (с учетом технических характеристик оружия). Количество патронов: 3 шт. травматического действия (1 патрон для пробного выстрела и 2 патрона для выполнения зачетных выстрелов). Время для стрельбы: до 10 секунд. Положение для стрельбы: стоя. Меры безопасности: стрелок выполняет упражнение в защитных очках, расстояние за мишенью должно быть достаточным для исключения рикошета. Порядок выполнения упражнения Исходное положение для пробной стрельбы: стрелок находится на огневом рубеже. Самостоятельно снаряжает оружие одним патроном. Оружие в кобуре, поставлено на предохранитель (при его наличии), магазин с патроном в пистолетной рукоятке (для оружия барабанного типа курок не взводится), патрон в патронник не дослан, клапан кобуры застегн</w:t>
            </w:r>
            <w:r>
              <w:rPr>
                <w:sz w:val="20"/>
                <w:szCs w:val="20"/>
              </w:rPr>
              <w:t>ут. Стрелок производит доклад: «К стрельбе готов»</w:t>
            </w:r>
            <w:r w:rsidRPr="004540B6">
              <w:rPr>
                <w:sz w:val="20"/>
                <w:szCs w:val="20"/>
              </w:rPr>
              <w:t xml:space="preserve">, а также предупреждает о </w:t>
            </w:r>
            <w:r w:rsidRPr="004540B6">
              <w:rPr>
                <w:sz w:val="20"/>
                <w:szCs w:val="20"/>
              </w:rPr>
              <w:lastRenderedPageBreak/>
              <w:t>намерении применить оружие. Стрелок по</w:t>
            </w:r>
            <w:r>
              <w:rPr>
                <w:sz w:val="20"/>
                <w:szCs w:val="20"/>
              </w:rPr>
              <w:t xml:space="preserve"> команде руководителя стрельбы «Огонь»</w:t>
            </w:r>
            <w:r w:rsidRPr="004540B6">
              <w:rPr>
                <w:sz w:val="20"/>
                <w:szCs w:val="20"/>
              </w:rPr>
              <w:t xml:space="preserve"> принимает положение для стрельбы, расстегивает кобуру, вынимает оружие, снимает с предохранителя (при его наличии), досылает патрон в патронник (при применении оружия барабанного типа - взводит курок), производит один прицельный пробный выстрел. По окончании</w:t>
            </w:r>
            <w:r>
              <w:rPr>
                <w:sz w:val="20"/>
                <w:szCs w:val="20"/>
              </w:rPr>
              <w:t xml:space="preserve"> стрельбы стрелок докладывает: «Стрельбу закончил»</w:t>
            </w:r>
            <w:r w:rsidRPr="004540B6">
              <w:rPr>
                <w:sz w:val="20"/>
                <w:szCs w:val="20"/>
              </w:rPr>
              <w:t>. Далее выполняет команды руководителя стрельбы по разряжанию оружия и предъявлению его к осмотру. Знакомится с результатом пробного выстрела. Исходное положение для зачетной стрельбы: стрелок находится на огневом рубеже. Самостоятельно снаряжает оружие двумя патронами. Оружие в кобуре, поставлено на предохранитель (при его наличии), магазин с патронами в пистолетной рукоятке (для оружия барабанного типа курок не взводится), патрон в патронник не дослан, клапан кобуры застегн</w:t>
            </w:r>
            <w:r>
              <w:rPr>
                <w:sz w:val="20"/>
                <w:szCs w:val="20"/>
              </w:rPr>
              <w:t>ут. Стрелок производит доклад: «</w:t>
            </w:r>
            <w:r w:rsidRPr="004540B6">
              <w:rPr>
                <w:sz w:val="20"/>
                <w:szCs w:val="20"/>
              </w:rPr>
              <w:t>К стрельбе готов</w:t>
            </w:r>
            <w:r>
              <w:rPr>
                <w:sz w:val="20"/>
                <w:szCs w:val="20"/>
              </w:rPr>
              <w:t>»</w:t>
            </w:r>
            <w:r w:rsidRPr="004540B6">
              <w:rPr>
                <w:sz w:val="20"/>
                <w:szCs w:val="20"/>
              </w:rPr>
              <w:t>, а также предупреждает о намерении применить оружие. Стрелок по команде руководителя Положительный результат: не менее одного попадания в мишень в пределах установленного времени. Отрицательный результат: менее одного попадания в мишень, превышение времени на выполнение упражнения. Упражнение считается выполненным, если по нему получен положительный результат. В случае невыполнения работником упражнения по техническим причинам (отказ оружия, осечка и другое) упражнение выполняется заново. При достижении работником положительного результата до момента отказа оружия (осечки и другого) упражнение с</w:t>
            </w:r>
            <w:r>
              <w:rPr>
                <w:sz w:val="20"/>
                <w:szCs w:val="20"/>
              </w:rPr>
              <w:t xml:space="preserve">читается выполненным. стрельбы «Огонь» </w:t>
            </w:r>
            <w:r w:rsidRPr="004540B6">
              <w:rPr>
                <w:sz w:val="20"/>
                <w:szCs w:val="20"/>
              </w:rPr>
              <w:t>принимает положение для стрельбы, расстегивает кобуру, вынимает оружие, снимает с предохранителя (при его наличии), досылает патрон в патронник (при применении оружия барабанного типа - взводит курок), производит два прицельных выстрела. По окончании</w:t>
            </w:r>
            <w:r>
              <w:rPr>
                <w:sz w:val="20"/>
                <w:szCs w:val="20"/>
              </w:rPr>
              <w:t xml:space="preserve"> стрельбы стрелок докладывает: «Стрельбу закончил»</w:t>
            </w:r>
            <w:r w:rsidRPr="004540B6">
              <w:rPr>
                <w:sz w:val="20"/>
                <w:szCs w:val="20"/>
              </w:rPr>
              <w:t>. Далее выполняет команды руководителя стрельбы по разряжанию оружия и предъявлению его к осмотру</w:t>
            </w:r>
          </w:p>
        </w:tc>
        <w:tc>
          <w:tcPr>
            <w:tcW w:w="4500" w:type="dxa"/>
          </w:tcPr>
          <w:p w14:paraId="0D52B608" w14:textId="77777777" w:rsidR="00817113" w:rsidRDefault="00817113" w:rsidP="007D0252">
            <w:pPr>
              <w:jc w:val="both"/>
              <w:rPr>
                <w:sz w:val="20"/>
                <w:szCs w:val="20"/>
              </w:rPr>
            </w:pPr>
            <w:r w:rsidRPr="000A1BF8">
              <w:rPr>
                <w:sz w:val="20"/>
                <w:szCs w:val="20"/>
              </w:rPr>
              <w:lastRenderedPageBreak/>
              <w:t xml:space="preserve">Положительный результат: не менее одного попадания в мишень в пределах установленного времени. </w:t>
            </w:r>
          </w:p>
          <w:p w14:paraId="391E0847" w14:textId="77777777" w:rsidR="00817113" w:rsidRDefault="00817113" w:rsidP="007D0252">
            <w:pPr>
              <w:jc w:val="both"/>
              <w:rPr>
                <w:sz w:val="20"/>
                <w:szCs w:val="20"/>
              </w:rPr>
            </w:pPr>
            <w:r w:rsidRPr="000A1BF8">
              <w:rPr>
                <w:sz w:val="20"/>
                <w:szCs w:val="20"/>
              </w:rPr>
              <w:t xml:space="preserve">Отрицательный результат: менее одного попадания в мишень, превышение времени на выполнение упражнения. </w:t>
            </w:r>
          </w:p>
          <w:p w14:paraId="50306E8C" w14:textId="77777777" w:rsidR="00817113" w:rsidRDefault="00817113" w:rsidP="007D0252">
            <w:pPr>
              <w:jc w:val="both"/>
              <w:rPr>
                <w:sz w:val="20"/>
                <w:szCs w:val="20"/>
              </w:rPr>
            </w:pPr>
            <w:r w:rsidRPr="000A1BF8">
              <w:rPr>
                <w:sz w:val="20"/>
                <w:szCs w:val="20"/>
              </w:rPr>
              <w:t xml:space="preserve">Упражнение считается выполненным, если по нему получен положительный результат. </w:t>
            </w:r>
          </w:p>
          <w:p w14:paraId="6D0DDA22" w14:textId="77777777" w:rsidR="00817113" w:rsidRDefault="00817113" w:rsidP="007D0252">
            <w:pPr>
              <w:jc w:val="both"/>
              <w:rPr>
                <w:sz w:val="20"/>
                <w:szCs w:val="20"/>
              </w:rPr>
            </w:pPr>
            <w:r w:rsidRPr="000A1BF8">
              <w:rPr>
                <w:sz w:val="20"/>
                <w:szCs w:val="20"/>
              </w:rPr>
              <w:t xml:space="preserve">В случае невыполнения работником упражнения по техническим причинам (отказ оружия, осечка и другое) упражнение выполняется заново. </w:t>
            </w:r>
          </w:p>
          <w:p w14:paraId="47762C0F" w14:textId="77777777" w:rsidR="00817113" w:rsidRPr="009666DB" w:rsidRDefault="00817113" w:rsidP="007D0252">
            <w:pPr>
              <w:rPr>
                <w:b/>
                <w:sz w:val="20"/>
                <w:szCs w:val="20"/>
              </w:rPr>
            </w:pPr>
            <w:r w:rsidRPr="000A1BF8">
              <w:rPr>
                <w:sz w:val="20"/>
                <w:szCs w:val="20"/>
              </w:rPr>
              <w:t>При достижении работником положительного результата до момента отказа оружия (осечки и другого) упражнение считается выполненным</w:t>
            </w:r>
          </w:p>
        </w:tc>
      </w:tr>
    </w:tbl>
    <w:p w14:paraId="5ABF92DD" w14:textId="77777777" w:rsidR="00817113" w:rsidRPr="004B01C7" w:rsidRDefault="00817113" w:rsidP="00817113">
      <w:pPr>
        <w:rPr>
          <w:b/>
        </w:rPr>
      </w:pPr>
    </w:p>
    <w:p w14:paraId="5B7C6DDC" w14:textId="1C508C3A" w:rsidR="00817113" w:rsidRPr="00640C29" w:rsidRDefault="00817113" w:rsidP="00817113">
      <w:pPr>
        <w:pStyle w:val="af0"/>
        <w:jc w:val="center"/>
        <w:rPr>
          <w:rFonts w:ascii="Times New Roman" w:hAnsi="Times New Roman"/>
          <w:b/>
          <w:bCs/>
          <w:sz w:val="28"/>
          <w:szCs w:val="28"/>
        </w:rPr>
      </w:pPr>
      <w:r>
        <w:rPr>
          <w:rFonts w:ascii="Times New Roman" w:hAnsi="Times New Roman"/>
          <w:b/>
          <w:bCs/>
          <w:sz w:val="28"/>
          <w:szCs w:val="28"/>
          <w:lang w:val="en-US"/>
        </w:rPr>
        <w:t>VII</w:t>
      </w:r>
      <w:r>
        <w:rPr>
          <w:rFonts w:ascii="Times New Roman" w:hAnsi="Times New Roman"/>
          <w:b/>
          <w:bCs/>
          <w:sz w:val="28"/>
          <w:szCs w:val="28"/>
        </w:rPr>
        <w:t>. Перечень методических материалов</w:t>
      </w:r>
    </w:p>
    <w:p w14:paraId="4F8F7819" w14:textId="77777777" w:rsidR="00817113" w:rsidRDefault="00817113" w:rsidP="00817113">
      <w:r w:rsidRPr="00640C29">
        <w:rPr>
          <w:b/>
          <w:sz w:val="24"/>
          <w:szCs w:val="24"/>
        </w:rPr>
        <w:t>(нормативные правовые акты, учебная литература, методические пособия)</w:t>
      </w:r>
      <w:r>
        <w:t xml:space="preserve"> </w:t>
      </w:r>
    </w:p>
    <w:p w14:paraId="4DFF357E" w14:textId="77777777" w:rsidR="00817113" w:rsidRDefault="00817113" w:rsidP="00817113"/>
    <w:p w14:paraId="52B3F784" w14:textId="77777777" w:rsidR="00817113" w:rsidRDefault="00817113" w:rsidP="00817113">
      <w:pPr>
        <w:rPr>
          <w:b/>
        </w:rPr>
      </w:pPr>
      <w:r>
        <w:rPr>
          <w:b/>
        </w:rPr>
        <w:t>Н</w:t>
      </w:r>
      <w:r w:rsidRPr="00640C29">
        <w:rPr>
          <w:b/>
        </w:rPr>
        <w:t>ормативные правовые акты</w:t>
      </w:r>
    </w:p>
    <w:p w14:paraId="5D2B6D80" w14:textId="77777777" w:rsidR="00817113" w:rsidRPr="00640C29" w:rsidRDefault="00817113" w:rsidP="00817113">
      <w:pPr>
        <w:rPr>
          <w:b/>
        </w:rPr>
      </w:pPr>
    </w:p>
    <w:p w14:paraId="6614AC94" w14:textId="77777777" w:rsidR="00817113" w:rsidRDefault="00817113" w:rsidP="00817113">
      <w:pPr>
        <w:ind w:firstLine="709"/>
        <w:jc w:val="both"/>
      </w:pPr>
      <w:r>
        <w:t xml:space="preserve">1. Конституция Российской Федерации. </w:t>
      </w:r>
    </w:p>
    <w:p w14:paraId="422D84E1" w14:textId="77777777" w:rsidR="00817113" w:rsidRDefault="00817113" w:rsidP="00817113">
      <w:pPr>
        <w:ind w:firstLine="709"/>
        <w:jc w:val="both"/>
      </w:pPr>
      <w:r w:rsidRPr="00A04880">
        <w:t>2. Кодекс Российской Федерации об административных правонарушениях от 30.12.2001 № 195-ФЗ</w:t>
      </w:r>
      <w:r>
        <w:t>.</w:t>
      </w:r>
      <w:r w:rsidRPr="00A04880">
        <w:rPr>
          <w:rFonts w:ascii="Arial" w:eastAsia="Times New Roman" w:hAnsi="Arial" w:cs="Arial"/>
          <w:color w:val="000000"/>
          <w:spacing w:val="0"/>
          <w:kern w:val="36"/>
          <w:sz w:val="48"/>
          <w:szCs w:val="48"/>
          <w:lang w:eastAsia="ru-RU"/>
        </w:rPr>
        <w:t xml:space="preserve"> </w:t>
      </w:r>
      <w:r>
        <w:t xml:space="preserve"> </w:t>
      </w:r>
    </w:p>
    <w:p w14:paraId="674F80C8" w14:textId="77777777" w:rsidR="00817113" w:rsidRDefault="00817113" w:rsidP="00817113">
      <w:pPr>
        <w:ind w:firstLine="709"/>
        <w:jc w:val="both"/>
      </w:pPr>
      <w:r w:rsidRPr="00A04880">
        <w:t>3. Уголовный кодекс Российской Федерации от 13.06.1996 № 63- ФЗ</w:t>
      </w:r>
      <w:r>
        <w:t xml:space="preserve">. </w:t>
      </w:r>
    </w:p>
    <w:p w14:paraId="700C58B6" w14:textId="21F461F1" w:rsidR="00817113" w:rsidRDefault="00817113" w:rsidP="00817113">
      <w:pPr>
        <w:ind w:firstLine="709"/>
        <w:jc w:val="both"/>
      </w:pPr>
      <w:r>
        <w:t>4. Гражданский кодекс Российской Федерации (Часть первая) от 30.11.1994</w:t>
      </w:r>
      <w:r w:rsidR="00054070">
        <w:t xml:space="preserve"> </w:t>
      </w:r>
      <w:r>
        <w:t xml:space="preserve">№ 51-ФЗ. </w:t>
      </w:r>
    </w:p>
    <w:p w14:paraId="24B43914" w14:textId="784B8DEC" w:rsidR="00817113" w:rsidRDefault="00817113" w:rsidP="00817113">
      <w:pPr>
        <w:ind w:firstLine="709"/>
        <w:jc w:val="both"/>
      </w:pPr>
      <w:r>
        <w:t>5. Гражданский кодекс Российской Федерации (Часть вторая) от 26.01.1996</w:t>
      </w:r>
      <w:r w:rsidR="00054070">
        <w:t xml:space="preserve"> </w:t>
      </w:r>
      <w:r>
        <w:t xml:space="preserve">№ 14-ФЗ. </w:t>
      </w:r>
    </w:p>
    <w:p w14:paraId="30FE6A97" w14:textId="77777777" w:rsidR="00817113" w:rsidRDefault="00817113" w:rsidP="00817113">
      <w:pPr>
        <w:ind w:firstLine="709"/>
        <w:jc w:val="both"/>
      </w:pPr>
      <w:r>
        <w:t>6. Трудовой кодекс Российской Федерации от 30.12.2001 № 197-ФЗ.</w:t>
      </w:r>
    </w:p>
    <w:p w14:paraId="2B4BF0C8" w14:textId="77777777" w:rsidR="00817113" w:rsidRDefault="00817113" w:rsidP="00817113">
      <w:pPr>
        <w:ind w:firstLine="709"/>
        <w:jc w:val="both"/>
      </w:pPr>
      <w:r>
        <w:lastRenderedPageBreak/>
        <w:t>7. Закон РФ от 11.03.1992 № 2487-1 «О частной детективной и охранной деятельности в Российской Федерации».</w:t>
      </w:r>
    </w:p>
    <w:p w14:paraId="1B60FEE7" w14:textId="77777777" w:rsidR="00817113" w:rsidRDefault="00817113" w:rsidP="00817113">
      <w:pPr>
        <w:ind w:firstLine="709"/>
        <w:jc w:val="both"/>
      </w:pPr>
      <w:r>
        <w:t>8. Федеральный закон от 07.02.2011 № 3-ФЗ «О полиции».</w:t>
      </w:r>
    </w:p>
    <w:p w14:paraId="731F9A03" w14:textId="77777777" w:rsidR="00817113" w:rsidRDefault="00817113" w:rsidP="00817113">
      <w:pPr>
        <w:ind w:firstLine="709"/>
        <w:jc w:val="both"/>
      </w:pPr>
      <w:r>
        <w:t xml:space="preserve">9. Федеральный закон от 12.08.1995 № 144-ФЗ «Об оперативно-розыскной деятельности». </w:t>
      </w:r>
    </w:p>
    <w:p w14:paraId="1E646AD7" w14:textId="77777777" w:rsidR="00817113" w:rsidRDefault="00817113" w:rsidP="00817113">
      <w:pPr>
        <w:ind w:firstLine="709"/>
        <w:jc w:val="both"/>
      </w:pPr>
      <w:r>
        <w:t xml:space="preserve">10. Федеральный закон от 13.12.1996 № 150-ФЗ «Об оружии». </w:t>
      </w:r>
    </w:p>
    <w:p w14:paraId="0D63766D" w14:textId="17D5BD1C" w:rsidR="00817113" w:rsidRDefault="00817113" w:rsidP="00817113">
      <w:pPr>
        <w:ind w:firstLine="709"/>
        <w:jc w:val="both"/>
      </w:pPr>
      <w:r>
        <w:t>11. Федеральный закон от 14.04.1999 № 77-ФЗ «О ведомственной охране».</w:t>
      </w:r>
    </w:p>
    <w:p w14:paraId="3BC2EF8A" w14:textId="77777777" w:rsidR="00817113" w:rsidRDefault="00817113" w:rsidP="00817113">
      <w:pPr>
        <w:ind w:firstLine="709"/>
        <w:jc w:val="both"/>
      </w:pPr>
      <w:r>
        <w:t xml:space="preserve">12. Федеральный закон от 06.03.2006 № 35-ФЗ «О противодействии терроризму».  </w:t>
      </w:r>
    </w:p>
    <w:p w14:paraId="406C66F6" w14:textId="77777777" w:rsidR="00817113" w:rsidRPr="00077600" w:rsidRDefault="00817113" w:rsidP="00817113">
      <w:pPr>
        <w:ind w:firstLine="709"/>
        <w:jc w:val="both"/>
        <w:rPr>
          <w:bCs/>
        </w:rPr>
      </w:pPr>
      <w:r w:rsidRPr="00077600">
        <w:rPr>
          <w:bCs/>
        </w:rPr>
        <w:t xml:space="preserve">13. Постановление Правительства РФ от 14.08.1992 № 587 «Вопросы частной детективной (сыскной) и частной охранной деятельности».  </w:t>
      </w:r>
    </w:p>
    <w:p w14:paraId="19B6BF70" w14:textId="77777777" w:rsidR="00817113" w:rsidRDefault="00817113" w:rsidP="00817113">
      <w:pPr>
        <w:ind w:firstLine="709"/>
        <w:jc w:val="both"/>
      </w:pPr>
      <w:r>
        <w:t xml:space="preserve">14. Постановление Правительства РФ от 21.07.1998 № 814 «О мерах по регулированию оборота гражданского и служебного оружия и патронов к нему на территории Российской Федерации».  </w:t>
      </w:r>
    </w:p>
    <w:p w14:paraId="12DAFDE3" w14:textId="77777777" w:rsidR="00817113" w:rsidRDefault="00817113" w:rsidP="00817113">
      <w:pPr>
        <w:ind w:firstLine="709"/>
        <w:jc w:val="both"/>
      </w:pPr>
      <w:r>
        <w:t xml:space="preserve">15. Постановление Правительства РФ от 19.05.2007 № 300 «Об утверждении перечня заболеваний, препятствующих исполнению обязанностей частного охранника» // СЗ РФ. 2007. № 22. ст. 2636. </w:t>
      </w:r>
    </w:p>
    <w:p w14:paraId="764AAAE7" w14:textId="77777777" w:rsidR="00817113" w:rsidRPr="00054070" w:rsidRDefault="00817113" w:rsidP="00817113">
      <w:pPr>
        <w:ind w:firstLine="709"/>
        <w:jc w:val="both"/>
        <w:rPr>
          <w:u w:val="single"/>
        </w:rPr>
      </w:pPr>
      <w:r w:rsidRPr="00054070">
        <w:t xml:space="preserve">16. </w:t>
      </w:r>
      <w:hyperlink r:id="rId92" w:history="1">
        <w:r w:rsidRPr="00054070">
          <w:rPr>
            <w:rStyle w:val="a7"/>
            <w:color w:val="auto"/>
            <w:u w:val="none"/>
            <w:shd w:val="clear" w:color="auto" w:fill="FFFFFF" w:themeFill="background1"/>
          </w:rPr>
          <w:t>Постановление Правительства Российской Федерации от 23.12.2020           № 2226 «О внесении изменений в постановление Правительства Российской Федерации от 23 июня 2011 г. № 498»</w:t>
        </w:r>
      </w:hyperlink>
      <w:r w:rsidRPr="00054070">
        <w:t>.</w:t>
      </w:r>
    </w:p>
    <w:p w14:paraId="298B5E06" w14:textId="77777777" w:rsidR="00817113" w:rsidRDefault="00817113" w:rsidP="00817113">
      <w:pPr>
        <w:ind w:firstLine="709"/>
        <w:jc w:val="both"/>
      </w:pPr>
      <w:r>
        <w:t xml:space="preserve">17. Приказ МВД России от 12.04.1999 № 288 «О мерах по реализации Постановления Правительства Российской Федерации от 21 июля 1998 г. № 814». </w:t>
      </w:r>
    </w:p>
    <w:p w14:paraId="62A2DAA1" w14:textId="77777777" w:rsidR="00817113" w:rsidRDefault="00817113" w:rsidP="00817113">
      <w:pPr>
        <w:ind w:firstLine="709"/>
        <w:jc w:val="both"/>
      </w:pPr>
      <w:r>
        <w:t xml:space="preserve">18. Приказ Минздравсоцразвития России от 17.04.2009 № 199 «О внесении изменения в Единый тарифно-квалификационный справочник работ и профессий рабочих, выпуск 1». </w:t>
      </w:r>
    </w:p>
    <w:p w14:paraId="1CAA3326" w14:textId="77777777" w:rsidR="00817113" w:rsidRDefault="00817113" w:rsidP="00817113">
      <w:pPr>
        <w:ind w:firstLine="709"/>
        <w:jc w:val="both"/>
      </w:pPr>
      <w:r>
        <w:t>19. Приказ Минобрнауки России от 02.07.2013 № 513 «Об утверждении перечня профессий рабочих, должностей служащих, по которым осуществляется профессиональное обучение».</w:t>
      </w:r>
    </w:p>
    <w:p w14:paraId="4878F86B" w14:textId="1722F211" w:rsidR="00817113" w:rsidRDefault="00817113" w:rsidP="00817113">
      <w:pPr>
        <w:ind w:firstLine="709"/>
        <w:jc w:val="both"/>
      </w:pPr>
      <w:r>
        <w:t>20. Приказ Росгвардии от 03.05.2017 № 128 № 128 «Об утверждении инструкции о порядке выдачи, ношения и хранения оружия и специальных средств военнослужащим Войск национальной гвардии Российской Федерации и имеющим специальные звания полиции»</w:t>
      </w:r>
    </w:p>
    <w:p w14:paraId="63DF02E0" w14:textId="77777777" w:rsidR="00817113" w:rsidRDefault="00817113" w:rsidP="00817113">
      <w:pPr>
        <w:ind w:firstLine="709"/>
        <w:jc w:val="both"/>
      </w:pPr>
      <w:r>
        <w:t xml:space="preserve">21. Приказ МВД России от 30.06.2017 № 429 «Об утверждении Криминалистических требований к техническим характеристикам гражданского и служебного оружия, а также патронов к нему».  </w:t>
      </w:r>
    </w:p>
    <w:p w14:paraId="7D7E3BB0" w14:textId="77777777" w:rsidR="00817113" w:rsidRDefault="00817113" w:rsidP="00817113">
      <w:pPr>
        <w:ind w:firstLine="709"/>
        <w:jc w:val="both"/>
      </w:pPr>
      <w:r>
        <w:t>22. Приказ МВД России от 30.08.2017 № 685 «О должностных лицах системы Министерства внутренних дел Российской Федерации, уполномоченных составлять протоколы об административных правонарушениях и осуществлять административное задержание».</w:t>
      </w:r>
    </w:p>
    <w:p w14:paraId="6EC4D9DA" w14:textId="77777777" w:rsidR="00817113" w:rsidRDefault="00817113" w:rsidP="00817113">
      <w:pPr>
        <w:ind w:firstLine="709"/>
        <w:jc w:val="both"/>
      </w:pPr>
      <w:r>
        <w:t xml:space="preserve">23. Приказ Росгвардии от 27.02.2019 № 63 «Об утверждении Административного регламента Федеральной службы войск национальной гвардии Российской Федерации по предоставлению государственной услуги по выдаче юридическому лицу лицензии на приобретение гражданского, служебного оружия и патронов». </w:t>
      </w:r>
    </w:p>
    <w:p w14:paraId="10E67769" w14:textId="77777777" w:rsidR="00817113" w:rsidRDefault="00817113" w:rsidP="00817113">
      <w:pPr>
        <w:ind w:firstLine="709"/>
        <w:jc w:val="both"/>
      </w:pPr>
      <w:r>
        <w:lastRenderedPageBreak/>
        <w:t>24. Приказ Росгвардии от 28.06.2019 № 227 «Об утверждении Административного регламента Федеральной службы войск национальной гвардии Российской Федерации по предоставлению государственной услуги по лицензированию частной детективной деятельности».</w:t>
      </w:r>
    </w:p>
    <w:p w14:paraId="747FAA51" w14:textId="77777777" w:rsidR="00817113" w:rsidRDefault="00817113" w:rsidP="00817113">
      <w:pPr>
        <w:tabs>
          <w:tab w:val="left" w:pos="709"/>
        </w:tabs>
        <w:ind w:firstLine="709"/>
        <w:jc w:val="both"/>
      </w:pPr>
      <w:r>
        <w:t>25. Приказ Росгвардии от 28.06.2019 № 228 «Об утверждении Административного регламента Федеральной службы войск национальной гвардии Российской Федерации по предоставлению государственной услуги по выдаче удостоверения частного охранника».</w:t>
      </w:r>
    </w:p>
    <w:p w14:paraId="60B5E7F3" w14:textId="77777777" w:rsidR="00817113" w:rsidRDefault="00817113" w:rsidP="00817113">
      <w:pPr>
        <w:ind w:firstLine="709"/>
        <w:jc w:val="both"/>
      </w:pPr>
      <w:r>
        <w:t xml:space="preserve">26. Приказ Росгвардии от 28.06.2019 № 229 «Об утверждении Административного регламента Федеральной службы войск национальной гвардии Российской Федерации по предоставлению государственной услуги по лицензированию частной охранной деятельности». </w:t>
      </w:r>
    </w:p>
    <w:p w14:paraId="3D903F4D" w14:textId="77777777" w:rsidR="00817113" w:rsidRDefault="00817113" w:rsidP="00817113">
      <w:pPr>
        <w:ind w:firstLine="709"/>
        <w:jc w:val="both"/>
      </w:pPr>
      <w:r>
        <w:t xml:space="preserve">27. Приказ Росгвардии от 26.09.2019 № 328 «Об утверждении Административного регламента Федеральной службы войск национальной гвардии Российской Федерации по предоставлению государственной услуги по выдаче юридическому лицу - перевозчику разрешения на перевозку оружия и патронов». </w:t>
      </w:r>
    </w:p>
    <w:p w14:paraId="61D947A2" w14:textId="77777777" w:rsidR="00817113" w:rsidRDefault="00817113" w:rsidP="00817113">
      <w:pPr>
        <w:ind w:firstLine="709"/>
        <w:jc w:val="both"/>
      </w:pPr>
      <w:r>
        <w:t xml:space="preserve">28. Приказ Росгвардии от 26.09.2019 № 329 «Об утверждении Административного регламента Федеральной службы войск национальной гвардии Российской Федерации по предоставлению государственной услуги по выдаче юридическому лицу или гражданину Российской Федерации разрешения на транспортирование оружия и (или) патронов». </w:t>
      </w:r>
    </w:p>
    <w:p w14:paraId="679E09CF" w14:textId="77777777" w:rsidR="00817113" w:rsidRDefault="00817113" w:rsidP="00817113">
      <w:pPr>
        <w:ind w:firstLine="709"/>
        <w:jc w:val="both"/>
      </w:pPr>
      <w:r>
        <w:t xml:space="preserve">29. Приказ Росгвардии от 26.09.2019 № 331 «Об утверждении Административного регламента Федеральной службы войск национальной гвардии Российской Федерации по предоставлению государственной услуги по выдаче юридическому лицу с особыми уставными задачами разрешения на хранение и ношение служебного оружия и патронов к нему». </w:t>
      </w:r>
    </w:p>
    <w:p w14:paraId="34EB42FC" w14:textId="77777777" w:rsidR="00817113" w:rsidRDefault="00817113" w:rsidP="00817113">
      <w:pPr>
        <w:ind w:firstLine="709"/>
        <w:jc w:val="both"/>
      </w:pPr>
      <w:r>
        <w:t xml:space="preserve">30. Приказ МВД России от 27.09.2019 № 660 «Об утверждении Административного регламента Министерства внутренних дел Российской Федерации по предоставлению государственной услуги по выдаче справок о наличии (отсутствии) судимости и (или) факта уголовного преследования либо о прекращении уголовного преследования». </w:t>
      </w:r>
    </w:p>
    <w:p w14:paraId="40758FE5" w14:textId="77777777" w:rsidR="00817113" w:rsidRDefault="00817113" w:rsidP="00817113">
      <w:pPr>
        <w:ind w:firstLine="709"/>
        <w:jc w:val="both"/>
      </w:pPr>
      <w:r>
        <w:t xml:space="preserve">31. Приказ Росгвардии от 25.11.2019 № 387 «Об утверждении Порядка проведения территориальными органами Федеральной службы войск национальной гвардии Российской Федерации периодических проверок частных охранников и работников юридических лиц с особыми уставными задачами на пригодность к действиям в условиях, связанных с применением огнестрельного оружия и специальных средств». </w:t>
      </w:r>
    </w:p>
    <w:p w14:paraId="791E0F91" w14:textId="77777777" w:rsidR="00817113" w:rsidRDefault="00817113" w:rsidP="00817113">
      <w:pPr>
        <w:ind w:firstLine="709"/>
        <w:jc w:val="both"/>
      </w:pPr>
      <w:r>
        <w:t>32. Приказ Федеральных войск национальной гвардии Российской Федерации от 30.11.2019 № 396 «Об утверждении типовых программ профессионального обучения для работы в качестве частных охранников».</w:t>
      </w:r>
    </w:p>
    <w:p w14:paraId="1148238B" w14:textId="77777777" w:rsidR="00817113" w:rsidRDefault="00817113" w:rsidP="00817113">
      <w:pPr>
        <w:ind w:firstLine="709"/>
        <w:jc w:val="both"/>
      </w:pPr>
      <w:r>
        <w:t xml:space="preserve">33. Приказ Росгвардии от 10.01.2020 № 4 «Об утверждении Административного регламента Федеральной службы войск национальной гвардии Российской Федерации по предоставлению государственной услуги по выдаче юридическому лицу разрешения на хранение и использование оружия и </w:t>
      </w:r>
      <w:r>
        <w:lastRenderedPageBreak/>
        <w:t xml:space="preserve">патронов к нему или гражданину Российской Федерации разрешения на хранение и использование спортивного огнестрельного короткоствольного оружия с нарезным стволом и патронов к нему на стрелковом объекте». </w:t>
      </w:r>
    </w:p>
    <w:p w14:paraId="17883456" w14:textId="77777777" w:rsidR="00817113" w:rsidRDefault="00817113" w:rsidP="00817113">
      <w:pPr>
        <w:ind w:firstLine="709"/>
        <w:jc w:val="both"/>
      </w:pPr>
      <w:r>
        <w:t>34. П</w:t>
      </w:r>
      <w:r w:rsidRPr="005D4544">
        <w:t xml:space="preserve">риказ Минпросвещения России </w:t>
      </w:r>
      <w:r>
        <w:t>от 26.08.2020 № 438 «</w:t>
      </w:r>
      <w:r w:rsidRPr="005D4544">
        <w:t>Об утверждении Порядка организации и осуществления образовательной деятельности по основным программам профессионального обучен</w:t>
      </w:r>
      <w:r>
        <w:t>ия».</w:t>
      </w:r>
    </w:p>
    <w:p w14:paraId="5F4C7A7E" w14:textId="77777777" w:rsidR="00817113" w:rsidRPr="00AF4EE9" w:rsidRDefault="00817113" w:rsidP="00817113">
      <w:pPr>
        <w:pStyle w:val="1"/>
        <w:shd w:val="clear" w:color="auto" w:fill="FFFFFF"/>
        <w:spacing w:before="0"/>
        <w:jc w:val="both"/>
        <w:rPr>
          <w:rFonts w:ascii="Times New Roman" w:hAnsi="Times New Roman" w:cs="Times New Roman"/>
          <w:b w:val="0"/>
          <w:bCs w:val="0"/>
          <w:color w:val="000000" w:themeColor="text1"/>
        </w:rPr>
      </w:pPr>
      <w:r>
        <w:rPr>
          <w:rFonts w:ascii="Times New Roman" w:hAnsi="Times New Roman" w:cs="Times New Roman"/>
          <w:b w:val="0"/>
          <w:color w:val="000000" w:themeColor="text1"/>
        </w:rPr>
        <w:t xml:space="preserve">           35. </w:t>
      </w:r>
      <w:r w:rsidRPr="00AF4EE9">
        <w:rPr>
          <w:rFonts w:ascii="Times New Roman" w:hAnsi="Times New Roman" w:cs="Times New Roman"/>
          <w:b w:val="0"/>
          <w:color w:val="000000" w:themeColor="text1"/>
        </w:rPr>
        <w:t>Приказ Росгвардии от 19.10.2020 № 419 «</w:t>
      </w:r>
      <w:r w:rsidRPr="00AF4EE9">
        <w:rPr>
          <w:rFonts w:ascii="Times New Roman" w:hAnsi="Times New Roman" w:cs="Times New Roman"/>
          <w:b w:val="0"/>
          <w:bCs w:val="0"/>
          <w:color w:val="000000" w:themeColor="text1"/>
        </w:rPr>
        <w:t>Об утверждении типовых требований к должностной инструкции частного охранника на объекте охраны»</w:t>
      </w:r>
    </w:p>
    <w:p w14:paraId="140416E8" w14:textId="77777777" w:rsidR="00817113" w:rsidRDefault="00817113" w:rsidP="00817113">
      <w:pPr>
        <w:ind w:firstLine="709"/>
        <w:jc w:val="both"/>
        <w:rPr>
          <w:bCs/>
          <w:color w:val="000000" w:themeColor="text1"/>
        </w:rPr>
      </w:pPr>
      <w:r>
        <w:rPr>
          <w:color w:val="000000" w:themeColor="text1"/>
        </w:rPr>
        <w:t xml:space="preserve">36. Приказ Министерства здравоохранения  </w:t>
      </w:r>
      <w:r w:rsidRPr="00146B33">
        <w:rPr>
          <w:color w:val="000000" w:themeColor="text1"/>
        </w:rPr>
        <w:t>Российской Федерации</w:t>
      </w:r>
      <w:r>
        <w:rPr>
          <w:color w:val="000000" w:themeColor="text1"/>
        </w:rPr>
        <w:t xml:space="preserve"> </w:t>
      </w:r>
      <w:r>
        <w:rPr>
          <w:bCs/>
          <w:color w:val="000000" w:themeColor="text1"/>
        </w:rPr>
        <w:t>от 26.11.2020 №</w:t>
      </w:r>
      <w:r w:rsidRPr="00146B33">
        <w:rPr>
          <w:bCs/>
          <w:color w:val="000000" w:themeColor="text1"/>
        </w:rPr>
        <w:t xml:space="preserve"> 1252н</w:t>
      </w:r>
      <w:r>
        <w:rPr>
          <w:bCs/>
          <w:color w:val="000000" w:themeColor="text1"/>
        </w:rPr>
        <w:t xml:space="preserve"> «</w:t>
      </w:r>
      <w:r w:rsidRPr="00146B33">
        <w:rPr>
          <w:bCs/>
          <w:color w:val="000000" w:themeColor="text1"/>
        </w:rPr>
        <w:t>Об утверждении </w:t>
      </w:r>
      <w:hyperlink r:id="rId93" w:anchor="6540IN" w:history="1">
        <w:r w:rsidRPr="004B6F54">
          <w:rPr>
            <w:rStyle w:val="a7"/>
            <w:bCs/>
            <w:color w:val="000000" w:themeColor="text1"/>
            <w:u w:val="none"/>
          </w:rPr>
          <w:t>Порядка проведения медицинского освидетельствования на наличие медицинских противопоказаний к исполнению обязанностей частного охранника, включающего в себя химико-токсикологические исследования наличия в организме человека наркотических средств, психотропных веществ и их метаболитов</w:t>
        </w:r>
      </w:hyperlink>
      <w:r w:rsidRPr="004B6F54">
        <w:rPr>
          <w:bCs/>
          <w:color w:val="000000" w:themeColor="text1"/>
        </w:rPr>
        <w:t>, </w:t>
      </w:r>
      <w:hyperlink r:id="rId94" w:anchor="7DO0KC" w:history="1">
        <w:r w:rsidRPr="004B6F54">
          <w:rPr>
            <w:rStyle w:val="a7"/>
            <w:bCs/>
            <w:color w:val="000000" w:themeColor="text1"/>
            <w:u w:val="none"/>
          </w:rPr>
          <w:t>формы медицинского заключения об отсутствии медицинских противопоказаний к исполнению обязанностей частного охранника</w:t>
        </w:r>
      </w:hyperlink>
      <w:r w:rsidRPr="004B6F54">
        <w:rPr>
          <w:bCs/>
          <w:color w:val="000000" w:themeColor="text1"/>
        </w:rPr>
        <w:t>, </w:t>
      </w:r>
      <w:hyperlink r:id="rId95" w:anchor="7DS0KE" w:history="1">
        <w:r w:rsidRPr="004B6F54">
          <w:rPr>
            <w:rStyle w:val="a7"/>
            <w:bCs/>
            <w:color w:val="000000" w:themeColor="text1"/>
            <w:u w:val="none"/>
          </w:rPr>
          <w:t>формы журнала регистрации выданных медицинских заключений об отсутствии медицинских противопоказаний к исполнению обязанностей частного охранника</w:t>
        </w:r>
      </w:hyperlink>
      <w:r>
        <w:rPr>
          <w:bCs/>
          <w:color w:val="000000" w:themeColor="text1"/>
        </w:rPr>
        <w:t>».</w:t>
      </w:r>
    </w:p>
    <w:p w14:paraId="7BEF81AB" w14:textId="77777777" w:rsidR="00817113" w:rsidRDefault="00817113" w:rsidP="00817113">
      <w:pPr>
        <w:pStyle w:val="2"/>
        <w:shd w:val="clear" w:color="auto" w:fill="FFFFFF"/>
        <w:tabs>
          <w:tab w:val="left" w:pos="709"/>
        </w:tabs>
        <w:spacing w:before="0" w:beforeAutospacing="0" w:after="0" w:afterAutospacing="0"/>
        <w:ind w:firstLine="709"/>
        <w:jc w:val="both"/>
        <w:textAlignment w:val="baseline"/>
        <w:rPr>
          <w:b w:val="0"/>
          <w:bCs w:val="0"/>
          <w:color w:val="000000"/>
          <w:sz w:val="28"/>
          <w:szCs w:val="28"/>
        </w:rPr>
      </w:pPr>
      <w:r>
        <w:rPr>
          <w:b w:val="0"/>
          <w:bCs w:val="0"/>
          <w:color w:val="000000"/>
          <w:sz w:val="28"/>
          <w:szCs w:val="28"/>
        </w:rPr>
        <w:t xml:space="preserve">37. Приказ Росгвардии </w:t>
      </w:r>
      <w:r w:rsidRPr="00046EA9">
        <w:rPr>
          <w:b w:val="0"/>
          <w:bCs w:val="0"/>
          <w:color w:val="000000"/>
          <w:sz w:val="28"/>
          <w:szCs w:val="28"/>
        </w:rPr>
        <w:t>от 30</w:t>
      </w:r>
      <w:r>
        <w:rPr>
          <w:b w:val="0"/>
          <w:bCs w:val="0"/>
          <w:color w:val="000000"/>
          <w:sz w:val="28"/>
          <w:szCs w:val="28"/>
        </w:rPr>
        <w:t>.11.</w:t>
      </w:r>
      <w:r w:rsidRPr="00046EA9">
        <w:rPr>
          <w:b w:val="0"/>
          <w:bCs w:val="0"/>
          <w:color w:val="000000"/>
          <w:sz w:val="28"/>
          <w:szCs w:val="28"/>
        </w:rPr>
        <w:t>2020</w:t>
      </w:r>
      <w:r>
        <w:rPr>
          <w:b w:val="0"/>
          <w:bCs w:val="0"/>
          <w:color w:val="000000"/>
          <w:sz w:val="28"/>
          <w:szCs w:val="28"/>
        </w:rPr>
        <w:t xml:space="preserve"> №</w:t>
      </w:r>
      <w:r w:rsidRPr="00046EA9">
        <w:rPr>
          <w:b w:val="0"/>
          <w:bCs w:val="0"/>
          <w:color w:val="000000"/>
          <w:sz w:val="28"/>
          <w:szCs w:val="28"/>
        </w:rPr>
        <w:t xml:space="preserve"> 477</w:t>
      </w:r>
      <w:r>
        <w:rPr>
          <w:b w:val="0"/>
          <w:bCs w:val="0"/>
          <w:color w:val="000000"/>
          <w:sz w:val="28"/>
          <w:szCs w:val="28"/>
        </w:rPr>
        <w:t xml:space="preserve"> «Об утверждении Административного регламента Ф</w:t>
      </w:r>
      <w:r w:rsidRPr="00046EA9">
        <w:rPr>
          <w:b w:val="0"/>
          <w:bCs w:val="0"/>
          <w:color w:val="000000"/>
          <w:sz w:val="28"/>
          <w:szCs w:val="28"/>
        </w:rPr>
        <w:t>едеральной слу</w:t>
      </w:r>
      <w:r>
        <w:rPr>
          <w:b w:val="0"/>
          <w:bCs w:val="0"/>
          <w:color w:val="000000"/>
          <w:sz w:val="28"/>
          <w:szCs w:val="28"/>
        </w:rPr>
        <w:t>жбы войск национальной гвардии Российской Ф</w:t>
      </w:r>
      <w:r w:rsidRPr="00046EA9">
        <w:rPr>
          <w:b w:val="0"/>
          <w:bCs w:val="0"/>
          <w:color w:val="000000"/>
          <w:sz w:val="28"/>
          <w:szCs w:val="28"/>
        </w:rPr>
        <w:t>едерации по предоставлению государственной услуги по лицензированию частной охранной деятельности</w:t>
      </w:r>
      <w:r>
        <w:rPr>
          <w:b w:val="0"/>
          <w:bCs w:val="0"/>
          <w:color w:val="000000"/>
          <w:sz w:val="28"/>
          <w:szCs w:val="28"/>
        </w:rPr>
        <w:t>».</w:t>
      </w:r>
    </w:p>
    <w:p w14:paraId="2E4E7096" w14:textId="77777777" w:rsidR="00817113" w:rsidRDefault="00817113" w:rsidP="00817113">
      <w:pPr>
        <w:pStyle w:val="2"/>
        <w:shd w:val="clear" w:color="auto" w:fill="FFFFFF"/>
        <w:tabs>
          <w:tab w:val="left" w:pos="709"/>
        </w:tabs>
        <w:spacing w:before="0" w:beforeAutospacing="0" w:after="0" w:afterAutospacing="0"/>
        <w:ind w:firstLine="709"/>
        <w:jc w:val="both"/>
        <w:textAlignment w:val="baseline"/>
        <w:rPr>
          <w:b w:val="0"/>
          <w:bCs w:val="0"/>
          <w:color w:val="000000"/>
          <w:sz w:val="28"/>
          <w:szCs w:val="28"/>
        </w:rPr>
      </w:pPr>
      <w:r>
        <w:rPr>
          <w:b w:val="0"/>
          <w:bCs w:val="0"/>
          <w:color w:val="000000"/>
          <w:sz w:val="28"/>
          <w:szCs w:val="28"/>
        </w:rPr>
        <w:t>38. ГОСТ Р 51888-2002 Государственный стандарт Российской Федерации Оружие гражданское и служебное огнестрельное и газовое.</w:t>
      </w:r>
    </w:p>
    <w:p w14:paraId="124200E3" w14:textId="77777777" w:rsidR="00817113" w:rsidRDefault="00817113" w:rsidP="00817113">
      <w:pPr>
        <w:pStyle w:val="2"/>
        <w:shd w:val="clear" w:color="auto" w:fill="FFFFFF"/>
        <w:tabs>
          <w:tab w:val="left" w:pos="709"/>
        </w:tabs>
        <w:spacing w:before="0" w:beforeAutospacing="0" w:after="0" w:afterAutospacing="0"/>
        <w:ind w:firstLine="709"/>
        <w:jc w:val="both"/>
        <w:textAlignment w:val="baseline"/>
        <w:rPr>
          <w:b w:val="0"/>
          <w:bCs w:val="0"/>
          <w:color w:val="000000"/>
          <w:sz w:val="28"/>
          <w:szCs w:val="28"/>
        </w:rPr>
      </w:pPr>
      <w:r>
        <w:rPr>
          <w:b w:val="0"/>
          <w:bCs w:val="0"/>
          <w:color w:val="000000"/>
          <w:sz w:val="28"/>
          <w:szCs w:val="28"/>
        </w:rPr>
        <w:t>39. ГОСТ Р 70619-2022 Охранная деятельность. Оказание охранных услуг по защите жизни и здоровья граждан. Общие требования.</w:t>
      </w:r>
    </w:p>
    <w:p w14:paraId="0928C881" w14:textId="77777777" w:rsidR="00817113" w:rsidRDefault="00817113" w:rsidP="00817113">
      <w:pPr>
        <w:pStyle w:val="2"/>
        <w:shd w:val="clear" w:color="auto" w:fill="FFFFFF"/>
        <w:tabs>
          <w:tab w:val="left" w:pos="709"/>
        </w:tabs>
        <w:spacing w:before="0" w:beforeAutospacing="0" w:after="0" w:afterAutospacing="0"/>
        <w:ind w:firstLine="709"/>
        <w:jc w:val="both"/>
        <w:textAlignment w:val="baseline"/>
        <w:rPr>
          <w:b w:val="0"/>
          <w:bCs w:val="0"/>
          <w:color w:val="000000"/>
          <w:sz w:val="28"/>
          <w:szCs w:val="28"/>
        </w:rPr>
      </w:pPr>
      <w:r>
        <w:rPr>
          <w:b w:val="0"/>
          <w:bCs w:val="0"/>
          <w:color w:val="000000"/>
          <w:sz w:val="28"/>
          <w:szCs w:val="28"/>
        </w:rPr>
        <w:t>40. Национальный стандарт РФ ГОСТ Р 57560-2017 «Бронешлемы. Классификация. Термины и определения».</w:t>
      </w:r>
    </w:p>
    <w:p w14:paraId="7CA0ADA3" w14:textId="77777777" w:rsidR="00817113" w:rsidRPr="00046EA9" w:rsidRDefault="00817113" w:rsidP="00817113">
      <w:pPr>
        <w:pStyle w:val="2"/>
        <w:shd w:val="clear" w:color="auto" w:fill="FFFFFF"/>
        <w:tabs>
          <w:tab w:val="left" w:pos="709"/>
        </w:tabs>
        <w:spacing w:before="0" w:beforeAutospacing="0" w:after="0" w:afterAutospacing="0"/>
        <w:ind w:firstLine="709"/>
        <w:jc w:val="both"/>
        <w:textAlignment w:val="baseline"/>
        <w:rPr>
          <w:b w:val="0"/>
          <w:bCs w:val="0"/>
          <w:color w:val="000000"/>
          <w:sz w:val="28"/>
          <w:szCs w:val="28"/>
        </w:rPr>
      </w:pPr>
      <w:r>
        <w:rPr>
          <w:b w:val="0"/>
          <w:bCs w:val="0"/>
          <w:color w:val="000000"/>
          <w:sz w:val="28"/>
          <w:szCs w:val="28"/>
        </w:rPr>
        <w:t>41. ГОСТ 34286-2017 Бронеодежда. Классификация и общие технические требования».</w:t>
      </w:r>
    </w:p>
    <w:p w14:paraId="44141DBE" w14:textId="77777777" w:rsidR="00817113" w:rsidRPr="00640C29" w:rsidRDefault="00817113" w:rsidP="00817113">
      <w:pPr>
        <w:ind w:firstLine="709"/>
        <w:rPr>
          <w:b/>
        </w:rPr>
      </w:pPr>
      <w:r w:rsidRPr="00640C29">
        <w:rPr>
          <w:b/>
        </w:rPr>
        <w:t>Учебная литература, методические пособия</w:t>
      </w:r>
    </w:p>
    <w:p w14:paraId="52C5D139" w14:textId="77777777" w:rsidR="00817113" w:rsidRDefault="00817113" w:rsidP="00817113">
      <w:pPr>
        <w:ind w:firstLine="709"/>
        <w:jc w:val="both"/>
      </w:pPr>
    </w:p>
    <w:p w14:paraId="09F85153" w14:textId="77777777" w:rsidR="00817113" w:rsidRDefault="00817113" w:rsidP="00817113">
      <w:pPr>
        <w:ind w:firstLine="709"/>
        <w:jc w:val="both"/>
      </w:pPr>
      <w:r>
        <w:t xml:space="preserve">1. Азбука начальника охраны объекта. /Под ред. Прасолова В.И. - М.: НОЧУ ДПО «Школа охраны «БАЯРД», 2011. </w:t>
      </w:r>
    </w:p>
    <w:p w14:paraId="165499EC" w14:textId="77777777" w:rsidR="00817113" w:rsidRDefault="00817113" w:rsidP="00817113">
      <w:pPr>
        <w:ind w:firstLine="709"/>
        <w:jc w:val="both"/>
      </w:pPr>
      <w:r>
        <w:t xml:space="preserve">2. Авдийский В.И., Кашурников С.Н., Прасолов В.И. - Организация деятельности негосударственных охранных структур. - М.: Альфа-М: ИНФА-М, 2013. </w:t>
      </w:r>
    </w:p>
    <w:p w14:paraId="46A1B220" w14:textId="77777777" w:rsidR="00817113" w:rsidRDefault="00817113" w:rsidP="00817113">
      <w:pPr>
        <w:ind w:firstLine="709"/>
        <w:jc w:val="both"/>
      </w:pPr>
      <w:r>
        <w:t xml:space="preserve">3. Аллахвердиев Ф., Прасолов В., Черняев В. Пособие по профессиональной подготовке частных охранников. - М.: ООО «ЭКА», 2011. </w:t>
      </w:r>
    </w:p>
    <w:p w14:paraId="443B42BA" w14:textId="77777777" w:rsidR="00817113" w:rsidRDefault="00817113" w:rsidP="00817113">
      <w:pPr>
        <w:ind w:firstLine="709"/>
        <w:jc w:val="both"/>
      </w:pPr>
      <w:r>
        <w:t>4. Бабкин А.А., Инженерно-технические средства охраны и надзора: назначение и классификация: учебное пособие /- Москва ; Вологда : Инфра-Инженерия, 2020.</w:t>
      </w:r>
    </w:p>
    <w:p w14:paraId="307BAFE4" w14:textId="77777777" w:rsidR="00817113" w:rsidRDefault="00817113" w:rsidP="00817113">
      <w:pPr>
        <w:ind w:firstLine="709"/>
        <w:jc w:val="both"/>
      </w:pPr>
      <w:r>
        <w:t xml:space="preserve">5. Бобров В.П., Егорова Т.И., Магасумов Р.Р., Шестаков В.И. Основы частной охранной деятельности: Краткий теоретический курс. - М.: ООО «Радиософт», 2012.  </w:t>
      </w:r>
    </w:p>
    <w:p w14:paraId="14177AE6" w14:textId="77777777" w:rsidR="00817113" w:rsidRDefault="00817113" w:rsidP="00817113">
      <w:pPr>
        <w:ind w:firstLine="709"/>
        <w:jc w:val="both"/>
      </w:pPr>
      <w:r>
        <w:lastRenderedPageBreak/>
        <w:t xml:space="preserve">6. Ворона В.А., Тихонов В.А., Технические средства наблюдения в охране объектов., М.: Горячая линия - Телеком, 2011. </w:t>
      </w:r>
    </w:p>
    <w:p w14:paraId="63D27E74" w14:textId="77777777" w:rsidR="00817113" w:rsidRDefault="00817113" w:rsidP="00817113">
      <w:pPr>
        <w:ind w:firstLine="709"/>
        <w:jc w:val="both"/>
      </w:pPr>
      <w:r>
        <w:t xml:space="preserve">7. Голощапов И.А., Шестаков В.И., Брежнев А.В., Колясинский А.З. Методические рекомендации для охранно-сыскных структур. Выпуск 1 - М.: НОУ «Школа спецподготовки «Витязь», 2009. - (с изм. и доп.) </w:t>
      </w:r>
    </w:p>
    <w:p w14:paraId="1D4A0B20" w14:textId="77777777" w:rsidR="00817113" w:rsidRDefault="00817113" w:rsidP="00817113">
      <w:pPr>
        <w:ind w:firstLine="709"/>
        <w:jc w:val="both"/>
      </w:pPr>
      <w:r>
        <w:t xml:space="preserve">8. Григорьев С.И., Ашихмин Д.В. Методическое пособие по подготовке частных охранников к действиям в условиях, связанных с применением огнестрельного оружия. - М.: ООО «Лин- Интер», 2013. </w:t>
      </w:r>
    </w:p>
    <w:p w14:paraId="3C997C14" w14:textId="77777777" w:rsidR="00817113" w:rsidRDefault="00817113" w:rsidP="00817113">
      <w:pPr>
        <w:ind w:firstLine="709"/>
        <w:jc w:val="both"/>
      </w:pPr>
      <w:r>
        <w:t xml:space="preserve">9. Козлов С.Н. Организация противодействия нападениям с применением взрывных устройств. Памятка сотрудникам подразделений охраны. - М., 2014. </w:t>
      </w:r>
    </w:p>
    <w:p w14:paraId="6739E09B" w14:textId="77777777" w:rsidR="00817113" w:rsidRDefault="00817113" w:rsidP="00817113">
      <w:pPr>
        <w:tabs>
          <w:tab w:val="left" w:pos="709"/>
        </w:tabs>
        <w:jc w:val="both"/>
      </w:pPr>
      <w:r>
        <w:t xml:space="preserve">          10. Колясинский А.З., Ноздрачев А.Е., Саранчук Ю.М. Деятельность образовательных учреждений по подготовке кадров охранно-сыскных структур: методическое пособие ЦС УПК РОСС - М.: НОУ СПО «Школа спецподготовки «Витязь», НОЧУ ДПО «Школа охраны «БАЯРД», 2010. </w:t>
      </w:r>
    </w:p>
    <w:p w14:paraId="326A963E" w14:textId="77777777" w:rsidR="00817113" w:rsidRDefault="00817113" w:rsidP="00817113">
      <w:pPr>
        <w:ind w:firstLine="709"/>
        <w:jc w:val="both"/>
      </w:pPr>
      <w:r>
        <w:t>11. Манышев, В.В. Оперативно-служебная деятельность полиции. Тактико-специальная подготовка : учебное пособие / В.В. Манышев. – Москва : КНОРУС, 2023.</w:t>
      </w:r>
    </w:p>
    <w:p w14:paraId="3E128CA2" w14:textId="77777777" w:rsidR="00817113" w:rsidRDefault="00817113" w:rsidP="00817113">
      <w:pPr>
        <w:ind w:firstLine="709"/>
        <w:jc w:val="both"/>
      </w:pPr>
      <w:r>
        <w:t>12. Никушин, В.В. Основы охранной деятельности в сфере предпринимательства : учебное пособие / В.В. Никушин, В.В. Тишков. – Москва ; Вологда : Инфра-Инженерия, 2023.</w:t>
      </w:r>
    </w:p>
    <w:p w14:paraId="68AA00F6" w14:textId="77777777" w:rsidR="00817113" w:rsidRDefault="00817113" w:rsidP="00817113">
      <w:pPr>
        <w:ind w:firstLine="709"/>
        <w:jc w:val="both"/>
      </w:pPr>
      <w:r>
        <w:t xml:space="preserve">13. Новикова И.Ю., Алексеева Л.Е., Белякова В.В., Иноземцева А.Е., Меликова Д.П., Курятников Ю.В. Решение практических вопросов в частных охранных организациях. - М.: ООО «ЭКА», 2011. </w:t>
      </w:r>
    </w:p>
    <w:p w14:paraId="5CF3BC99" w14:textId="77777777" w:rsidR="00817113" w:rsidRDefault="00817113" w:rsidP="00817113">
      <w:pPr>
        <w:ind w:firstLine="709"/>
        <w:jc w:val="both"/>
      </w:pPr>
      <w:r>
        <w:t>14. Организация деятельности правоохранительных органов по противодействию экстремизму и терроризму : учебное пособие для СПО / Е.Н. Быстряков, Е.В. Ионова, Н.Л. Потапова, А.Б. Смушкин. – 2-е изд., стер. – Санкт-Петербург : Лань, 2022.</w:t>
      </w:r>
    </w:p>
    <w:p w14:paraId="0D97349E" w14:textId="77777777" w:rsidR="00817113" w:rsidRDefault="00817113" w:rsidP="00817113">
      <w:pPr>
        <w:ind w:firstLine="709"/>
        <w:jc w:val="both"/>
      </w:pPr>
      <w:r>
        <w:t>15. Поспеев К.Ю. Огневая подготовка : учебник / К.Ю. Поспеев, В.В. Черных. – Москва : ИНФА – М, 2023.</w:t>
      </w:r>
    </w:p>
    <w:p w14:paraId="7CCA4E9D" w14:textId="77777777" w:rsidR="00817113" w:rsidRDefault="00817113" w:rsidP="00817113">
      <w:pPr>
        <w:ind w:firstLine="709"/>
        <w:jc w:val="both"/>
      </w:pPr>
      <w:r>
        <w:t xml:space="preserve">16. Саминский С.В., Степанов Н.А. Новые стандарты в охране образовательных учреждений. - М.: ООО «ЭКА», 2012. </w:t>
      </w:r>
    </w:p>
    <w:p w14:paraId="7836C63B" w14:textId="77777777" w:rsidR="00817113" w:rsidRDefault="00817113" w:rsidP="00817113">
      <w:pPr>
        <w:ind w:firstLine="709"/>
        <w:jc w:val="both"/>
      </w:pPr>
      <w:r>
        <w:t xml:space="preserve">17. Саранчук Ю.М. Частный сыск и охрана: словарь-справочник / Отв. ред. А.З. Колясинский. - М.: НОУ СПО «Школа спецподготовки «Витязь», 2010. </w:t>
      </w:r>
    </w:p>
    <w:p w14:paraId="685FC688" w14:textId="3522E549" w:rsidR="00817113" w:rsidRDefault="00817113" w:rsidP="00817113">
      <w:pPr>
        <w:ind w:firstLine="709"/>
        <w:jc w:val="both"/>
      </w:pPr>
      <w:r>
        <w:t>18. Тарасенко А.А. Рукопашный бой в условиях ограниченного пространства : учебное пособие / А.А. Тарасенко, П.Р. Войнов. – Москва : ИНФА-М, 202</w:t>
      </w:r>
      <w:r w:rsidR="00A90770">
        <w:t>3</w:t>
      </w:r>
      <w:r>
        <w:t>.</w:t>
      </w:r>
    </w:p>
    <w:p w14:paraId="16C2EDF3" w14:textId="40AA4B9A" w:rsidR="00A90770" w:rsidRDefault="00A90770" w:rsidP="00817113">
      <w:pPr>
        <w:ind w:firstLine="709"/>
        <w:jc w:val="both"/>
      </w:pPr>
      <w:r>
        <w:t>19. Учебно-методическое пособие. Подготовка частных охранников. АНО «Школа охраны 42», 2023.</w:t>
      </w:r>
    </w:p>
    <w:p w14:paraId="42BD4BCD" w14:textId="77777777" w:rsidR="00A90770" w:rsidRDefault="00A90770" w:rsidP="00A90770">
      <w:pPr>
        <w:ind w:firstLine="709"/>
        <w:jc w:val="both"/>
      </w:pPr>
      <w:r>
        <w:t>20. Учебное пособие. Типовые вопросы квалификационного экзамена. АНО «Школа охраны 42», 2023.</w:t>
      </w:r>
    </w:p>
    <w:p w14:paraId="63D61A15" w14:textId="77777777" w:rsidR="00A90770" w:rsidRDefault="00A90770" w:rsidP="00817113">
      <w:pPr>
        <w:rPr>
          <w:b/>
          <w:bCs/>
        </w:rPr>
      </w:pPr>
    </w:p>
    <w:p w14:paraId="4CDCE76A" w14:textId="0D0DC1F2" w:rsidR="00817113" w:rsidRPr="00D74961" w:rsidRDefault="00817113" w:rsidP="00817113">
      <w:pPr>
        <w:rPr>
          <w:b/>
          <w:bCs/>
        </w:rPr>
      </w:pPr>
      <w:r w:rsidRPr="00D74961">
        <w:rPr>
          <w:b/>
          <w:bCs/>
        </w:rPr>
        <w:t>Наглядные пособия</w:t>
      </w:r>
    </w:p>
    <w:p w14:paraId="51A69C1B" w14:textId="77777777" w:rsidR="00817113" w:rsidRDefault="00817113" w:rsidP="00817113">
      <w:pPr>
        <w:ind w:firstLine="709"/>
      </w:pPr>
    </w:p>
    <w:p w14:paraId="7FBFA666" w14:textId="77777777" w:rsidR="00817113" w:rsidRDefault="00817113" w:rsidP="00817113">
      <w:pPr>
        <w:ind w:firstLine="709"/>
        <w:jc w:val="left"/>
      </w:pPr>
      <w:r>
        <w:t>Плакаты по специальной физической подготовке:</w:t>
      </w:r>
    </w:p>
    <w:p w14:paraId="765F9B26" w14:textId="77777777" w:rsidR="00817113" w:rsidRDefault="00817113" w:rsidP="00817113">
      <w:pPr>
        <w:ind w:firstLine="709"/>
        <w:jc w:val="left"/>
      </w:pPr>
      <w:r>
        <w:t>• Приемы борьбы. 8 плакатов. «Магистр Про» г. Москва</w:t>
      </w:r>
    </w:p>
    <w:p w14:paraId="4CD009FF" w14:textId="77777777" w:rsidR="00817113" w:rsidRDefault="00817113" w:rsidP="00817113">
      <w:pPr>
        <w:ind w:firstLine="709"/>
        <w:jc w:val="left"/>
      </w:pPr>
      <w:r>
        <w:t>- Варианты задержания загибом руки за спину,</w:t>
      </w:r>
    </w:p>
    <w:p w14:paraId="641C6BF4" w14:textId="77777777" w:rsidR="00817113" w:rsidRDefault="00817113" w:rsidP="00817113">
      <w:pPr>
        <w:ind w:firstLine="709"/>
        <w:jc w:val="left"/>
      </w:pPr>
      <w:r>
        <w:lastRenderedPageBreak/>
        <w:t>- Варианты освобождения от захватов руками,</w:t>
      </w:r>
    </w:p>
    <w:p w14:paraId="31665432" w14:textId="77777777" w:rsidR="00817113" w:rsidRDefault="00817113" w:rsidP="00817113">
      <w:pPr>
        <w:ind w:firstLine="709"/>
        <w:jc w:val="left"/>
      </w:pPr>
      <w:r>
        <w:t>- Варианты освобождения от обхватов туловища,</w:t>
      </w:r>
    </w:p>
    <w:p w14:paraId="3DB8D2DD" w14:textId="77777777" w:rsidR="00817113" w:rsidRDefault="00817113" w:rsidP="00817113">
      <w:pPr>
        <w:ind w:firstLine="709"/>
        <w:jc w:val="left"/>
      </w:pPr>
      <w:r>
        <w:t>- Варианты освобождения от захватов за горло и волосы,</w:t>
      </w:r>
    </w:p>
    <w:p w14:paraId="767E33CF" w14:textId="77777777" w:rsidR="00817113" w:rsidRDefault="00817113" w:rsidP="00817113">
      <w:pPr>
        <w:ind w:firstLine="709"/>
        <w:jc w:val="left"/>
      </w:pPr>
      <w:r>
        <w:t>- Варианты защиты от ударов палкой и ножом,</w:t>
      </w:r>
    </w:p>
    <w:p w14:paraId="62968FFF" w14:textId="77777777" w:rsidR="00817113" w:rsidRDefault="00817113" w:rsidP="00817113">
      <w:pPr>
        <w:ind w:firstLine="709"/>
        <w:jc w:val="left"/>
      </w:pPr>
      <w:r>
        <w:t>- Варианты защиты от угрозы пистолетом и автоматом,</w:t>
      </w:r>
    </w:p>
    <w:p w14:paraId="451F16F5" w14:textId="77777777" w:rsidR="00817113" w:rsidRDefault="00817113" w:rsidP="00817113">
      <w:pPr>
        <w:ind w:firstLine="709"/>
        <w:jc w:val="left"/>
      </w:pPr>
      <w:r>
        <w:t>- Наружный осмотр. Действия при попытке завладения оружием.</w:t>
      </w:r>
    </w:p>
    <w:p w14:paraId="54C08F5E" w14:textId="77777777" w:rsidR="00817113" w:rsidRDefault="00817113" w:rsidP="00817113">
      <w:pPr>
        <w:ind w:firstLine="709"/>
      </w:pPr>
    </w:p>
    <w:p w14:paraId="7A48E53B" w14:textId="77777777" w:rsidR="00817113" w:rsidRDefault="00817113" w:rsidP="00817113">
      <w:pPr>
        <w:ind w:firstLine="709"/>
        <w:jc w:val="both"/>
      </w:pPr>
      <w:r>
        <w:t xml:space="preserve">Плакаты по оказанию первой помощи: </w:t>
      </w:r>
    </w:p>
    <w:p w14:paraId="598F11B3" w14:textId="77777777" w:rsidR="00817113" w:rsidRDefault="00817113" w:rsidP="00817113">
      <w:pPr>
        <w:ind w:firstLine="709"/>
        <w:jc w:val="both"/>
      </w:pPr>
      <w:r>
        <w:t>• Первая медицинская помощь. 6 плакатов. Издательство «Магистр СП»</w:t>
      </w:r>
    </w:p>
    <w:p w14:paraId="60A6F73D" w14:textId="77777777" w:rsidR="00817113" w:rsidRDefault="00817113" w:rsidP="00817113">
      <w:pPr>
        <w:ind w:firstLine="709"/>
        <w:jc w:val="both"/>
      </w:pPr>
      <w:r>
        <w:t>- Первая медицинская помощь при кровотечениях,</w:t>
      </w:r>
    </w:p>
    <w:p w14:paraId="0067B8A1" w14:textId="77777777" w:rsidR="00817113" w:rsidRDefault="00817113" w:rsidP="00817113">
      <w:pPr>
        <w:ind w:firstLine="709"/>
        <w:jc w:val="both"/>
      </w:pPr>
      <w:r>
        <w:t>- Первая медицинская помощь при ожогах,</w:t>
      </w:r>
    </w:p>
    <w:p w14:paraId="2622A752" w14:textId="77777777" w:rsidR="00817113" w:rsidRDefault="00817113" w:rsidP="00817113">
      <w:pPr>
        <w:ind w:firstLine="709"/>
        <w:jc w:val="both"/>
      </w:pPr>
      <w:r>
        <w:t xml:space="preserve">- Первая медицинская помощь при острых нарушениях дыхания, </w:t>
      </w:r>
    </w:p>
    <w:p w14:paraId="1A79BC6D" w14:textId="77777777" w:rsidR="00817113" w:rsidRDefault="00817113" w:rsidP="00817113">
      <w:pPr>
        <w:ind w:firstLine="709"/>
        <w:jc w:val="both"/>
      </w:pPr>
      <w:r>
        <w:t xml:space="preserve">- Первая медицинская помощь при отравлениях, отморожении, перегревании </w:t>
      </w:r>
    </w:p>
    <w:p w14:paraId="4B3E55F9" w14:textId="77777777" w:rsidR="00817113" w:rsidRDefault="00817113" w:rsidP="00817113">
      <w:pPr>
        <w:ind w:firstLine="709"/>
        <w:jc w:val="both"/>
      </w:pPr>
      <w:r>
        <w:t xml:space="preserve">- Первая медицинская помощь при травмах, </w:t>
      </w:r>
    </w:p>
    <w:p w14:paraId="31750A06" w14:textId="77777777" w:rsidR="00817113" w:rsidRDefault="00817113" w:rsidP="00817113">
      <w:pPr>
        <w:ind w:firstLine="709"/>
        <w:jc w:val="both"/>
      </w:pPr>
      <w:r>
        <w:t xml:space="preserve">- Средства индивидуальной и групповой помощи. </w:t>
      </w:r>
    </w:p>
    <w:p w14:paraId="720E567A" w14:textId="77777777" w:rsidR="00817113" w:rsidRDefault="00817113" w:rsidP="00817113">
      <w:pPr>
        <w:ind w:firstLine="709"/>
        <w:jc w:val="both"/>
      </w:pPr>
    </w:p>
    <w:p w14:paraId="2B187F68" w14:textId="77777777" w:rsidR="00817113" w:rsidRDefault="00817113" w:rsidP="00817113">
      <w:pPr>
        <w:ind w:firstLine="709"/>
        <w:jc w:val="both"/>
      </w:pPr>
      <w:r>
        <w:t>Плакаты по огневой подготовке и использованию специальных средств:</w:t>
      </w:r>
    </w:p>
    <w:p w14:paraId="65DC80A3" w14:textId="77777777" w:rsidR="00817113" w:rsidRDefault="00817113" w:rsidP="00817113">
      <w:pPr>
        <w:ind w:firstLine="709"/>
        <w:jc w:val="both"/>
      </w:pPr>
      <w:r>
        <w:t>- Гражданское оружие и специальные средства, используемые в охранной деятельности,</w:t>
      </w:r>
    </w:p>
    <w:p w14:paraId="573FCE78" w14:textId="77777777" w:rsidR="00817113" w:rsidRDefault="00817113" w:rsidP="00817113">
      <w:pPr>
        <w:ind w:firstLine="709"/>
        <w:jc w:val="both"/>
      </w:pPr>
      <w:r>
        <w:t xml:space="preserve">- Травматическое оружие для охраны и самообороны, </w:t>
      </w:r>
    </w:p>
    <w:p w14:paraId="45E0C8F4" w14:textId="77777777" w:rsidR="00817113" w:rsidRDefault="00817113" w:rsidP="00817113">
      <w:pPr>
        <w:ind w:firstLine="709"/>
        <w:jc w:val="both"/>
      </w:pPr>
      <w:r>
        <w:t xml:space="preserve">- Изготовка и правила стрельбы из пистолета ПМ, </w:t>
      </w:r>
    </w:p>
    <w:p w14:paraId="5B8A200A" w14:textId="77777777" w:rsidR="00817113" w:rsidRDefault="00817113" w:rsidP="00817113">
      <w:pPr>
        <w:ind w:firstLine="709"/>
        <w:jc w:val="both"/>
      </w:pPr>
      <w:r>
        <w:t xml:space="preserve">- Требования безопасности при стрельбе из стрелкового оружия </w:t>
      </w:r>
    </w:p>
    <w:p w14:paraId="5CFC12F2" w14:textId="77777777" w:rsidR="00817113" w:rsidRDefault="00817113" w:rsidP="00817113">
      <w:pPr>
        <w:ind w:firstLine="709"/>
        <w:jc w:val="both"/>
      </w:pPr>
      <w:r>
        <w:t xml:space="preserve">- 9-мм пистолет ИЖ-71, </w:t>
      </w:r>
    </w:p>
    <w:p w14:paraId="4D6FBCA8" w14:textId="77777777" w:rsidR="00817113" w:rsidRDefault="00817113" w:rsidP="00817113">
      <w:pPr>
        <w:ind w:firstLine="709"/>
        <w:jc w:val="both"/>
      </w:pPr>
      <w:r>
        <w:t xml:space="preserve">- Ружья служебные МР-133С, МР-153С, «САЙГА-410КВ»,  </w:t>
      </w:r>
    </w:p>
    <w:p w14:paraId="52A564B4" w14:textId="77777777" w:rsidR="00817113" w:rsidRDefault="00817113" w:rsidP="00817113">
      <w:pPr>
        <w:ind w:firstLine="709"/>
        <w:jc w:val="both"/>
      </w:pPr>
      <w:r>
        <w:t>- Внутренняя баллистика,</w:t>
      </w:r>
    </w:p>
    <w:p w14:paraId="2E1527E8" w14:textId="77777777" w:rsidR="00817113" w:rsidRDefault="00817113" w:rsidP="00817113">
      <w:pPr>
        <w:ind w:firstLine="709"/>
        <w:jc w:val="both"/>
      </w:pPr>
      <w:r>
        <w:t>- Первичные средства пожаротушения.</w:t>
      </w:r>
    </w:p>
    <w:p w14:paraId="7CA8B2F0" w14:textId="77777777" w:rsidR="00817113" w:rsidRDefault="00817113" w:rsidP="00817113">
      <w:pPr>
        <w:ind w:firstLine="709"/>
        <w:jc w:val="both"/>
      </w:pPr>
    </w:p>
    <w:p w14:paraId="6EE5A236" w14:textId="4A172456" w:rsidR="00817113" w:rsidRPr="00D74961" w:rsidRDefault="00817113" w:rsidP="00817113">
      <w:pPr>
        <w:ind w:firstLine="709"/>
        <w:rPr>
          <w:b/>
          <w:bCs/>
        </w:rPr>
      </w:pPr>
      <w:r w:rsidRPr="00D74961">
        <w:rPr>
          <w:b/>
          <w:bCs/>
        </w:rPr>
        <w:t>Интернет-ресурсы:</w:t>
      </w:r>
    </w:p>
    <w:p w14:paraId="7A8CE9B9" w14:textId="77777777" w:rsidR="00817113" w:rsidRDefault="00817113" w:rsidP="00817113">
      <w:pPr>
        <w:ind w:firstLine="709"/>
        <w:jc w:val="both"/>
      </w:pPr>
      <w:r>
        <w:t xml:space="preserve">-  </w:t>
      </w:r>
      <w:hyperlink r:id="rId96" w:history="1">
        <w:r w:rsidRPr="003E566C">
          <w:rPr>
            <w:rStyle w:val="a7"/>
          </w:rPr>
          <w:t>www.consultant.ru</w:t>
        </w:r>
      </w:hyperlink>
      <w:r>
        <w:t xml:space="preserve">. </w:t>
      </w:r>
    </w:p>
    <w:p w14:paraId="0AEF6502" w14:textId="77777777" w:rsidR="00817113" w:rsidRDefault="00817113" w:rsidP="00817113">
      <w:pPr>
        <w:ind w:firstLine="709"/>
        <w:jc w:val="both"/>
      </w:pPr>
      <w:r>
        <w:t xml:space="preserve">-  http://studentam.net/ Электронная библиотека. </w:t>
      </w:r>
    </w:p>
    <w:p w14:paraId="1D02A883" w14:textId="77777777" w:rsidR="00817113" w:rsidRDefault="00817113" w:rsidP="00817113">
      <w:pPr>
        <w:ind w:firstLine="709"/>
        <w:jc w:val="both"/>
      </w:pPr>
      <w:r>
        <w:t xml:space="preserve">-  http://www.guardinfo.ru/ Национальный портал по охране и безопасности. </w:t>
      </w:r>
    </w:p>
    <w:p w14:paraId="0A077891" w14:textId="77777777" w:rsidR="00817113" w:rsidRDefault="00817113" w:rsidP="00817113">
      <w:pPr>
        <w:ind w:firstLine="709"/>
        <w:jc w:val="both"/>
      </w:pPr>
      <w:r>
        <w:t xml:space="preserve">-  http://www.webohrannik.ru/ Виртуальная школа частного охранника. </w:t>
      </w:r>
    </w:p>
    <w:p w14:paraId="5BA91762" w14:textId="77777777" w:rsidR="00817113" w:rsidRDefault="00817113" w:rsidP="00817113">
      <w:pPr>
        <w:ind w:firstLine="709"/>
        <w:jc w:val="both"/>
      </w:pPr>
      <w:r>
        <w:t xml:space="preserve">-  http://ohrana.ru/ Сайт для интересующихся частной охраной и оружием. </w:t>
      </w:r>
    </w:p>
    <w:p w14:paraId="00F2FA19" w14:textId="77777777" w:rsidR="00817113" w:rsidRDefault="00817113" w:rsidP="00817113">
      <w:pPr>
        <w:ind w:firstLine="709"/>
        <w:jc w:val="both"/>
      </w:pPr>
      <w:r>
        <w:t xml:space="preserve">- http://os-info.ru/ Информационный портал центра информационных технологий http://www.licsecurity.ru/ Сайт в помощь сдающим квалификационный экзамен по профессии «Охранник». </w:t>
      </w:r>
    </w:p>
    <w:p w14:paraId="7698FEB5" w14:textId="26386565" w:rsidR="00F66307" w:rsidRDefault="00817113" w:rsidP="00EB5930">
      <w:pPr>
        <w:autoSpaceDE w:val="0"/>
        <w:ind w:right="-57"/>
        <w:jc w:val="both"/>
      </w:pPr>
      <w:r>
        <w:t xml:space="preserve">           - http://www.sec4all.net/ группа тематических интернет-порталов</w:t>
      </w:r>
      <w:r w:rsidR="00054070">
        <w:t>.</w:t>
      </w:r>
    </w:p>
    <w:p w14:paraId="5C96A61C" w14:textId="1A6F78E2" w:rsidR="00B157AD" w:rsidRDefault="00B157AD" w:rsidP="00EB5930">
      <w:pPr>
        <w:autoSpaceDE w:val="0"/>
        <w:ind w:right="-57"/>
        <w:jc w:val="both"/>
      </w:pPr>
    </w:p>
    <w:p w14:paraId="417D417B" w14:textId="5AADCDEE" w:rsidR="00B157AD" w:rsidRPr="00312FA4" w:rsidRDefault="00B157AD" w:rsidP="00EB5930">
      <w:pPr>
        <w:autoSpaceDE w:val="0"/>
        <w:ind w:right="-57"/>
        <w:jc w:val="both"/>
        <w:rPr>
          <w:sz w:val="24"/>
          <w:szCs w:val="24"/>
        </w:rPr>
      </w:pPr>
      <w:r w:rsidRPr="00B157AD">
        <w:rPr>
          <w:noProof/>
          <w:sz w:val="24"/>
          <w:szCs w:val="24"/>
        </w:rPr>
        <w:lastRenderedPageBreak/>
        <w:drawing>
          <wp:inline distT="0" distB="0" distL="0" distR="0" wp14:anchorId="122A2B50" wp14:editId="64A202A2">
            <wp:extent cx="6120130" cy="86658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120130" cy="8665845"/>
                    </a:xfrm>
                    <a:prstGeom prst="rect">
                      <a:avLst/>
                    </a:prstGeom>
                    <a:noFill/>
                    <a:ln>
                      <a:noFill/>
                    </a:ln>
                  </pic:spPr>
                </pic:pic>
              </a:graphicData>
            </a:graphic>
          </wp:inline>
        </w:drawing>
      </w:r>
    </w:p>
    <w:sectPr w:rsidR="00B157AD" w:rsidRPr="00312FA4" w:rsidSect="00A85002">
      <w:footnotePr>
        <w:numRestart w:val="eachPage"/>
      </w:footnotePr>
      <w:pgSz w:w="11906" w:h="16838" w:code="9"/>
      <w:pgMar w:top="1134" w:right="567" w:bottom="1134" w:left="1701" w:header="510"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235DBD" w14:textId="77777777" w:rsidR="00FC1696" w:rsidRDefault="00FC1696" w:rsidP="00312FA4">
      <w:r>
        <w:separator/>
      </w:r>
    </w:p>
  </w:endnote>
  <w:endnote w:type="continuationSeparator" w:id="0">
    <w:p w14:paraId="5C9C9A93" w14:textId="77777777" w:rsidR="00FC1696" w:rsidRDefault="00FC1696" w:rsidP="00312F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00006FF" w:usb1="0000FCFF" w:usb2="00000001" w:usb3="00000000" w:csb0="0000019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 w:name="Verdana">
    <w:panose1 w:val="020B0604030504040204"/>
    <w:charset w:val="CC"/>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D5092" w14:textId="77777777" w:rsidR="00FC1696" w:rsidRDefault="00FC1696" w:rsidP="00312FA4">
      <w:r>
        <w:separator/>
      </w:r>
    </w:p>
  </w:footnote>
  <w:footnote w:type="continuationSeparator" w:id="0">
    <w:p w14:paraId="6F0667BB" w14:textId="77777777" w:rsidR="00FC1696" w:rsidRDefault="00FC1696" w:rsidP="00312F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4776202"/>
    </w:sdtPr>
    <w:sdtEndPr>
      <w:rPr>
        <w:rFonts w:ascii="Times New Roman" w:hAnsi="Times New Roman"/>
        <w:sz w:val="24"/>
      </w:rPr>
    </w:sdtEndPr>
    <w:sdtContent>
      <w:p w14:paraId="5560F132" w14:textId="77777777" w:rsidR="005047F9" w:rsidRPr="00E272DB" w:rsidRDefault="005047F9">
        <w:pPr>
          <w:pStyle w:val="a3"/>
          <w:jc w:val="center"/>
          <w:rPr>
            <w:rFonts w:ascii="Times New Roman" w:hAnsi="Times New Roman"/>
            <w:sz w:val="24"/>
          </w:rPr>
        </w:pPr>
        <w:r w:rsidRPr="00E272DB">
          <w:rPr>
            <w:rFonts w:ascii="Times New Roman" w:hAnsi="Times New Roman"/>
            <w:sz w:val="24"/>
          </w:rPr>
          <w:fldChar w:fldCharType="begin"/>
        </w:r>
        <w:r w:rsidRPr="00E272DB">
          <w:rPr>
            <w:rFonts w:ascii="Times New Roman" w:hAnsi="Times New Roman"/>
            <w:sz w:val="24"/>
          </w:rPr>
          <w:instrText>PAGE   \* MERGEFORMAT</w:instrText>
        </w:r>
        <w:r w:rsidRPr="00E272DB">
          <w:rPr>
            <w:rFonts w:ascii="Times New Roman" w:hAnsi="Times New Roman"/>
            <w:sz w:val="24"/>
          </w:rPr>
          <w:fldChar w:fldCharType="separate"/>
        </w:r>
        <w:r w:rsidR="009A6600">
          <w:rPr>
            <w:rFonts w:ascii="Times New Roman" w:hAnsi="Times New Roman"/>
            <w:noProof/>
            <w:sz w:val="24"/>
          </w:rPr>
          <w:t>45</w:t>
        </w:r>
        <w:r w:rsidRPr="00E272DB">
          <w:rPr>
            <w:rFonts w:ascii="Times New Roman" w:hAnsi="Times New Roman"/>
            <w:sz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decimal"/>
      <w:lvlText w:val="%1."/>
      <w:lvlJc w:val="left"/>
      <w:pPr>
        <w:tabs>
          <w:tab w:val="num" w:pos="0"/>
        </w:tabs>
        <w:ind w:left="1069" w:hanging="360"/>
      </w:pPr>
    </w:lvl>
  </w:abstractNum>
  <w:abstractNum w:abstractNumId="1" w15:restartNumberingAfterBreak="0">
    <w:nsid w:val="00000003"/>
    <w:multiLevelType w:val="singleLevel"/>
    <w:tmpl w:val="00000003"/>
    <w:name w:val="WW8Num3"/>
    <w:lvl w:ilvl="0">
      <w:start w:val="1"/>
      <w:numFmt w:val="decimal"/>
      <w:lvlText w:val="%1."/>
      <w:lvlJc w:val="left"/>
      <w:pPr>
        <w:tabs>
          <w:tab w:val="num" w:pos="0"/>
        </w:tabs>
        <w:ind w:left="1069" w:hanging="360"/>
      </w:pPr>
    </w:lvl>
  </w:abstractNum>
  <w:abstractNum w:abstractNumId="2" w15:restartNumberingAfterBreak="0">
    <w:nsid w:val="00000004"/>
    <w:multiLevelType w:val="singleLevel"/>
    <w:tmpl w:val="00000004"/>
    <w:name w:val="WW8Num4"/>
    <w:lvl w:ilvl="0">
      <w:start w:val="1"/>
      <w:numFmt w:val="decimal"/>
      <w:lvlText w:val="%1."/>
      <w:lvlJc w:val="left"/>
      <w:pPr>
        <w:tabs>
          <w:tab w:val="num" w:pos="0"/>
        </w:tabs>
        <w:ind w:left="1069" w:hanging="360"/>
      </w:pPr>
    </w:lvl>
  </w:abstractNum>
  <w:abstractNum w:abstractNumId="3" w15:restartNumberingAfterBreak="0">
    <w:nsid w:val="00000005"/>
    <w:multiLevelType w:val="singleLevel"/>
    <w:tmpl w:val="00000005"/>
    <w:name w:val="WW8Num5"/>
    <w:lvl w:ilvl="0">
      <w:start w:val="1"/>
      <w:numFmt w:val="decimal"/>
      <w:lvlText w:val="%1."/>
      <w:lvlJc w:val="left"/>
      <w:pPr>
        <w:tabs>
          <w:tab w:val="num" w:pos="0"/>
        </w:tabs>
        <w:ind w:left="1069" w:hanging="360"/>
      </w:pPr>
    </w:lvl>
  </w:abstractNum>
  <w:abstractNum w:abstractNumId="4" w15:restartNumberingAfterBreak="0">
    <w:nsid w:val="00000006"/>
    <w:multiLevelType w:val="multilevel"/>
    <w:tmpl w:val="00000006"/>
    <w:name w:val="WW8Num6"/>
    <w:lvl w:ilvl="0">
      <w:start w:val="1"/>
      <w:numFmt w:val="decimal"/>
      <w:lvlText w:val="%1."/>
      <w:lvlJc w:val="left"/>
      <w:pPr>
        <w:tabs>
          <w:tab w:val="num" w:pos="0"/>
        </w:tabs>
        <w:ind w:left="0" w:firstLine="0"/>
      </w:pPr>
      <w:rPr>
        <w:rFonts w:ascii="Times New Roman CYR" w:hAnsi="Times New Roman CYR" w:cs="Times New Roman CY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7"/>
    <w:multiLevelType w:val="multilevel"/>
    <w:tmpl w:val="00000007"/>
    <w:name w:val="WW8Num7"/>
    <w:lvl w:ilvl="0">
      <w:start w:val="1"/>
      <w:numFmt w:val="decimal"/>
      <w:lvlText w:val="%1."/>
      <w:lvlJc w:val="left"/>
      <w:pPr>
        <w:tabs>
          <w:tab w:val="num" w:pos="0"/>
        </w:tabs>
        <w:ind w:left="0" w:firstLine="0"/>
      </w:pPr>
      <w:rPr>
        <w:rFonts w:ascii="Times New Roman CYR" w:hAnsi="Times New Roman CYR" w:cs="Times New Roman CY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8"/>
    <w:multiLevelType w:val="multilevel"/>
    <w:tmpl w:val="00000008"/>
    <w:name w:val="WW8Num8"/>
    <w:lvl w:ilvl="0">
      <w:start w:val="1"/>
      <w:numFmt w:val="decimal"/>
      <w:lvlText w:val="%1."/>
      <w:lvlJc w:val="left"/>
      <w:pPr>
        <w:tabs>
          <w:tab w:val="num" w:pos="1212"/>
        </w:tabs>
        <w:ind w:left="1212" w:hanging="360"/>
      </w:pPr>
    </w:lvl>
    <w:lvl w:ilvl="1">
      <w:start w:val="1"/>
      <w:numFmt w:val="decimal"/>
      <w:lvlText w:val="%2."/>
      <w:lvlJc w:val="left"/>
      <w:pPr>
        <w:tabs>
          <w:tab w:val="num" w:pos="1572"/>
        </w:tabs>
        <w:ind w:left="1572" w:hanging="360"/>
      </w:pPr>
    </w:lvl>
    <w:lvl w:ilvl="2">
      <w:start w:val="3"/>
      <w:numFmt w:val="decimal"/>
      <w:lvlText w:val="%3."/>
      <w:lvlJc w:val="left"/>
      <w:pPr>
        <w:tabs>
          <w:tab w:val="num" w:pos="1932"/>
        </w:tabs>
        <w:ind w:left="1932" w:hanging="360"/>
      </w:pPr>
    </w:lvl>
    <w:lvl w:ilvl="3">
      <w:start w:val="1"/>
      <w:numFmt w:val="decimal"/>
      <w:lvlText w:val="%4."/>
      <w:lvlJc w:val="left"/>
      <w:pPr>
        <w:tabs>
          <w:tab w:val="num" w:pos="2292"/>
        </w:tabs>
        <w:ind w:left="2292" w:hanging="360"/>
      </w:pPr>
    </w:lvl>
    <w:lvl w:ilvl="4">
      <w:start w:val="1"/>
      <w:numFmt w:val="decimal"/>
      <w:lvlText w:val="%5."/>
      <w:lvlJc w:val="left"/>
      <w:pPr>
        <w:tabs>
          <w:tab w:val="num" w:pos="2652"/>
        </w:tabs>
        <w:ind w:left="2652" w:hanging="360"/>
      </w:pPr>
    </w:lvl>
    <w:lvl w:ilvl="5">
      <w:start w:val="1"/>
      <w:numFmt w:val="decimal"/>
      <w:lvlText w:val="%6."/>
      <w:lvlJc w:val="left"/>
      <w:pPr>
        <w:tabs>
          <w:tab w:val="num" w:pos="3012"/>
        </w:tabs>
        <w:ind w:left="3012" w:hanging="360"/>
      </w:pPr>
    </w:lvl>
    <w:lvl w:ilvl="6">
      <w:start w:val="1"/>
      <w:numFmt w:val="decimal"/>
      <w:lvlText w:val="%7."/>
      <w:lvlJc w:val="left"/>
      <w:pPr>
        <w:tabs>
          <w:tab w:val="num" w:pos="3372"/>
        </w:tabs>
        <w:ind w:left="3372" w:hanging="360"/>
      </w:pPr>
    </w:lvl>
    <w:lvl w:ilvl="7">
      <w:start w:val="1"/>
      <w:numFmt w:val="decimal"/>
      <w:lvlText w:val="%8."/>
      <w:lvlJc w:val="left"/>
      <w:pPr>
        <w:tabs>
          <w:tab w:val="num" w:pos="3732"/>
        </w:tabs>
        <w:ind w:left="3732" w:hanging="360"/>
      </w:pPr>
    </w:lvl>
    <w:lvl w:ilvl="8">
      <w:start w:val="1"/>
      <w:numFmt w:val="decimal"/>
      <w:lvlText w:val="%9."/>
      <w:lvlJc w:val="left"/>
      <w:pPr>
        <w:tabs>
          <w:tab w:val="num" w:pos="4092"/>
        </w:tabs>
        <w:ind w:left="4092" w:hanging="360"/>
      </w:pPr>
    </w:lvl>
  </w:abstractNum>
  <w:abstractNum w:abstractNumId="7" w15:restartNumberingAfterBreak="0">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A"/>
    <w:multiLevelType w:val="multilevel"/>
    <w:tmpl w:val="0000000A"/>
    <w:name w:val="WW8Num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3"/>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2907300D"/>
    <w:multiLevelType w:val="hybridMultilevel"/>
    <w:tmpl w:val="A7B2E3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6DE0FB5"/>
    <w:multiLevelType w:val="multilevel"/>
    <w:tmpl w:val="83C218D4"/>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2" w15:restartNumberingAfterBreak="0">
    <w:nsid w:val="3A213740"/>
    <w:multiLevelType w:val="hybridMultilevel"/>
    <w:tmpl w:val="9D8ECAC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51393DC6"/>
    <w:multiLevelType w:val="hybridMultilevel"/>
    <w:tmpl w:val="0A385E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19E6C68"/>
    <w:multiLevelType w:val="hybridMultilevel"/>
    <w:tmpl w:val="43081D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3670CB3"/>
    <w:multiLevelType w:val="hybridMultilevel"/>
    <w:tmpl w:val="564AA6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C1C1632"/>
    <w:multiLevelType w:val="hybridMultilevel"/>
    <w:tmpl w:val="5D10B8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13"/>
  </w:num>
  <w:num w:numId="3">
    <w:abstractNumId w:val="10"/>
  </w:num>
  <w:num w:numId="4">
    <w:abstractNumId w:val="16"/>
  </w:num>
  <w:num w:numId="5">
    <w:abstractNumId w:val="8"/>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2"/>
  </w:num>
  <w:num w:numId="8">
    <w:abstractNumId w:val="11"/>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
  </w:num>
  <w:num w:numId="12">
    <w:abstractNumId w:val="2"/>
  </w:num>
  <w:num w:numId="13">
    <w:abstractNumId w:val="3"/>
  </w:num>
  <w:num w:numId="14">
    <w:abstractNumId w:val="4"/>
  </w:num>
  <w:num w:numId="15">
    <w:abstractNumId w:val="5"/>
  </w:num>
  <w:num w:numId="16">
    <w:abstractNumId w:val="6"/>
  </w:num>
  <w:num w:numId="17">
    <w:abstractNumId w:val="7"/>
  </w:num>
  <w:num w:numId="18">
    <w:abstractNumId w:val="8"/>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275"/>
  <w:characterSpacingControl w:val="doNotCompress"/>
  <w:footnotePr>
    <w:numRestart w:val="eachPage"/>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96F64"/>
    <w:rsid w:val="000076A9"/>
    <w:rsid w:val="00020BC4"/>
    <w:rsid w:val="000316E7"/>
    <w:rsid w:val="00046856"/>
    <w:rsid w:val="00050BD5"/>
    <w:rsid w:val="00054070"/>
    <w:rsid w:val="00095FF5"/>
    <w:rsid w:val="00096819"/>
    <w:rsid w:val="000D1E4A"/>
    <w:rsid w:val="000E47ED"/>
    <w:rsid w:val="000F12CB"/>
    <w:rsid w:val="00132DF7"/>
    <w:rsid w:val="00161B5D"/>
    <w:rsid w:val="00175AC9"/>
    <w:rsid w:val="00187D07"/>
    <w:rsid w:val="001A436C"/>
    <w:rsid w:val="001E2BBE"/>
    <w:rsid w:val="001F1CCB"/>
    <w:rsid w:val="00223547"/>
    <w:rsid w:val="0022602E"/>
    <w:rsid w:val="00226626"/>
    <w:rsid w:val="002272AB"/>
    <w:rsid w:val="002A7FCB"/>
    <w:rsid w:val="002E2659"/>
    <w:rsid w:val="002E3488"/>
    <w:rsid w:val="002E67AB"/>
    <w:rsid w:val="002F12CF"/>
    <w:rsid w:val="002F2B5E"/>
    <w:rsid w:val="002F59F5"/>
    <w:rsid w:val="00312FA4"/>
    <w:rsid w:val="003145DB"/>
    <w:rsid w:val="00331716"/>
    <w:rsid w:val="00345DF9"/>
    <w:rsid w:val="0036351C"/>
    <w:rsid w:val="00371436"/>
    <w:rsid w:val="003A2C52"/>
    <w:rsid w:val="003B63B2"/>
    <w:rsid w:val="003D0D11"/>
    <w:rsid w:val="003D3492"/>
    <w:rsid w:val="00405CBA"/>
    <w:rsid w:val="0041598E"/>
    <w:rsid w:val="004276A7"/>
    <w:rsid w:val="004574FB"/>
    <w:rsid w:val="00490892"/>
    <w:rsid w:val="004919D5"/>
    <w:rsid w:val="004A1308"/>
    <w:rsid w:val="004B41EA"/>
    <w:rsid w:val="005014D6"/>
    <w:rsid w:val="005047F9"/>
    <w:rsid w:val="0052272E"/>
    <w:rsid w:val="005354AF"/>
    <w:rsid w:val="00562EF4"/>
    <w:rsid w:val="005910A2"/>
    <w:rsid w:val="005A7533"/>
    <w:rsid w:val="005D5D69"/>
    <w:rsid w:val="006043DB"/>
    <w:rsid w:val="006079BF"/>
    <w:rsid w:val="006137D1"/>
    <w:rsid w:val="00650524"/>
    <w:rsid w:val="00654045"/>
    <w:rsid w:val="00697891"/>
    <w:rsid w:val="006B0ADA"/>
    <w:rsid w:val="006E1D2A"/>
    <w:rsid w:val="007124B9"/>
    <w:rsid w:val="00746A98"/>
    <w:rsid w:val="00797F78"/>
    <w:rsid w:val="007D11FC"/>
    <w:rsid w:val="007F6DB0"/>
    <w:rsid w:val="00802763"/>
    <w:rsid w:val="00806CDA"/>
    <w:rsid w:val="00807373"/>
    <w:rsid w:val="0081136F"/>
    <w:rsid w:val="00816CBC"/>
    <w:rsid w:val="00817113"/>
    <w:rsid w:val="00823F01"/>
    <w:rsid w:val="00825FFB"/>
    <w:rsid w:val="00855DFD"/>
    <w:rsid w:val="00873D8D"/>
    <w:rsid w:val="00883229"/>
    <w:rsid w:val="00896F64"/>
    <w:rsid w:val="008A61DE"/>
    <w:rsid w:val="008A6A72"/>
    <w:rsid w:val="008B29AC"/>
    <w:rsid w:val="008C1EF0"/>
    <w:rsid w:val="008D60A0"/>
    <w:rsid w:val="009006DE"/>
    <w:rsid w:val="00901BC3"/>
    <w:rsid w:val="009256D6"/>
    <w:rsid w:val="009447C4"/>
    <w:rsid w:val="0094588D"/>
    <w:rsid w:val="00947D1F"/>
    <w:rsid w:val="0098576E"/>
    <w:rsid w:val="00992936"/>
    <w:rsid w:val="009A31AC"/>
    <w:rsid w:val="009A459D"/>
    <w:rsid w:val="009A6600"/>
    <w:rsid w:val="009C0158"/>
    <w:rsid w:val="009C1AFC"/>
    <w:rsid w:val="00A13686"/>
    <w:rsid w:val="00A20E4E"/>
    <w:rsid w:val="00A271E4"/>
    <w:rsid w:val="00A55157"/>
    <w:rsid w:val="00A85002"/>
    <w:rsid w:val="00A90642"/>
    <w:rsid w:val="00A90770"/>
    <w:rsid w:val="00AD41F0"/>
    <w:rsid w:val="00AE5B81"/>
    <w:rsid w:val="00AF2A0F"/>
    <w:rsid w:val="00AF525B"/>
    <w:rsid w:val="00B00AE3"/>
    <w:rsid w:val="00B066B4"/>
    <w:rsid w:val="00B107F6"/>
    <w:rsid w:val="00B157AD"/>
    <w:rsid w:val="00B37FC6"/>
    <w:rsid w:val="00B52630"/>
    <w:rsid w:val="00B62DBB"/>
    <w:rsid w:val="00B62F12"/>
    <w:rsid w:val="00B814DB"/>
    <w:rsid w:val="00B968B3"/>
    <w:rsid w:val="00B96E80"/>
    <w:rsid w:val="00BB2EC2"/>
    <w:rsid w:val="00BD5C56"/>
    <w:rsid w:val="00BE062C"/>
    <w:rsid w:val="00BF20EC"/>
    <w:rsid w:val="00C66C28"/>
    <w:rsid w:val="00C70506"/>
    <w:rsid w:val="00C83168"/>
    <w:rsid w:val="00CA3621"/>
    <w:rsid w:val="00CE20DF"/>
    <w:rsid w:val="00CE44A4"/>
    <w:rsid w:val="00CF57BD"/>
    <w:rsid w:val="00D174A2"/>
    <w:rsid w:val="00D2550E"/>
    <w:rsid w:val="00D616C5"/>
    <w:rsid w:val="00D67588"/>
    <w:rsid w:val="00D810A8"/>
    <w:rsid w:val="00D92E69"/>
    <w:rsid w:val="00DB3F8A"/>
    <w:rsid w:val="00E103B1"/>
    <w:rsid w:val="00E20778"/>
    <w:rsid w:val="00E25E85"/>
    <w:rsid w:val="00E26A63"/>
    <w:rsid w:val="00E4704D"/>
    <w:rsid w:val="00E531CC"/>
    <w:rsid w:val="00E71634"/>
    <w:rsid w:val="00E740E7"/>
    <w:rsid w:val="00EB0D09"/>
    <w:rsid w:val="00EB5930"/>
    <w:rsid w:val="00F210E2"/>
    <w:rsid w:val="00F259EC"/>
    <w:rsid w:val="00F353B5"/>
    <w:rsid w:val="00F4611F"/>
    <w:rsid w:val="00F66307"/>
    <w:rsid w:val="00F82FEB"/>
    <w:rsid w:val="00F93577"/>
    <w:rsid w:val="00FA1690"/>
    <w:rsid w:val="00FA76CF"/>
    <w:rsid w:val="00FC16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2DE2A"/>
  <w15:docId w15:val="{397DB618-3023-47E3-B177-B3F83DA0D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12FA4"/>
    <w:pPr>
      <w:spacing w:after="0" w:line="240" w:lineRule="auto"/>
      <w:jc w:val="center"/>
    </w:pPr>
    <w:rPr>
      <w:rFonts w:ascii="Times New Roman" w:eastAsia="Calibri" w:hAnsi="Times New Roman" w:cs="Times New Roman"/>
      <w:spacing w:val="-5"/>
      <w:sz w:val="28"/>
      <w:szCs w:val="28"/>
    </w:rPr>
  </w:style>
  <w:style w:type="paragraph" w:styleId="1">
    <w:name w:val="heading 1"/>
    <w:basedOn w:val="a"/>
    <w:next w:val="a"/>
    <w:link w:val="10"/>
    <w:uiPriority w:val="9"/>
    <w:qFormat/>
    <w:rsid w:val="009A6600"/>
    <w:pPr>
      <w:keepNext/>
      <w:keepLines/>
      <w:spacing w:before="480"/>
      <w:outlineLvl w:val="0"/>
    </w:pPr>
    <w:rPr>
      <w:rFonts w:asciiTheme="majorHAnsi" w:eastAsiaTheme="majorEastAsia" w:hAnsiTheme="majorHAnsi" w:cstheme="majorBidi"/>
      <w:b/>
      <w:bCs/>
      <w:color w:val="2F5496" w:themeColor="accent1" w:themeShade="BF"/>
    </w:rPr>
  </w:style>
  <w:style w:type="paragraph" w:styleId="2">
    <w:name w:val="heading 2"/>
    <w:basedOn w:val="a"/>
    <w:link w:val="20"/>
    <w:uiPriority w:val="9"/>
    <w:qFormat/>
    <w:rsid w:val="009A6600"/>
    <w:pPr>
      <w:spacing w:before="100" w:beforeAutospacing="1" w:after="100" w:afterAutospacing="1"/>
      <w:jc w:val="left"/>
      <w:outlineLvl w:val="1"/>
    </w:pPr>
    <w:rPr>
      <w:rFonts w:eastAsia="Times New Roman"/>
      <w:b/>
      <w:bCs/>
      <w:spacing w:val="0"/>
      <w:sz w:val="36"/>
      <w:szCs w:val="36"/>
      <w:lang w:eastAsia="ru-RU"/>
    </w:rPr>
  </w:style>
  <w:style w:type="paragraph" w:styleId="3">
    <w:name w:val="heading 3"/>
    <w:basedOn w:val="a"/>
    <w:link w:val="30"/>
    <w:qFormat/>
    <w:rsid w:val="009A6600"/>
    <w:pPr>
      <w:spacing w:before="100" w:beforeAutospacing="1" w:after="100" w:afterAutospacing="1"/>
      <w:jc w:val="left"/>
      <w:outlineLvl w:val="2"/>
    </w:pPr>
    <w:rPr>
      <w:rFonts w:eastAsia="Times New Roman"/>
      <w:b/>
      <w:bCs/>
      <w:spacing w:val="0"/>
      <w:sz w:val="27"/>
      <w:szCs w:val="27"/>
      <w:lang w:eastAsia="ru-RU"/>
    </w:rPr>
  </w:style>
  <w:style w:type="paragraph" w:styleId="4">
    <w:name w:val="heading 4"/>
    <w:basedOn w:val="a"/>
    <w:next w:val="a"/>
    <w:link w:val="40"/>
    <w:semiHidden/>
    <w:unhideWhenUsed/>
    <w:qFormat/>
    <w:rsid w:val="00817113"/>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semiHidden/>
    <w:unhideWhenUsed/>
    <w:qFormat/>
    <w:rsid w:val="00817113"/>
    <w:pPr>
      <w:keepNext/>
      <w:tabs>
        <w:tab w:val="num" w:pos="0"/>
      </w:tabs>
      <w:suppressAutoHyphens/>
      <w:spacing w:line="360" w:lineRule="auto"/>
      <w:outlineLvl w:val="4"/>
    </w:pPr>
    <w:rPr>
      <w:rFonts w:eastAsia="Times New Roman"/>
      <w:spacing w:val="0"/>
      <w:lang w:eastAsia="ar-SA"/>
    </w:rPr>
  </w:style>
  <w:style w:type="paragraph" w:styleId="6">
    <w:name w:val="heading 6"/>
    <w:basedOn w:val="a"/>
    <w:next w:val="a"/>
    <w:link w:val="60"/>
    <w:semiHidden/>
    <w:unhideWhenUsed/>
    <w:qFormat/>
    <w:rsid w:val="00817113"/>
    <w:pPr>
      <w:keepNext/>
      <w:tabs>
        <w:tab w:val="num" w:pos="0"/>
      </w:tabs>
      <w:suppressAutoHyphens/>
      <w:ind w:left="1152" w:hanging="1152"/>
      <w:jc w:val="both"/>
      <w:outlineLvl w:val="5"/>
    </w:pPr>
    <w:rPr>
      <w:rFonts w:eastAsia="Times New Roman"/>
      <w:b/>
      <w:bCs/>
      <w:spacing w:val="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312FA4"/>
    <w:pPr>
      <w:tabs>
        <w:tab w:val="center" w:pos="4677"/>
        <w:tab w:val="right" w:pos="9355"/>
      </w:tabs>
      <w:spacing w:after="200" w:line="276" w:lineRule="auto"/>
      <w:jc w:val="left"/>
    </w:pPr>
    <w:rPr>
      <w:rFonts w:ascii="Calibri" w:eastAsia="Times New Roman" w:hAnsi="Calibri"/>
      <w:spacing w:val="0"/>
      <w:sz w:val="22"/>
      <w:szCs w:val="22"/>
      <w:lang w:eastAsia="ru-RU"/>
    </w:rPr>
  </w:style>
  <w:style w:type="character" w:customStyle="1" w:styleId="a4">
    <w:name w:val="Верхний колонтитул Знак"/>
    <w:basedOn w:val="a0"/>
    <w:link w:val="a3"/>
    <w:qFormat/>
    <w:rsid w:val="00312FA4"/>
    <w:rPr>
      <w:rFonts w:ascii="Calibri" w:eastAsia="Times New Roman" w:hAnsi="Calibri" w:cs="Times New Roman"/>
      <w:lang w:eastAsia="ru-RU"/>
    </w:rPr>
  </w:style>
  <w:style w:type="paragraph" w:styleId="a5">
    <w:name w:val="footer"/>
    <w:basedOn w:val="a"/>
    <w:link w:val="a6"/>
    <w:rsid w:val="00312FA4"/>
    <w:pPr>
      <w:tabs>
        <w:tab w:val="center" w:pos="4677"/>
        <w:tab w:val="right" w:pos="9355"/>
      </w:tabs>
      <w:spacing w:after="200" w:line="276" w:lineRule="auto"/>
      <w:jc w:val="left"/>
    </w:pPr>
    <w:rPr>
      <w:rFonts w:ascii="Calibri" w:eastAsia="Times New Roman" w:hAnsi="Calibri"/>
      <w:spacing w:val="0"/>
      <w:sz w:val="22"/>
      <w:szCs w:val="22"/>
      <w:lang w:eastAsia="ru-RU"/>
    </w:rPr>
  </w:style>
  <w:style w:type="character" w:customStyle="1" w:styleId="a6">
    <w:name w:val="Нижний колонтитул Знак"/>
    <w:basedOn w:val="a0"/>
    <w:link w:val="a5"/>
    <w:qFormat/>
    <w:rsid w:val="00312FA4"/>
    <w:rPr>
      <w:rFonts w:ascii="Calibri" w:eastAsia="Times New Roman" w:hAnsi="Calibri" w:cs="Times New Roman"/>
      <w:lang w:eastAsia="ru-RU"/>
    </w:rPr>
  </w:style>
  <w:style w:type="paragraph" w:customStyle="1" w:styleId="ConsPlusNormal">
    <w:name w:val="ConsPlusNormal"/>
    <w:qFormat/>
    <w:rsid w:val="00312FA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qFormat/>
    <w:rsid w:val="00312FA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312FA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312FA4"/>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7">
    <w:name w:val="Hyperlink"/>
    <w:uiPriority w:val="99"/>
    <w:rsid w:val="00312FA4"/>
    <w:rPr>
      <w:rFonts w:cs="Times New Roman"/>
      <w:color w:val="0000FF"/>
      <w:u w:val="single"/>
    </w:rPr>
  </w:style>
  <w:style w:type="character" w:styleId="a8">
    <w:name w:val="FollowedHyperlink"/>
    <w:semiHidden/>
    <w:rsid w:val="00312FA4"/>
    <w:rPr>
      <w:rFonts w:cs="Times New Roman"/>
      <w:color w:val="800080"/>
      <w:u w:val="single"/>
    </w:rPr>
  </w:style>
  <w:style w:type="paragraph" w:styleId="a9">
    <w:name w:val="Balloon Text"/>
    <w:basedOn w:val="a"/>
    <w:link w:val="aa"/>
    <w:semiHidden/>
    <w:qFormat/>
    <w:rsid w:val="00312FA4"/>
    <w:rPr>
      <w:rFonts w:ascii="Tahoma" w:hAnsi="Tahoma" w:cs="Tahoma"/>
      <w:sz w:val="16"/>
      <w:szCs w:val="16"/>
    </w:rPr>
  </w:style>
  <w:style w:type="character" w:customStyle="1" w:styleId="aa">
    <w:name w:val="Текст выноски Знак"/>
    <w:basedOn w:val="a0"/>
    <w:link w:val="a9"/>
    <w:semiHidden/>
    <w:qFormat/>
    <w:rsid w:val="00312FA4"/>
    <w:rPr>
      <w:rFonts w:ascii="Tahoma" w:eastAsia="Calibri" w:hAnsi="Tahoma" w:cs="Tahoma"/>
      <w:spacing w:val="-5"/>
      <w:sz w:val="16"/>
      <w:szCs w:val="16"/>
    </w:rPr>
  </w:style>
  <w:style w:type="character" w:styleId="ab">
    <w:name w:val="footnote reference"/>
    <w:semiHidden/>
    <w:rsid w:val="00312FA4"/>
    <w:rPr>
      <w:rFonts w:cs="Times New Roman"/>
      <w:vertAlign w:val="superscript"/>
    </w:rPr>
  </w:style>
  <w:style w:type="paragraph" w:styleId="ac">
    <w:name w:val="footnote text"/>
    <w:basedOn w:val="a"/>
    <w:link w:val="ad"/>
    <w:semiHidden/>
    <w:rsid w:val="00312FA4"/>
    <w:rPr>
      <w:sz w:val="20"/>
      <w:szCs w:val="20"/>
    </w:rPr>
  </w:style>
  <w:style w:type="character" w:customStyle="1" w:styleId="ad">
    <w:name w:val="Текст сноски Знак"/>
    <w:basedOn w:val="a0"/>
    <w:link w:val="ac"/>
    <w:semiHidden/>
    <w:qFormat/>
    <w:rsid w:val="00312FA4"/>
    <w:rPr>
      <w:rFonts w:ascii="Times New Roman" w:eastAsia="Calibri" w:hAnsi="Times New Roman" w:cs="Times New Roman"/>
      <w:spacing w:val="-5"/>
      <w:sz w:val="20"/>
      <w:szCs w:val="20"/>
    </w:rPr>
  </w:style>
  <w:style w:type="character" w:customStyle="1" w:styleId="blk">
    <w:name w:val="blk"/>
    <w:basedOn w:val="a0"/>
    <w:rsid w:val="00312FA4"/>
  </w:style>
  <w:style w:type="paragraph" w:styleId="ae">
    <w:name w:val="Body Text"/>
    <w:basedOn w:val="a"/>
    <w:link w:val="af"/>
    <w:rsid w:val="00312FA4"/>
    <w:pPr>
      <w:jc w:val="both"/>
    </w:pPr>
    <w:rPr>
      <w:rFonts w:ascii="Arial" w:eastAsia="Times New Roman" w:hAnsi="Arial"/>
      <w:spacing w:val="0"/>
      <w:sz w:val="26"/>
      <w:szCs w:val="20"/>
      <w:lang w:eastAsia="ar-SA"/>
    </w:rPr>
  </w:style>
  <w:style w:type="character" w:customStyle="1" w:styleId="af">
    <w:name w:val="Основной текст Знак"/>
    <w:basedOn w:val="a0"/>
    <w:link w:val="ae"/>
    <w:rsid w:val="00312FA4"/>
    <w:rPr>
      <w:rFonts w:ascii="Arial" w:eastAsia="Times New Roman" w:hAnsi="Arial" w:cs="Times New Roman"/>
      <w:sz w:val="26"/>
      <w:szCs w:val="20"/>
      <w:lang w:eastAsia="ar-SA"/>
    </w:rPr>
  </w:style>
  <w:style w:type="paragraph" w:styleId="af0">
    <w:name w:val="No Spacing"/>
    <w:link w:val="af1"/>
    <w:qFormat/>
    <w:rsid w:val="007D11FC"/>
    <w:pPr>
      <w:spacing w:after="0" w:line="240" w:lineRule="auto"/>
    </w:pPr>
    <w:rPr>
      <w:rFonts w:ascii="Calibri" w:eastAsia="Times New Roman" w:hAnsi="Calibri" w:cs="Times New Roman"/>
      <w:lang w:eastAsia="ru-RU"/>
    </w:rPr>
  </w:style>
  <w:style w:type="table" w:styleId="af2">
    <w:name w:val="Table Grid"/>
    <w:basedOn w:val="a1"/>
    <w:uiPriority w:val="39"/>
    <w:rsid w:val="000076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List Paragraph"/>
    <w:basedOn w:val="a"/>
    <w:qFormat/>
    <w:rsid w:val="000076A9"/>
    <w:pPr>
      <w:spacing w:after="200" w:line="276" w:lineRule="auto"/>
      <w:ind w:left="720"/>
      <w:contextualSpacing/>
      <w:jc w:val="left"/>
    </w:pPr>
    <w:rPr>
      <w:rFonts w:asciiTheme="minorHAnsi" w:eastAsiaTheme="minorHAnsi" w:hAnsiTheme="minorHAnsi" w:cstheme="minorBidi"/>
      <w:spacing w:val="0"/>
      <w:sz w:val="22"/>
      <w:szCs w:val="22"/>
    </w:rPr>
  </w:style>
  <w:style w:type="character" w:customStyle="1" w:styleId="10">
    <w:name w:val="Заголовок 1 Знак"/>
    <w:basedOn w:val="a0"/>
    <w:link w:val="1"/>
    <w:uiPriority w:val="9"/>
    <w:rsid w:val="009A6600"/>
    <w:rPr>
      <w:rFonts w:asciiTheme="majorHAnsi" w:eastAsiaTheme="majorEastAsia" w:hAnsiTheme="majorHAnsi" w:cstheme="majorBidi"/>
      <w:b/>
      <w:bCs/>
      <w:color w:val="2F5496" w:themeColor="accent1" w:themeShade="BF"/>
      <w:spacing w:val="-5"/>
      <w:sz w:val="28"/>
      <w:szCs w:val="28"/>
    </w:rPr>
  </w:style>
  <w:style w:type="character" w:customStyle="1" w:styleId="20">
    <w:name w:val="Заголовок 2 Знак"/>
    <w:basedOn w:val="a0"/>
    <w:link w:val="2"/>
    <w:uiPriority w:val="9"/>
    <w:rsid w:val="009A6600"/>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qFormat/>
    <w:rsid w:val="009A6600"/>
    <w:rPr>
      <w:rFonts w:ascii="Times New Roman" w:eastAsia="Times New Roman" w:hAnsi="Times New Roman" w:cs="Times New Roman"/>
      <w:b/>
      <w:bCs/>
      <w:sz w:val="27"/>
      <w:szCs w:val="27"/>
      <w:lang w:eastAsia="ru-RU"/>
    </w:rPr>
  </w:style>
  <w:style w:type="paragraph" w:customStyle="1" w:styleId="toleft">
    <w:name w:val="toleft"/>
    <w:basedOn w:val="a"/>
    <w:rsid w:val="009A6600"/>
    <w:pPr>
      <w:spacing w:before="100" w:beforeAutospacing="1" w:after="100" w:afterAutospacing="1"/>
      <w:jc w:val="left"/>
    </w:pPr>
    <w:rPr>
      <w:rFonts w:eastAsia="Times New Roman"/>
      <w:spacing w:val="0"/>
      <w:sz w:val="24"/>
      <w:szCs w:val="24"/>
      <w:lang w:eastAsia="ru-RU"/>
    </w:rPr>
  </w:style>
  <w:style w:type="paragraph" w:customStyle="1" w:styleId="21">
    <w:name w:val="Основной текст с отступом 21"/>
    <w:basedOn w:val="a"/>
    <w:qFormat/>
    <w:rsid w:val="009A6600"/>
    <w:pPr>
      <w:widowControl w:val="0"/>
      <w:suppressAutoHyphens/>
      <w:autoSpaceDE w:val="0"/>
      <w:spacing w:before="53" w:line="360" w:lineRule="auto"/>
      <w:ind w:firstLine="451"/>
      <w:jc w:val="both"/>
    </w:pPr>
    <w:rPr>
      <w:rFonts w:ascii="Arial" w:eastAsia="Lucida Sans Unicode" w:hAnsi="Arial"/>
      <w:b/>
      <w:bCs/>
      <w:spacing w:val="0"/>
      <w:kern w:val="1"/>
      <w:lang w:eastAsia="ar-SA"/>
    </w:rPr>
  </w:style>
  <w:style w:type="paragraph" w:customStyle="1" w:styleId="dt-p">
    <w:name w:val="dt-p"/>
    <w:basedOn w:val="a"/>
    <w:rsid w:val="009A6600"/>
    <w:pPr>
      <w:spacing w:before="100" w:beforeAutospacing="1" w:after="100" w:afterAutospacing="1"/>
      <w:jc w:val="left"/>
    </w:pPr>
    <w:rPr>
      <w:rFonts w:eastAsia="Times New Roman"/>
      <w:spacing w:val="0"/>
      <w:sz w:val="24"/>
      <w:szCs w:val="24"/>
      <w:lang w:eastAsia="ru-RU"/>
    </w:rPr>
  </w:style>
  <w:style w:type="paragraph" w:styleId="af4">
    <w:name w:val="Normal (Web)"/>
    <w:basedOn w:val="a"/>
    <w:semiHidden/>
    <w:unhideWhenUsed/>
    <w:rsid w:val="009A6600"/>
    <w:pPr>
      <w:spacing w:before="100" w:beforeAutospacing="1" w:after="100" w:afterAutospacing="1"/>
      <w:jc w:val="left"/>
    </w:pPr>
    <w:rPr>
      <w:rFonts w:eastAsia="Times New Roman"/>
      <w:spacing w:val="0"/>
      <w:sz w:val="24"/>
      <w:szCs w:val="24"/>
      <w:lang w:eastAsia="ru-RU"/>
    </w:rPr>
  </w:style>
  <w:style w:type="paragraph" w:customStyle="1" w:styleId="headertext">
    <w:name w:val="headertext"/>
    <w:basedOn w:val="a"/>
    <w:rsid w:val="009A6600"/>
    <w:pPr>
      <w:spacing w:before="100" w:beforeAutospacing="1" w:after="100" w:afterAutospacing="1"/>
      <w:jc w:val="left"/>
    </w:pPr>
    <w:rPr>
      <w:rFonts w:eastAsia="Times New Roman"/>
      <w:spacing w:val="0"/>
      <w:sz w:val="24"/>
      <w:szCs w:val="24"/>
      <w:lang w:eastAsia="ru-RU"/>
    </w:rPr>
  </w:style>
  <w:style w:type="character" w:customStyle="1" w:styleId="40">
    <w:name w:val="Заголовок 4 Знак"/>
    <w:basedOn w:val="a0"/>
    <w:link w:val="4"/>
    <w:semiHidden/>
    <w:rsid w:val="00817113"/>
    <w:rPr>
      <w:rFonts w:asciiTheme="majorHAnsi" w:eastAsiaTheme="majorEastAsia" w:hAnsiTheme="majorHAnsi" w:cstheme="majorBidi"/>
      <w:i/>
      <w:iCs/>
      <w:color w:val="2F5496" w:themeColor="accent1" w:themeShade="BF"/>
      <w:spacing w:val="-5"/>
      <w:sz w:val="28"/>
      <w:szCs w:val="28"/>
    </w:rPr>
  </w:style>
  <w:style w:type="character" w:customStyle="1" w:styleId="50">
    <w:name w:val="Заголовок 5 Знак"/>
    <w:basedOn w:val="a0"/>
    <w:link w:val="5"/>
    <w:semiHidden/>
    <w:rsid w:val="00817113"/>
    <w:rPr>
      <w:rFonts w:ascii="Times New Roman" w:eastAsia="Times New Roman" w:hAnsi="Times New Roman" w:cs="Times New Roman"/>
      <w:sz w:val="28"/>
      <w:szCs w:val="28"/>
      <w:lang w:eastAsia="ar-SA"/>
    </w:rPr>
  </w:style>
  <w:style w:type="character" w:customStyle="1" w:styleId="60">
    <w:name w:val="Заголовок 6 Знак"/>
    <w:basedOn w:val="a0"/>
    <w:link w:val="6"/>
    <w:semiHidden/>
    <w:rsid w:val="00817113"/>
    <w:rPr>
      <w:rFonts w:ascii="Times New Roman" w:eastAsia="Times New Roman" w:hAnsi="Times New Roman" w:cs="Times New Roman"/>
      <w:b/>
      <w:bCs/>
      <w:sz w:val="28"/>
      <w:szCs w:val="28"/>
      <w:lang w:eastAsia="ar-SA"/>
    </w:rPr>
  </w:style>
  <w:style w:type="character" w:styleId="af5">
    <w:name w:val="Unresolved Mention"/>
    <w:basedOn w:val="a0"/>
    <w:uiPriority w:val="99"/>
    <w:semiHidden/>
    <w:unhideWhenUsed/>
    <w:rsid w:val="00817113"/>
    <w:rPr>
      <w:color w:val="605E5C"/>
      <w:shd w:val="clear" w:color="auto" w:fill="E1DFDD"/>
    </w:rPr>
  </w:style>
  <w:style w:type="paragraph" w:styleId="HTML">
    <w:name w:val="HTML Preformatted"/>
    <w:basedOn w:val="a"/>
    <w:link w:val="HTML1"/>
    <w:semiHidden/>
    <w:unhideWhenUsed/>
    <w:rsid w:val="008171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pPr>
    <w:rPr>
      <w:rFonts w:ascii="Courier New" w:eastAsia="Times New Roman" w:hAnsi="Courier New" w:cs="Courier New"/>
      <w:spacing w:val="0"/>
      <w:sz w:val="20"/>
      <w:szCs w:val="20"/>
      <w:lang w:eastAsia="ar-SA"/>
    </w:rPr>
  </w:style>
  <w:style w:type="character" w:customStyle="1" w:styleId="HTML0">
    <w:name w:val="Стандартный HTML Знак"/>
    <w:basedOn w:val="a0"/>
    <w:semiHidden/>
    <w:rsid w:val="00817113"/>
    <w:rPr>
      <w:rFonts w:ascii="Consolas" w:eastAsia="Calibri" w:hAnsi="Consolas" w:cs="Times New Roman"/>
      <w:spacing w:val="-5"/>
      <w:sz w:val="20"/>
      <w:szCs w:val="20"/>
    </w:rPr>
  </w:style>
  <w:style w:type="paragraph" w:customStyle="1" w:styleId="msonormal0">
    <w:name w:val="msonormal"/>
    <w:basedOn w:val="a"/>
    <w:rsid w:val="00817113"/>
    <w:pPr>
      <w:suppressAutoHyphens/>
      <w:spacing w:before="280" w:after="280"/>
      <w:jc w:val="left"/>
    </w:pPr>
    <w:rPr>
      <w:rFonts w:eastAsia="Times New Roman"/>
      <w:spacing w:val="0"/>
      <w:sz w:val="24"/>
      <w:szCs w:val="24"/>
      <w:lang w:eastAsia="ar-SA"/>
    </w:rPr>
  </w:style>
  <w:style w:type="paragraph" w:styleId="11">
    <w:name w:val="index 1"/>
    <w:basedOn w:val="a"/>
    <w:next w:val="a"/>
    <w:autoRedefine/>
    <w:uiPriority w:val="99"/>
    <w:semiHidden/>
    <w:unhideWhenUsed/>
    <w:rsid w:val="00817113"/>
    <w:pPr>
      <w:suppressAutoHyphens/>
      <w:ind w:left="220" w:hanging="220"/>
      <w:jc w:val="left"/>
    </w:pPr>
    <w:rPr>
      <w:rFonts w:ascii="Calibri" w:eastAsia="Times New Roman" w:hAnsi="Calibri"/>
      <w:spacing w:val="0"/>
      <w:sz w:val="22"/>
      <w:szCs w:val="22"/>
      <w:lang w:eastAsia="zh-CN"/>
    </w:rPr>
  </w:style>
  <w:style w:type="paragraph" w:styleId="12">
    <w:name w:val="toc 1"/>
    <w:basedOn w:val="a"/>
    <w:next w:val="a"/>
    <w:autoRedefine/>
    <w:semiHidden/>
    <w:unhideWhenUsed/>
    <w:rsid w:val="00817113"/>
    <w:pPr>
      <w:tabs>
        <w:tab w:val="right" w:leader="dot" w:pos="9679"/>
      </w:tabs>
      <w:suppressAutoHyphens/>
      <w:jc w:val="left"/>
    </w:pPr>
    <w:rPr>
      <w:rFonts w:eastAsia="Times New Roman"/>
      <w:spacing w:val="0"/>
      <w:sz w:val="14"/>
      <w:szCs w:val="14"/>
      <w:lang w:eastAsia="ar-SA"/>
    </w:rPr>
  </w:style>
  <w:style w:type="paragraph" w:styleId="af6">
    <w:name w:val="endnote text"/>
    <w:basedOn w:val="a"/>
    <w:link w:val="af7"/>
    <w:uiPriority w:val="99"/>
    <w:semiHidden/>
    <w:unhideWhenUsed/>
    <w:rsid w:val="00817113"/>
    <w:pPr>
      <w:suppressAutoHyphens/>
      <w:ind w:firstLine="284"/>
      <w:jc w:val="left"/>
    </w:pPr>
    <w:rPr>
      <w:rFonts w:eastAsia="Times New Roman"/>
      <w:spacing w:val="0"/>
      <w:sz w:val="20"/>
      <w:szCs w:val="20"/>
      <w:lang w:eastAsia="ar-SA"/>
    </w:rPr>
  </w:style>
  <w:style w:type="character" w:customStyle="1" w:styleId="af7">
    <w:name w:val="Текст концевой сноски Знак"/>
    <w:basedOn w:val="a0"/>
    <w:link w:val="af6"/>
    <w:uiPriority w:val="99"/>
    <w:semiHidden/>
    <w:rsid w:val="00817113"/>
    <w:rPr>
      <w:rFonts w:ascii="Times New Roman" w:eastAsia="Times New Roman" w:hAnsi="Times New Roman" w:cs="Times New Roman"/>
      <w:sz w:val="20"/>
      <w:szCs w:val="20"/>
      <w:lang w:eastAsia="ar-SA"/>
    </w:rPr>
  </w:style>
  <w:style w:type="paragraph" w:styleId="af8">
    <w:name w:val="List"/>
    <w:basedOn w:val="ae"/>
    <w:semiHidden/>
    <w:unhideWhenUsed/>
    <w:rsid w:val="00817113"/>
    <w:pPr>
      <w:suppressAutoHyphens/>
      <w:spacing w:after="120"/>
      <w:jc w:val="left"/>
    </w:pPr>
    <w:rPr>
      <w:rFonts w:cs="Tahoma"/>
      <w:sz w:val="24"/>
      <w:szCs w:val="24"/>
    </w:rPr>
  </w:style>
  <w:style w:type="paragraph" w:styleId="af9">
    <w:name w:val="Subtitle"/>
    <w:basedOn w:val="13"/>
    <w:next w:val="ae"/>
    <w:link w:val="afa"/>
    <w:qFormat/>
    <w:rsid w:val="00817113"/>
    <w:pPr>
      <w:jc w:val="center"/>
    </w:pPr>
    <w:rPr>
      <w:i/>
      <w:iCs/>
    </w:rPr>
  </w:style>
  <w:style w:type="character" w:customStyle="1" w:styleId="afa">
    <w:name w:val="Подзаголовок Знак"/>
    <w:basedOn w:val="a0"/>
    <w:link w:val="af9"/>
    <w:rsid w:val="00817113"/>
    <w:rPr>
      <w:rFonts w:ascii="Arial" w:eastAsia="Lucida Sans Unicode" w:hAnsi="Arial" w:cs="Tahoma"/>
      <w:i/>
      <w:iCs/>
      <w:sz w:val="28"/>
      <w:szCs w:val="28"/>
      <w:lang w:eastAsia="ar-SA"/>
    </w:rPr>
  </w:style>
  <w:style w:type="paragraph" w:styleId="afb">
    <w:name w:val="Title"/>
    <w:basedOn w:val="a"/>
    <w:next w:val="af9"/>
    <w:link w:val="afc"/>
    <w:qFormat/>
    <w:rsid w:val="00817113"/>
    <w:pPr>
      <w:suppressAutoHyphens/>
      <w:ind w:firstLine="284"/>
    </w:pPr>
    <w:rPr>
      <w:rFonts w:eastAsia="Times New Roman"/>
      <w:spacing w:val="0"/>
      <w:sz w:val="32"/>
      <w:szCs w:val="32"/>
      <w:lang w:eastAsia="ar-SA"/>
    </w:rPr>
  </w:style>
  <w:style w:type="character" w:customStyle="1" w:styleId="afc">
    <w:name w:val="Заголовок Знак"/>
    <w:basedOn w:val="a0"/>
    <w:link w:val="afb"/>
    <w:rsid w:val="00817113"/>
    <w:rPr>
      <w:rFonts w:ascii="Times New Roman" w:eastAsia="Times New Roman" w:hAnsi="Times New Roman" w:cs="Times New Roman"/>
      <w:sz w:val="32"/>
      <w:szCs w:val="32"/>
      <w:lang w:eastAsia="ar-SA"/>
    </w:rPr>
  </w:style>
  <w:style w:type="paragraph" w:styleId="afd">
    <w:name w:val="Body Text Indent"/>
    <w:basedOn w:val="a"/>
    <w:link w:val="afe"/>
    <w:semiHidden/>
    <w:unhideWhenUsed/>
    <w:rsid w:val="00817113"/>
    <w:pPr>
      <w:suppressAutoHyphens/>
      <w:ind w:firstLine="284"/>
      <w:jc w:val="both"/>
    </w:pPr>
    <w:rPr>
      <w:rFonts w:eastAsia="Times New Roman"/>
      <w:spacing w:val="0"/>
      <w:sz w:val="22"/>
      <w:szCs w:val="22"/>
      <w:lang w:eastAsia="ar-SA"/>
    </w:rPr>
  </w:style>
  <w:style w:type="character" w:customStyle="1" w:styleId="afe">
    <w:name w:val="Основной текст с отступом Знак"/>
    <w:basedOn w:val="a0"/>
    <w:link w:val="afd"/>
    <w:semiHidden/>
    <w:rsid w:val="00817113"/>
    <w:rPr>
      <w:rFonts w:ascii="Times New Roman" w:eastAsia="Times New Roman" w:hAnsi="Times New Roman" w:cs="Times New Roman"/>
      <w:lang w:eastAsia="ar-SA"/>
    </w:rPr>
  </w:style>
  <w:style w:type="paragraph" w:styleId="22">
    <w:name w:val="Body Text 2"/>
    <w:basedOn w:val="a"/>
    <w:link w:val="210"/>
    <w:semiHidden/>
    <w:unhideWhenUsed/>
    <w:qFormat/>
    <w:rsid w:val="00817113"/>
    <w:pPr>
      <w:suppressAutoHyphens/>
      <w:jc w:val="both"/>
    </w:pPr>
    <w:rPr>
      <w:rFonts w:eastAsia="Times New Roman"/>
      <w:color w:val="000000"/>
      <w:spacing w:val="0"/>
      <w:szCs w:val="24"/>
      <w:lang w:eastAsia="zh-CN"/>
    </w:rPr>
  </w:style>
  <w:style w:type="character" w:customStyle="1" w:styleId="23">
    <w:name w:val="Основной текст 2 Знак"/>
    <w:basedOn w:val="a0"/>
    <w:semiHidden/>
    <w:qFormat/>
    <w:rsid w:val="00817113"/>
    <w:rPr>
      <w:rFonts w:ascii="Times New Roman" w:eastAsia="Calibri" w:hAnsi="Times New Roman" w:cs="Times New Roman"/>
      <w:spacing w:val="-5"/>
      <w:sz w:val="28"/>
      <w:szCs w:val="28"/>
    </w:rPr>
  </w:style>
  <w:style w:type="paragraph" w:styleId="24">
    <w:name w:val="Body Text Indent 2"/>
    <w:basedOn w:val="a"/>
    <w:link w:val="25"/>
    <w:semiHidden/>
    <w:unhideWhenUsed/>
    <w:rsid w:val="00817113"/>
    <w:pPr>
      <w:suppressAutoHyphens/>
      <w:spacing w:after="120" w:line="480" w:lineRule="auto"/>
      <w:ind w:left="283" w:firstLine="284"/>
      <w:jc w:val="left"/>
    </w:pPr>
    <w:rPr>
      <w:rFonts w:eastAsia="Times New Roman"/>
      <w:spacing w:val="0"/>
      <w:sz w:val="22"/>
      <w:szCs w:val="22"/>
      <w:lang w:eastAsia="ar-SA"/>
    </w:rPr>
  </w:style>
  <w:style w:type="character" w:customStyle="1" w:styleId="25">
    <w:name w:val="Основной текст с отступом 2 Знак"/>
    <w:basedOn w:val="a0"/>
    <w:link w:val="24"/>
    <w:semiHidden/>
    <w:rsid w:val="00817113"/>
    <w:rPr>
      <w:rFonts w:ascii="Times New Roman" w:eastAsia="Times New Roman" w:hAnsi="Times New Roman" w:cs="Times New Roman"/>
      <w:lang w:eastAsia="ar-SA"/>
    </w:rPr>
  </w:style>
  <w:style w:type="character" w:customStyle="1" w:styleId="af1">
    <w:name w:val="Без интервала Знак"/>
    <w:basedOn w:val="a0"/>
    <w:link w:val="af0"/>
    <w:locked/>
    <w:rsid w:val="00817113"/>
    <w:rPr>
      <w:rFonts w:ascii="Calibri" w:eastAsia="Times New Roman" w:hAnsi="Calibri" w:cs="Times New Roman"/>
      <w:lang w:eastAsia="ru-RU"/>
    </w:rPr>
  </w:style>
  <w:style w:type="paragraph" w:customStyle="1" w:styleId="14">
    <w:name w:val="Знак1"/>
    <w:basedOn w:val="a"/>
    <w:rsid w:val="00817113"/>
    <w:pPr>
      <w:spacing w:before="100" w:beforeAutospacing="1" w:after="100" w:afterAutospacing="1"/>
      <w:jc w:val="left"/>
    </w:pPr>
    <w:rPr>
      <w:rFonts w:ascii="Tahoma" w:eastAsia="Times New Roman" w:hAnsi="Tahoma"/>
      <w:spacing w:val="0"/>
      <w:sz w:val="20"/>
      <w:szCs w:val="20"/>
      <w:lang w:val="en-US"/>
    </w:rPr>
  </w:style>
  <w:style w:type="paragraph" w:customStyle="1" w:styleId="s13">
    <w:name w:val="s_13"/>
    <w:basedOn w:val="a"/>
    <w:rsid w:val="00817113"/>
    <w:pPr>
      <w:ind w:firstLine="720"/>
      <w:jc w:val="left"/>
    </w:pPr>
    <w:rPr>
      <w:rFonts w:eastAsia="Times New Roman"/>
      <w:spacing w:val="0"/>
      <w:sz w:val="18"/>
      <w:szCs w:val="18"/>
      <w:lang w:eastAsia="ru-RU"/>
    </w:rPr>
  </w:style>
  <w:style w:type="paragraph" w:customStyle="1" w:styleId="Default">
    <w:name w:val="Default"/>
    <w:rsid w:val="0081711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3">
    <w:name w:val="Заголовок1"/>
    <w:basedOn w:val="a"/>
    <w:next w:val="ae"/>
    <w:qFormat/>
    <w:rsid w:val="00817113"/>
    <w:pPr>
      <w:keepNext/>
      <w:suppressAutoHyphens/>
      <w:spacing w:before="240" w:after="120"/>
      <w:jc w:val="left"/>
    </w:pPr>
    <w:rPr>
      <w:rFonts w:ascii="Arial" w:eastAsia="Lucida Sans Unicode" w:hAnsi="Arial" w:cs="Tahoma"/>
      <w:spacing w:val="0"/>
      <w:lang w:eastAsia="ar-SA"/>
    </w:rPr>
  </w:style>
  <w:style w:type="paragraph" w:customStyle="1" w:styleId="31">
    <w:name w:val="Название3"/>
    <w:basedOn w:val="a"/>
    <w:rsid w:val="00817113"/>
    <w:pPr>
      <w:suppressLineNumbers/>
      <w:suppressAutoHyphens/>
      <w:spacing w:before="120" w:after="120"/>
      <w:ind w:firstLine="284"/>
      <w:jc w:val="left"/>
    </w:pPr>
    <w:rPr>
      <w:rFonts w:ascii="Arial" w:eastAsia="Times New Roman" w:hAnsi="Arial" w:cs="Mangal"/>
      <w:i/>
      <w:iCs/>
      <w:spacing w:val="0"/>
      <w:sz w:val="20"/>
      <w:szCs w:val="24"/>
      <w:lang w:eastAsia="ar-SA"/>
    </w:rPr>
  </w:style>
  <w:style w:type="paragraph" w:customStyle="1" w:styleId="32">
    <w:name w:val="Указатель3"/>
    <w:basedOn w:val="a"/>
    <w:rsid w:val="00817113"/>
    <w:pPr>
      <w:suppressLineNumbers/>
      <w:suppressAutoHyphens/>
      <w:ind w:firstLine="284"/>
      <w:jc w:val="left"/>
    </w:pPr>
    <w:rPr>
      <w:rFonts w:ascii="Arial" w:eastAsia="Times New Roman" w:hAnsi="Arial" w:cs="Mangal"/>
      <w:spacing w:val="0"/>
      <w:sz w:val="22"/>
      <w:szCs w:val="22"/>
      <w:lang w:eastAsia="ar-SA"/>
    </w:rPr>
  </w:style>
  <w:style w:type="paragraph" w:customStyle="1" w:styleId="220">
    <w:name w:val="Основной текст с отступом 22"/>
    <w:basedOn w:val="a"/>
    <w:rsid w:val="00817113"/>
    <w:pPr>
      <w:suppressAutoHyphens/>
      <w:ind w:left="709" w:firstLine="371"/>
      <w:jc w:val="both"/>
    </w:pPr>
    <w:rPr>
      <w:rFonts w:eastAsia="Times New Roman"/>
      <w:spacing w:val="0"/>
      <w:lang w:eastAsia="ar-SA"/>
    </w:rPr>
  </w:style>
  <w:style w:type="paragraph" w:customStyle="1" w:styleId="310">
    <w:name w:val="Основной текст с отступом 31"/>
    <w:basedOn w:val="a"/>
    <w:rsid w:val="00817113"/>
    <w:pPr>
      <w:suppressAutoHyphens/>
      <w:ind w:firstLine="360"/>
      <w:jc w:val="both"/>
    </w:pPr>
    <w:rPr>
      <w:rFonts w:eastAsia="Times New Roman"/>
      <w:spacing w:val="0"/>
      <w:lang w:eastAsia="ar-SA"/>
    </w:rPr>
  </w:style>
  <w:style w:type="paragraph" w:customStyle="1" w:styleId="7">
    <w:name w:val="Стиль7"/>
    <w:basedOn w:val="a"/>
    <w:rsid w:val="00817113"/>
    <w:pPr>
      <w:shd w:val="clear" w:color="auto" w:fill="FFFFFF"/>
      <w:suppressAutoHyphens/>
      <w:autoSpaceDE w:val="0"/>
      <w:spacing w:line="360" w:lineRule="auto"/>
      <w:ind w:firstLine="709"/>
      <w:jc w:val="both"/>
    </w:pPr>
    <w:rPr>
      <w:rFonts w:eastAsia="Times New Roman"/>
      <w:spacing w:val="0"/>
      <w:lang w:eastAsia="ar-SA"/>
    </w:rPr>
  </w:style>
  <w:style w:type="paragraph" w:customStyle="1" w:styleId="311">
    <w:name w:val="Основной текст 31"/>
    <w:basedOn w:val="a"/>
    <w:rsid w:val="00817113"/>
    <w:pPr>
      <w:suppressAutoHyphens/>
      <w:ind w:firstLine="284"/>
    </w:pPr>
    <w:rPr>
      <w:rFonts w:eastAsia="Times New Roman"/>
      <w:b/>
      <w:bCs/>
      <w:i/>
      <w:iCs/>
      <w:spacing w:val="0"/>
      <w:lang w:eastAsia="ar-SA"/>
    </w:rPr>
  </w:style>
  <w:style w:type="paragraph" w:customStyle="1" w:styleId="Tire">
    <w:name w:val="Tire"/>
    <w:basedOn w:val="afd"/>
    <w:rsid w:val="00817113"/>
    <w:pPr>
      <w:tabs>
        <w:tab w:val="left" w:pos="284"/>
      </w:tabs>
      <w:ind w:left="284" w:hanging="284"/>
    </w:pPr>
  </w:style>
  <w:style w:type="paragraph" w:customStyle="1" w:styleId="TirebezTire">
    <w:name w:val="Tire bez Tire"/>
    <w:basedOn w:val="Tire"/>
    <w:rsid w:val="00817113"/>
    <w:pPr>
      <w:ind w:firstLine="0"/>
    </w:pPr>
  </w:style>
  <w:style w:type="paragraph" w:customStyle="1" w:styleId="TirebezTire2">
    <w:name w:val="Tire bez Tire 2"/>
    <w:basedOn w:val="TirebezTire"/>
    <w:rsid w:val="00817113"/>
    <w:pPr>
      <w:ind w:left="454"/>
    </w:pPr>
  </w:style>
  <w:style w:type="paragraph" w:customStyle="1" w:styleId="TiresGalochkoi">
    <w:name w:val="Tire s Galochkoi"/>
    <w:basedOn w:val="Tire"/>
    <w:rsid w:val="00817113"/>
    <w:pPr>
      <w:tabs>
        <w:tab w:val="left" w:pos="454"/>
      </w:tabs>
      <w:ind w:left="454" w:hanging="454"/>
    </w:pPr>
  </w:style>
  <w:style w:type="paragraph" w:customStyle="1" w:styleId="TiresGalochkoi2">
    <w:name w:val="Tire s Galochkoi 2"/>
    <w:basedOn w:val="TiresGalochkoi"/>
    <w:rsid w:val="00817113"/>
    <w:pPr>
      <w:tabs>
        <w:tab w:val="clear" w:pos="454"/>
        <w:tab w:val="left" w:pos="567"/>
      </w:tabs>
      <w:ind w:left="567" w:hanging="567"/>
    </w:pPr>
  </w:style>
  <w:style w:type="paragraph" w:customStyle="1" w:styleId="211">
    <w:name w:val="Основной текст 21"/>
    <w:basedOn w:val="a"/>
    <w:rsid w:val="00817113"/>
    <w:pPr>
      <w:suppressAutoHyphens/>
      <w:jc w:val="both"/>
    </w:pPr>
    <w:rPr>
      <w:rFonts w:eastAsia="Times New Roman"/>
      <w:color w:val="0000FF"/>
      <w:spacing w:val="0"/>
      <w:sz w:val="20"/>
      <w:szCs w:val="20"/>
      <w:lang w:eastAsia="ar-SA"/>
    </w:rPr>
  </w:style>
  <w:style w:type="paragraph" w:customStyle="1" w:styleId="15">
    <w:name w:val="Заголовок оглавления1"/>
    <w:basedOn w:val="1"/>
    <w:next w:val="a"/>
    <w:rsid w:val="00817113"/>
    <w:pPr>
      <w:suppressAutoHyphens/>
      <w:spacing w:line="276" w:lineRule="auto"/>
      <w:jc w:val="left"/>
    </w:pPr>
    <w:rPr>
      <w:rFonts w:ascii="Cambria" w:eastAsia="Times New Roman" w:hAnsi="Cambria" w:cs="Cambria"/>
      <w:color w:val="365F91"/>
      <w:spacing w:val="0"/>
      <w:lang w:eastAsia="ar-SA"/>
    </w:rPr>
  </w:style>
  <w:style w:type="paragraph" w:customStyle="1" w:styleId="26">
    <w:name w:val="Название2"/>
    <w:basedOn w:val="a"/>
    <w:rsid w:val="00817113"/>
    <w:pPr>
      <w:suppressLineNumbers/>
      <w:suppressAutoHyphens/>
      <w:spacing w:before="120" w:after="120"/>
      <w:jc w:val="left"/>
    </w:pPr>
    <w:rPr>
      <w:rFonts w:eastAsia="Times New Roman" w:cs="Mangal"/>
      <w:i/>
      <w:iCs/>
      <w:spacing w:val="0"/>
      <w:sz w:val="24"/>
      <w:szCs w:val="24"/>
      <w:lang w:eastAsia="ar-SA"/>
    </w:rPr>
  </w:style>
  <w:style w:type="paragraph" w:customStyle="1" w:styleId="27">
    <w:name w:val="Указатель2"/>
    <w:basedOn w:val="a"/>
    <w:rsid w:val="00817113"/>
    <w:pPr>
      <w:suppressLineNumbers/>
      <w:suppressAutoHyphens/>
      <w:jc w:val="left"/>
    </w:pPr>
    <w:rPr>
      <w:rFonts w:eastAsia="Times New Roman" w:cs="Mangal"/>
      <w:spacing w:val="0"/>
      <w:sz w:val="24"/>
      <w:szCs w:val="24"/>
      <w:lang w:eastAsia="ar-SA"/>
    </w:rPr>
  </w:style>
  <w:style w:type="paragraph" w:customStyle="1" w:styleId="16">
    <w:name w:val="Название1"/>
    <w:basedOn w:val="a"/>
    <w:rsid w:val="00817113"/>
    <w:pPr>
      <w:suppressLineNumbers/>
      <w:suppressAutoHyphens/>
      <w:spacing w:before="120" w:after="120"/>
      <w:jc w:val="left"/>
    </w:pPr>
    <w:rPr>
      <w:rFonts w:ascii="Arial" w:eastAsia="Times New Roman" w:hAnsi="Arial" w:cs="Tahoma"/>
      <w:i/>
      <w:iCs/>
      <w:spacing w:val="0"/>
      <w:sz w:val="20"/>
      <w:szCs w:val="24"/>
      <w:lang w:eastAsia="ar-SA"/>
    </w:rPr>
  </w:style>
  <w:style w:type="paragraph" w:customStyle="1" w:styleId="17">
    <w:name w:val="Указатель1"/>
    <w:basedOn w:val="a"/>
    <w:rsid w:val="00817113"/>
    <w:pPr>
      <w:suppressLineNumbers/>
      <w:suppressAutoHyphens/>
      <w:jc w:val="left"/>
    </w:pPr>
    <w:rPr>
      <w:rFonts w:ascii="Arial" w:eastAsia="Times New Roman" w:hAnsi="Arial" w:cs="Tahoma"/>
      <w:spacing w:val="0"/>
      <w:sz w:val="24"/>
      <w:szCs w:val="24"/>
      <w:lang w:eastAsia="ar-SA"/>
    </w:rPr>
  </w:style>
  <w:style w:type="paragraph" w:customStyle="1" w:styleId="msonormalcxspmiddle">
    <w:name w:val="msonormalcxspmiddle"/>
    <w:basedOn w:val="a"/>
    <w:rsid w:val="00817113"/>
    <w:pPr>
      <w:suppressAutoHyphens/>
      <w:spacing w:before="280" w:after="280"/>
      <w:jc w:val="left"/>
    </w:pPr>
    <w:rPr>
      <w:rFonts w:eastAsia="Times New Roman"/>
      <w:spacing w:val="0"/>
      <w:sz w:val="24"/>
      <w:szCs w:val="24"/>
      <w:lang w:eastAsia="ar-SA"/>
    </w:rPr>
  </w:style>
  <w:style w:type="paragraph" w:customStyle="1" w:styleId="msonormalcxsplast">
    <w:name w:val="msonormalcxsplast"/>
    <w:basedOn w:val="a"/>
    <w:rsid w:val="00817113"/>
    <w:pPr>
      <w:suppressAutoHyphens/>
      <w:spacing w:before="280" w:after="280"/>
      <w:jc w:val="left"/>
    </w:pPr>
    <w:rPr>
      <w:rFonts w:eastAsia="Times New Roman"/>
      <w:spacing w:val="0"/>
      <w:sz w:val="24"/>
      <w:szCs w:val="24"/>
      <w:lang w:eastAsia="ar-SA"/>
    </w:rPr>
  </w:style>
  <w:style w:type="paragraph" w:customStyle="1" w:styleId="aff">
    <w:name w:val="Вопрос"/>
    <w:basedOn w:val="a"/>
    <w:rsid w:val="00817113"/>
    <w:pPr>
      <w:suppressAutoHyphens/>
      <w:autoSpaceDE w:val="0"/>
      <w:autoSpaceDN w:val="0"/>
      <w:adjustRightInd w:val="0"/>
      <w:spacing w:before="80"/>
      <w:ind w:firstLine="284"/>
      <w:jc w:val="both"/>
    </w:pPr>
    <w:rPr>
      <w:rFonts w:eastAsia="Times New Roman"/>
      <w:b/>
      <w:bCs/>
      <w:spacing w:val="0"/>
      <w:sz w:val="16"/>
      <w:szCs w:val="20"/>
      <w:lang w:eastAsia="ar-SA"/>
    </w:rPr>
  </w:style>
  <w:style w:type="character" w:customStyle="1" w:styleId="Half">
    <w:name w:val="Half Знак"/>
    <w:link w:val="Half0"/>
    <w:locked/>
    <w:rsid w:val="00817113"/>
    <w:rPr>
      <w:rFonts w:ascii="Times New Roman" w:eastAsia="Times New Roman" w:hAnsi="Times New Roman" w:cs="Times New Roman"/>
      <w:color w:val="0000FF"/>
      <w:sz w:val="16"/>
      <w:szCs w:val="20"/>
      <w:lang w:eastAsia="ar-SA"/>
    </w:rPr>
  </w:style>
  <w:style w:type="paragraph" w:customStyle="1" w:styleId="Half0">
    <w:name w:val="Half"/>
    <w:basedOn w:val="a"/>
    <w:link w:val="Half"/>
    <w:rsid w:val="00817113"/>
    <w:pPr>
      <w:suppressAutoHyphens/>
      <w:spacing w:line="120" w:lineRule="auto"/>
    </w:pPr>
    <w:rPr>
      <w:rFonts w:eastAsia="Times New Roman"/>
      <w:color w:val="0000FF"/>
      <w:spacing w:val="0"/>
      <w:sz w:val="16"/>
      <w:szCs w:val="20"/>
      <w:lang w:eastAsia="ar-SA"/>
    </w:rPr>
  </w:style>
  <w:style w:type="character" w:customStyle="1" w:styleId="Base">
    <w:name w:val="Base Знак"/>
    <w:link w:val="Base0"/>
    <w:locked/>
    <w:rsid w:val="00817113"/>
    <w:rPr>
      <w:rFonts w:ascii="Times New Roman" w:eastAsia="Times New Roman" w:hAnsi="Times New Roman" w:cs="Times New Roman"/>
      <w:sz w:val="16"/>
      <w:szCs w:val="16"/>
      <w:lang w:eastAsia="ar-SA"/>
    </w:rPr>
  </w:style>
  <w:style w:type="paragraph" w:customStyle="1" w:styleId="Base0">
    <w:name w:val="Base"/>
    <w:basedOn w:val="a"/>
    <w:link w:val="Base"/>
    <w:rsid w:val="00817113"/>
    <w:pPr>
      <w:tabs>
        <w:tab w:val="left" w:pos="0"/>
      </w:tabs>
      <w:autoSpaceDE w:val="0"/>
      <w:ind w:firstLine="284"/>
      <w:jc w:val="both"/>
    </w:pPr>
    <w:rPr>
      <w:rFonts w:eastAsia="Times New Roman"/>
      <w:spacing w:val="0"/>
      <w:sz w:val="16"/>
      <w:szCs w:val="16"/>
      <w:lang w:eastAsia="ar-SA"/>
    </w:rPr>
  </w:style>
  <w:style w:type="paragraph" w:customStyle="1" w:styleId="ConsPlusDocList">
    <w:name w:val="ConsPlusDocList"/>
    <w:rsid w:val="0081711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d">
    <w:name w:val="fd"/>
    <w:basedOn w:val="a"/>
    <w:rsid w:val="00817113"/>
    <w:pPr>
      <w:suppressAutoHyphens/>
      <w:spacing w:before="60" w:after="80"/>
      <w:ind w:left="60" w:right="80"/>
      <w:jc w:val="both"/>
    </w:pPr>
    <w:rPr>
      <w:rFonts w:ascii="Verdana" w:eastAsia="Times New Roman" w:hAnsi="Verdana"/>
      <w:spacing w:val="0"/>
      <w:sz w:val="20"/>
      <w:szCs w:val="20"/>
      <w:lang w:eastAsia="ar-SA"/>
    </w:rPr>
  </w:style>
  <w:style w:type="paragraph" w:customStyle="1" w:styleId="18">
    <w:name w:val="Стиль1"/>
    <w:basedOn w:val="a"/>
    <w:rsid w:val="00817113"/>
    <w:pPr>
      <w:widowControl w:val="0"/>
      <w:tabs>
        <w:tab w:val="left" w:pos="567"/>
      </w:tabs>
      <w:suppressAutoHyphens/>
      <w:autoSpaceDE w:val="0"/>
      <w:spacing w:line="221" w:lineRule="exact"/>
      <w:ind w:left="567" w:right="-57"/>
      <w:jc w:val="both"/>
    </w:pPr>
    <w:rPr>
      <w:rFonts w:ascii="Times New Roman CYR" w:eastAsia="Times New Roman" w:hAnsi="Times New Roman CYR" w:cs="Times New Roman CYR"/>
      <w:b/>
      <w:spacing w:val="0"/>
      <w:sz w:val="16"/>
      <w:szCs w:val="16"/>
      <w:lang w:eastAsia="ar-SA"/>
    </w:rPr>
  </w:style>
  <w:style w:type="paragraph" w:customStyle="1" w:styleId="s1">
    <w:name w:val="s_1"/>
    <w:basedOn w:val="a"/>
    <w:rsid w:val="00817113"/>
    <w:pPr>
      <w:spacing w:before="100" w:beforeAutospacing="1" w:after="100" w:afterAutospacing="1"/>
      <w:jc w:val="left"/>
    </w:pPr>
    <w:rPr>
      <w:rFonts w:eastAsia="Times New Roman"/>
      <w:spacing w:val="0"/>
      <w:sz w:val="24"/>
      <w:szCs w:val="24"/>
      <w:lang w:eastAsia="ru-RU"/>
    </w:rPr>
  </w:style>
  <w:style w:type="paragraph" w:customStyle="1" w:styleId="s3">
    <w:name w:val="s_3"/>
    <w:basedOn w:val="a"/>
    <w:rsid w:val="00817113"/>
    <w:pPr>
      <w:spacing w:before="100" w:beforeAutospacing="1" w:after="100" w:afterAutospacing="1"/>
      <w:jc w:val="left"/>
    </w:pPr>
    <w:rPr>
      <w:rFonts w:eastAsia="Times New Roman"/>
      <w:spacing w:val="0"/>
      <w:sz w:val="24"/>
      <w:szCs w:val="24"/>
      <w:lang w:eastAsia="ru-RU"/>
    </w:rPr>
  </w:style>
  <w:style w:type="paragraph" w:customStyle="1" w:styleId="s52">
    <w:name w:val="s_52"/>
    <w:basedOn w:val="a"/>
    <w:rsid w:val="00817113"/>
    <w:pPr>
      <w:spacing w:before="100" w:beforeAutospacing="1" w:after="100" w:afterAutospacing="1"/>
      <w:jc w:val="left"/>
    </w:pPr>
    <w:rPr>
      <w:rFonts w:eastAsia="Times New Roman"/>
      <w:spacing w:val="0"/>
      <w:sz w:val="24"/>
      <w:szCs w:val="24"/>
      <w:lang w:eastAsia="ru-RU"/>
    </w:rPr>
  </w:style>
  <w:style w:type="paragraph" w:customStyle="1" w:styleId="listparagraphcxspmiddle">
    <w:name w:val="listparagraphcxspmiddle"/>
    <w:basedOn w:val="a"/>
    <w:rsid w:val="00817113"/>
    <w:pPr>
      <w:spacing w:before="100" w:beforeAutospacing="1" w:after="100" w:afterAutospacing="1"/>
      <w:jc w:val="left"/>
    </w:pPr>
    <w:rPr>
      <w:rFonts w:eastAsia="Times New Roman"/>
      <w:spacing w:val="0"/>
      <w:sz w:val="24"/>
      <w:szCs w:val="24"/>
      <w:lang w:eastAsia="ru-RU"/>
    </w:rPr>
  </w:style>
  <w:style w:type="paragraph" w:customStyle="1" w:styleId="listparagraphcxsplast">
    <w:name w:val="listparagraphcxsplast"/>
    <w:basedOn w:val="a"/>
    <w:rsid w:val="00817113"/>
    <w:pPr>
      <w:spacing w:before="100" w:beforeAutospacing="1" w:after="100" w:afterAutospacing="1"/>
      <w:jc w:val="left"/>
    </w:pPr>
    <w:rPr>
      <w:rFonts w:eastAsia="Times New Roman"/>
      <w:spacing w:val="0"/>
      <w:sz w:val="24"/>
      <w:szCs w:val="24"/>
      <w:lang w:eastAsia="ru-RU"/>
    </w:rPr>
  </w:style>
  <w:style w:type="paragraph" w:customStyle="1" w:styleId="rmcgiljimsonormal">
    <w:name w:val="rmcgilji msonormal"/>
    <w:basedOn w:val="a"/>
    <w:rsid w:val="00817113"/>
    <w:pPr>
      <w:spacing w:before="100" w:beforeAutospacing="1" w:after="100" w:afterAutospacing="1"/>
      <w:jc w:val="left"/>
    </w:pPr>
    <w:rPr>
      <w:rFonts w:eastAsia="Times New Roman"/>
      <w:spacing w:val="0"/>
      <w:sz w:val="24"/>
      <w:szCs w:val="24"/>
      <w:lang w:eastAsia="ru-RU"/>
    </w:rPr>
  </w:style>
  <w:style w:type="paragraph" w:customStyle="1" w:styleId="rmcevnidlistparagraphcxspmiddle">
    <w:name w:val="rmcevnid listparagraphcxspmiddle"/>
    <w:basedOn w:val="a"/>
    <w:rsid w:val="00817113"/>
    <w:pPr>
      <w:spacing w:before="100" w:beforeAutospacing="1" w:after="100" w:afterAutospacing="1"/>
      <w:jc w:val="left"/>
    </w:pPr>
    <w:rPr>
      <w:rFonts w:eastAsia="Times New Roman"/>
      <w:spacing w:val="0"/>
      <w:sz w:val="24"/>
      <w:szCs w:val="24"/>
      <w:lang w:eastAsia="ru-RU"/>
    </w:rPr>
  </w:style>
  <w:style w:type="paragraph" w:customStyle="1" w:styleId="rmcevnidlistparagraphcxsplast">
    <w:name w:val="rmcevnid listparagraphcxsplast"/>
    <w:basedOn w:val="a"/>
    <w:rsid w:val="00817113"/>
    <w:pPr>
      <w:spacing w:before="100" w:beforeAutospacing="1" w:after="100" w:afterAutospacing="1"/>
      <w:jc w:val="left"/>
    </w:pPr>
    <w:rPr>
      <w:rFonts w:eastAsia="Times New Roman"/>
      <w:spacing w:val="0"/>
      <w:sz w:val="24"/>
      <w:szCs w:val="24"/>
      <w:lang w:eastAsia="ru-RU"/>
    </w:rPr>
  </w:style>
  <w:style w:type="paragraph" w:customStyle="1" w:styleId="28">
    <w:name w:val="Заголовок оглавления2"/>
    <w:basedOn w:val="1"/>
    <w:next w:val="a"/>
    <w:rsid w:val="00817113"/>
    <w:pPr>
      <w:suppressAutoHyphens/>
      <w:spacing w:line="276" w:lineRule="auto"/>
      <w:jc w:val="left"/>
    </w:pPr>
    <w:rPr>
      <w:rFonts w:ascii="Cambria" w:eastAsia="Times New Roman" w:hAnsi="Cambria" w:cs="Cambria"/>
      <w:color w:val="365F91"/>
      <w:spacing w:val="0"/>
      <w:lang w:eastAsia="ar-SA"/>
    </w:rPr>
  </w:style>
  <w:style w:type="paragraph" w:customStyle="1" w:styleId="Style2">
    <w:name w:val="Style2"/>
    <w:basedOn w:val="a"/>
    <w:qFormat/>
    <w:rsid w:val="00817113"/>
    <w:pPr>
      <w:widowControl w:val="0"/>
      <w:suppressAutoHyphens/>
      <w:spacing w:line="322" w:lineRule="exact"/>
      <w:ind w:firstLine="706"/>
      <w:jc w:val="both"/>
    </w:pPr>
    <w:rPr>
      <w:rFonts w:eastAsia="Times New Roman"/>
      <w:spacing w:val="0"/>
      <w:sz w:val="24"/>
      <w:szCs w:val="24"/>
      <w:lang w:eastAsia="zh-CN"/>
    </w:rPr>
  </w:style>
  <w:style w:type="paragraph" w:customStyle="1" w:styleId="19">
    <w:name w:val="Знак сноски1"/>
    <w:basedOn w:val="a"/>
    <w:qFormat/>
    <w:rsid w:val="00817113"/>
    <w:pPr>
      <w:suppressAutoHyphens/>
      <w:spacing w:after="200" w:line="276" w:lineRule="auto"/>
      <w:jc w:val="left"/>
    </w:pPr>
    <w:rPr>
      <w:rFonts w:ascii="Calibri" w:eastAsia="Times New Roman" w:hAnsi="Calibri"/>
      <w:spacing w:val="0"/>
      <w:sz w:val="22"/>
      <w:szCs w:val="22"/>
      <w:vertAlign w:val="superscript"/>
      <w:lang w:eastAsia="zh-CN"/>
    </w:rPr>
  </w:style>
  <w:style w:type="paragraph" w:customStyle="1" w:styleId="1a">
    <w:name w:val="1"/>
    <w:basedOn w:val="a"/>
    <w:rsid w:val="00817113"/>
    <w:pPr>
      <w:spacing w:before="100" w:beforeAutospacing="1" w:after="100" w:afterAutospacing="1"/>
      <w:jc w:val="left"/>
    </w:pPr>
    <w:rPr>
      <w:rFonts w:ascii="Tahoma" w:eastAsia="Times New Roman" w:hAnsi="Tahoma"/>
      <w:spacing w:val="0"/>
      <w:sz w:val="20"/>
      <w:szCs w:val="20"/>
      <w:lang w:val="en-US"/>
    </w:rPr>
  </w:style>
  <w:style w:type="character" w:styleId="aff0">
    <w:name w:val="endnote reference"/>
    <w:basedOn w:val="a0"/>
    <w:uiPriority w:val="99"/>
    <w:semiHidden/>
    <w:unhideWhenUsed/>
    <w:rsid w:val="00817113"/>
    <w:rPr>
      <w:vertAlign w:val="superscript"/>
    </w:rPr>
  </w:style>
  <w:style w:type="character" w:customStyle="1" w:styleId="HTML1">
    <w:name w:val="Стандартный HTML Знак1"/>
    <w:basedOn w:val="a0"/>
    <w:link w:val="HTML"/>
    <w:semiHidden/>
    <w:locked/>
    <w:rsid w:val="00817113"/>
    <w:rPr>
      <w:rFonts w:ascii="Courier New" w:eastAsia="Times New Roman" w:hAnsi="Courier New" w:cs="Courier New"/>
      <w:sz w:val="20"/>
      <w:szCs w:val="20"/>
      <w:lang w:eastAsia="ar-SA"/>
    </w:rPr>
  </w:style>
  <w:style w:type="character" w:customStyle="1" w:styleId="aff1">
    <w:name w:val="Цветовое выделение"/>
    <w:rsid w:val="00817113"/>
    <w:rPr>
      <w:b/>
      <w:bCs/>
      <w:color w:val="000080"/>
    </w:rPr>
  </w:style>
  <w:style w:type="character" w:customStyle="1" w:styleId="WW8Num6z0">
    <w:name w:val="WW8Num6z0"/>
    <w:rsid w:val="00817113"/>
    <w:rPr>
      <w:rFonts w:ascii="Times New Roman CYR" w:hAnsi="Times New Roman CYR" w:cs="Times New Roman CYR" w:hint="default"/>
    </w:rPr>
  </w:style>
  <w:style w:type="character" w:customStyle="1" w:styleId="WW8Num7z0">
    <w:name w:val="WW8Num7z0"/>
    <w:rsid w:val="00817113"/>
    <w:rPr>
      <w:rFonts w:ascii="Times New Roman CYR" w:hAnsi="Times New Roman CYR" w:cs="Times New Roman CYR" w:hint="default"/>
    </w:rPr>
  </w:style>
  <w:style w:type="character" w:customStyle="1" w:styleId="Absatz-Standardschriftart">
    <w:name w:val="Absatz-Standardschriftart"/>
    <w:rsid w:val="00817113"/>
  </w:style>
  <w:style w:type="character" w:customStyle="1" w:styleId="WW8Num2z0">
    <w:name w:val="WW8Num2z0"/>
    <w:rsid w:val="00817113"/>
    <w:rPr>
      <w:rFonts w:ascii="Times New Roman CYR" w:hAnsi="Times New Roman CYR" w:cs="Times New Roman CYR" w:hint="default"/>
    </w:rPr>
  </w:style>
  <w:style w:type="character" w:customStyle="1" w:styleId="WW8Num3z0">
    <w:name w:val="WW8Num3z0"/>
    <w:rsid w:val="00817113"/>
    <w:rPr>
      <w:rFonts w:ascii="Times New Roman CYR" w:hAnsi="Times New Roman CYR" w:cs="Times New Roman CYR" w:hint="default"/>
    </w:rPr>
  </w:style>
  <w:style w:type="character" w:customStyle="1" w:styleId="WW8Num11z0">
    <w:name w:val="WW8Num11z0"/>
    <w:rsid w:val="00817113"/>
    <w:rPr>
      <w:rFonts w:ascii="Times New Roman CYR" w:hAnsi="Times New Roman CYR" w:cs="Times New Roman CYR" w:hint="default"/>
    </w:rPr>
  </w:style>
  <w:style w:type="character" w:customStyle="1" w:styleId="WW8Num12z0">
    <w:name w:val="WW8Num12z0"/>
    <w:rsid w:val="00817113"/>
    <w:rPr>
      <w:rFonts w:ascii="Times New Roman CYR" w:hAnsi="Times New Roman CYR" w:cs="Times New Roman CYR" w:hint="default"/>
    </w:rPr>
  </w:style>
  <w:style w:type="character" w:customStyle="1" w:styleId="33">
    <w:name w:val="Основной шрифт абзаца3"/>
    <w:rsid w:val="00817113"/>
  </w:style>
  <w:style w:type="character" w:customStyle="1" w:styleId="aff2">
    <w:name w:val="Символ сноски"/>
    <w:qFormat/>
    <w:rsid w:val="00817113"/>
    <w:rPr>
      <w:vertAlign w:val="superscript"/>
    </w:rPr>
  </w:style>
  <w:style w:type="character" w:customStyle="1" w:styleId="WW8Num4z0">
    <w:name w:val="WW8Num4z0"/>
    <w:rsid w:val="00817113"/>
    <w:rPr>
      <w:rFonts w:ascii="Times New Roman CYR" w:hAnsi="Times New Roman CYR" w:cs="Times New Roman CYR" w:hint="default"/>
    </w:rPr>
  </w:style>
  <w:style w:type="character" w:customStyle="1" w:styleId="WW8Num5z0">
    <w:name w:val="WW8Num5z0"/>
    <w:rsid w:val="00817113"/>
    <w:rPr>
      <w:rFonts w:ascii="Times New Roman CYR" w:hAnsi="Times New Roman CYR" w:cs="Times New Roman CYR" w:hint="default"/>
    </w:rPr>
  </w:style>
  <w:style w:type="character" w:customStyle="1" w:styleId="WW8Num13z0">
    <w:name w:val="WW8Num13z0"/>
    <w:rsid w:val="00817113"/>
    <w:rPr>
      <w:rFonts w:ascii="Times New Roman CYR" w:hAnsi="Times New Roman CYR" w:cs="Times New Roman CYR" w:hint="default"/>
    </w:rPr>
  </w:style>
  <w:style w:type="character" w:customStyle="1" w:styleId="WW8Num13z1">
    <w:name w:val="WW8Num13z1"/>
    <w:rsid w:val="00817113"/>
    <w:rPr>
      <w:rFonts w:ascii="Courier New" w:hAnsi="Courier New" w:cs="Courier New" w:hint="default"/>
    </w:rPr>
  </w:style>
  <w:style w:type="character" w:customStyle="1" w:styleId="WW8Num13z2">
    <w:name w:val="WW8Num13z2"/>
    <w:rsid w:val="00817113"/>
    <w:rPr>
      <w:rFonts w:ascii="Wingdings" w:hAnsi="Wingdings" w:hint="default"/>
    </w:rPr>
  </w:style>
  <w:style w:type="character" w:customStyle="1" w:styleId="WW8Num20z0">
    <w:name w:val="WW8Num20z0"/>
    <w:rsid w:val="00817113"/>
    <w:rPr>
      <w:rFonts w:ascii="Symbol" w:hAnsi="Symbol" w:hint="default"/>
    </w:rPr>
  </w:style>
  <w:style w:type="character" w:customStyle="1" w:styleId="WW8Num20z1">
    <w:name w:val="WW8Num20z1"/>
    <w:rsid w:val="00817113"/>
    <w:rPr>
      <w:rFonts w:ascii="Courier New" w:hAnsi="Courier New" w:cs="Courier New" w:hint="default"/>
    </w:rPr>
  </w:style>
  <w:style w:type="character" w:customStyle="1" w:styleId="WW8Num20z2">
    <w:name w:val="WW8Num20z2"/>
    <w:rsid w:val="00817113"/>
    <w:rPr>
      <w:rFonts w:ascii="Wingdings" w:hAnsi="Wingdings" w:hint="default"/>
    </w:rPr>
  </w:style>
  <w:style w:type="character" w:customStyle="1" w:styleId="WW8Num22z0">
    <w:name w:val="WW8Num22z0"/>
    <w:rsid w:val="00817113"/>
    <w:rPr>
      <w:rFonts w:ascii="Symbol" w:hAnsi="Symbol" w:hint="default"/>
    </w:rPr>
  </w:style>
  <w:style w:type="character" w:customStyle="1" w:styleId="WW8Num22z1">
    <w:name w:val="WW8Num22z1"/>
    <w:rsid w:val="00817113"/>
    <w:rPr>
      <w:rFonts w:ascii="Courier New" w:hAnsi="Courier New" w:cs="Courier New" w:hint="default"/>
    </w:rPr>
  </w:style>
  <w:style w:type="character" w:customStyle="1" w:styleId="WW8Num22z2">
    <w:name w:val="WW8Num22z2"/>
    <w:rsid w:val="00817113"/>
    <w:rPr>
      <w:rFonts w:ascii="Wingdings" w:hAnsi="Wingdings" w:hint="default"/>
    </w:rPr>
  </w:style>
  <w:style w:type="character" w:customStyle="1" w:styleId="29">
    <w:name w:val="Основной шрифт абзаца2"/>
    <w:rsid w:val="00817113"/>
  </w:style>
  <w:style w:type="character" w:customStyle="1" w:styleId="WW-Absatz-Standardschriftart">
    <w:name w:val="WW-Absatz-Standardschriftart"/>
    <w:rsid w:val="00817113"/>
  </w:style>
  <w:style w:type="character" w:customStyle="1" w:styleId="WW-Absatz-Standardschriftart1">
    <w:name w:val="WW-Absatz-Standardschriftart1"/>
    <w:rsid w:val="00817113"/>
  </w:style>
  <w:style w:type="character" w:customStyle="1" w:styleId="WW-Absatz-Standardschriftart11">
    <w:name w:val="WW-Absatz-Standardschriftart11"/>
    <w:rsid w:val="00817113"/>
  </w:style>
  <w:style w:type="character" w:customStyle="1" w:styleId="WW8Num1z0">
    <w:name w:val="WW8Num1z0"/>
    <w:qFormat/>
    <w:rsid w:val="00817113"/>
    <w:rPr>
      <w:rFonts w:ascii="Times New Roman CYR" w:hAnsi="Times New Roman CYR" w:cs="Times New Roman CYR" w:hint="default"/>
    </w:rPr>
  </w:style>
  <w:style w:type="character" w:customStyle="1" w:styleId="WW8Num8z0">
    <w:name w:val="WW8Num8z0"/>
    <w:rsid w:val="00817113"/>
    <w:rPr>
      <w:rFonts w:ascii="Times New Roman CYR" w:hAnsi="Times New Roman CYR" w:cs="Times New Roman CYR" w:hint="default"/>
    </w:rPr>
  </w:style>
  <w:style w:type="character" w:customStyle="1" w:styleId="WW8Num9z0">
    <w:name w:val="WW8Num9z0"/>
    <w:rsid w:val="00817113"/>
    <w:rPr>
      <w:rFonts w:ascii="Times New Roman CYR" w:hAnsi="Times New Roman CYR" w:cs="Times New Roman CYR" w:hint="default"/>
    </w:rPr>
  </w:style>
  <w:style w:type="character" w:customStyle="1" w:styleId="WW8Num14z0">
    <w:name w:val="WW8Num14z0"/>
    <w:rsid w:val="00817113"/>
    <w:rPr>
      <w:rFonts w:ascii="Times New Roman CYR" w:hAnsi="Times New Roman CYR" w:cs="Times New Roman CYR" w:hint="default"/>
    </w:rPr>
  </w:style>
  <w:style w:type="character" w:customStyle="1" w:styleId="WW8Num15z0">
    <w:name w:val="WW8Num15z0"/>
    <w:rsid w:val="00817113"/>
    <w:rPr>
      <w:rFonts w:ascii="Times New Roman CYR" w:hAnsi="Times New Roman CYR" w:cs="Times New Roman CYR" w:hint="default"/>
    </w:rPr>
  </w:style>
  <w:style w:type="character" w:customStyle="1" w:styleId="WW8Num16z0">
    <w:name w:val="WW8Num16z0"/>
    <w:rsid w:val="00817113"/>
    <w:rPr>
      <w:rFonts w:ascii="Times New Roman CYR" w:hAnsi="Times New Roman CYR" w:cs="Times New Roman CYR" w:hint="default"/>
    </w:rPr>
  </w:style>
  <w:style w:type="character" w:customStyle="1" w:styleId="WW-Absatz-Standardschriftart111">
    <w:name w:val="WW-Absatz-Standardschriftart111"/>
    <w:rsid w:val="00817113"/>
  </w:style>
  <w:style w:type="character" w:customStyle="1" w:styleId="WW8Num10z0">
    <w:name w:val="WW8Num10z0"/>
    <w:rsid w:val="00817113"/>
    <w:rPr>
      <w:rFonts w:ascii="Times New Roman CYR" w:hAnsi="Times New Roman CYR" w:cs="Times New Roman CYR" w:hint="default"/>
    </w:rPr>
  </w:style>
  <w:style w:type="character" w:customStyle="1" w:styleId="1b">
    <w:name w:val="Основной шрифт абзаца1"/>
    <w:rsid w:val="00817113"/>
  </w:style>
  <w:style w:type="character" w:customStyle="1" w:styleId="aff3">
    <w:name w:val="Символ нумерации"/>
    <w:rsid w:val="00817113"/>
  </w:style>
  <w:style w:type="character" w:customStyle="1" w:styleId="1c">
    <w:name w:val="Текст сноски Знак1"/>
    <w:basedOn w:val="a0"/>
    <w:semiHidden/>
    <w:rsid w:val="00817113"/>
    <w:rPr>
      <w:rFonts w:ascii="Times New Roman" w:eastAsia="Times New Roman" w:hAnsi="Times New Roman" w:cs="Times New Roman" w:hint="default"/>
      <w:sz w:val="20"/>
      <w:szCs w:val="20"/>
      <w:lang w:eastAsia="ar-SA"/>
    </w:rPr>
  </w:style>
  <w:style w:type="character" w:customStyle="1" w:styleId="aff4">
    <w:name w:val="Знак Знак"/>
    <w:locked/>
    <w:rsid w:val="00817113"/>
    <w:rPr>
      <w:rFonts w:ascii="Courier New" w:hAnsi="Courier New" w:cs="Courier New" w:hint="default"/>
      <w:lang w:val="ru-RU" w:eastAsia="ar-SA" w:bidi="ar-SA"/>
    </w:rPr>
  </w:style>
  <w:style w:type="character" w:customStyle="1" w:styleId="1d">
    <w:name w:val="Знак Знак1"/>
    <w:locked/>
    <w:rsid w:val="00817113"/>
    <w:rPr>
      <w:sz w:val="22"/>
      <w:szCs w:val="22"/>
      <w:lang w:val="ru-RU" w:eastAsia="ar-SA" w:bidi="ar-SA"/>
    </w:rPr>
  </w:style>
  <w:style w:type="character" w:customStyle="1" w:styleId="210">
    <w:name w:val="Основной текст 2 Знак1"/>
    <w:basedOn w:val="a0"/>
    <w:link w:val="22"/>
    <w:semiHidden/>
    <w:locked/>
    <w:rsid w:val="00817113"/>
    <w:rPr>
      <w:rFonts w:ascii="Times New Roman" w:eastAsia="Times New Roman" w:hAnsi="Times New Roman" w:cs="Times New Roman"/>
      <w:color w:val="000000"/>
      <w:sz w:val="28"/>
      <w:szCs w:val="24"/>
      <w:lang w:eastAsia="zh-CN"/>
    </w:rPr>
  </w:style>
  <w:style w:type="character" w:customStyle="1" w:styleId="221">
    <w:name w:val="Основной текст 2 Знак2"/>
    <w:basedOn w:val="a0"/>
    <w:uiPriority w:val="99"/>
    <w:semiHidden/>
    <w:rsid w:val="00817113"/>
    <w:rPr>
      <w:rFonts w:ascii="Times New Roman" w:eastAsia="Times New Roman" w:hAnsi="Times New Roman" w:cs="Times New Roman" w:hint="default"/>
      <w:lang w:eastAsia="ar-SA"/>
    </w:rPr>
  </w:style>
  <w:style w:type="character" w:customStyle="1" w:styleId="WW8Num1z1">
    <w:name w:val="WW8Num1z1"/>
    <w:qFormat/>
    <w:rsid w:val="00817113"/>
  </w:style>
  <w:style w:type="character" w:customStyle="1" w:styleId="WW8Num1z2">
    <w:name w:val="WW8Num1z2"/>
    <w:qFormat/>
    <w:rsid w:val="00817113"/>
  </w:style>
  <w:style w:type="character" w:customStyle="1" w:styleId="WW8Num1z3">
    <w:name w:val="WW8Num1z3"/>
    <w:qFormat/>
    <w:rsid w:val="00817113"/>
  </w:style>
  <w:style w:type="character" w:customStyle="1" w:styleId="WW8Num1z4">
    <w:name w:val="WW8Num1z4"/>
    <w:qFormat/>
    <w:rsid w:val="00817113"/>
  </w:style>
  <w:style w:type="character" w:customStyle="1" w:styleId="WW8Num1z5">
    <w:name w:val="WW8Num1z5"/>
    <w:qFormat/>
    <w:rsid w:val="00817113"/>
  </w:style>
  <w:style w:type="character" w:customStyle="1" w:styleId="WW8Num1z6">
    <w:name w:val="WW8Num1z6"/>
    <w:qFormat/>
    <w:rsid w:val="00817113"/>
  </w:style>
  <w:style w:type="character" w:customStyle="1" w:styleId="WW8Num1z7">
    <w:name w:val="WW8Num1z7"/>
    <w:qFormat/>
    <w:rsid w:val="00817113"/>
  </w:style>
  <w:style w:type="character" w:customStyle="1" w:styleId="WW8Num1z8">
    <w:name w:val="WW8Num1z8"/>
    <w:qFormat/>
    <w:rsid w:val="00817113"/>
  </w:style>
  <w:style w:type="character" w:customStyle="1" w:styleId="FontStyle12">
    <w:name w:val="Font Style12"/>
    <w:qFormat/>
    <w:rsid w:val="00817113"/>
    <w:rPr>
      <w:rFonts w:ascii="Times New Roman" w:hAnsi="Times New Roman" w:cs="Times New Roman" w:hint="default"/>
      <w:sz w:val="30"/>
      <w:szCs w:val="30"/>
    </w:rPr>
  </w:style>
  <w:style w:type="character" w:customStyle="1" w:styleId="FontStyle11">
    <w:name w:val="Font Style11"/>
    <w:basedOn w:val="a0"/>
    <w:qFormat/>
    <w:rsid w:val="00817113"/>
    <w:rPr>
      <w:rFonts w:ascii="Times New Roman" w:hAnsi="Times New Roman" w:cs="Times New Roman" w:hint="default"/>
      <w:sz w:val="26"/>
      <w:szCs w:val="26"/>
    </w:rPr>
  </w:style>
  <w:style w:type="character" w:customStyle="1" w:styleId="FontStyle45">
    <w:name w:val="Font Style45"/>
    <w:qFormat/>
    <w:rsid w:val="00817113"/>
    <w:rPr>
      <w:rFonts w:ascii="Times New Roman" w:hAnsi="Times New Roman" w:cs="Times New Roman" w:hint="default"/>
      <w:sz w:val="26"/>
      <w:szCs w:val="26"/>
    </w:rPr>
  </w:style>
  <w:style w:type="character" w:customStyle="1" w:styleId="FontStyle25">
    <w:name w:val="Font Style25"/>
    <w:qFormat/>
    <w:rsid w:val="00817113"/>
    <w:rPr>
      <w:rFonts w:ascii="Times New Roman" w:hAnsi="Times New Roman" w:cs="Times New Roman" w:hint="default"/>
      <w:sz w:val="72"/>
      <w:szCs w:val="72"/>
    </w:rPr>
  </w:style>
  <w:style w:type="character" w:customStyle="1" w:styleId="ConsPlusNormal0">
    <w:name w:val="ConsPlusNormal Знак"/>
    <w:qFormat/>
    <w:rsid w:val="00817113"/>
    <w:rPr>
      <w:rFonts w:ascii="Arial" w:eastAsia="Arial" w:hAnsi="Arial" w:cs="Arial" w:hint="default"/>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669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5FDE6853B27D0C08300CA1072FAD8B8C950B64B5E9F10AA8DB1DDFEC6834B64456917F13AD3C3D72Q4i2Q" TargetMode="External"/><Relationship Id="rId21" Type="http://schemas.openxmlformats.org/officeDocument/2006/relationships/hyperlink" Target="consultantplus://offline/ref=5FDE6853B27D0C08300CA1072FAD8B8C950B64B5E9F10AA8DB1DDFEC6834B64456917F13AD3C3E7DQ4i5Q" TargetMode="External"/><Relationship Id="rId42" Type="http://schemas.openxmlformats.org/officeDocument/2006/relationships/hyperlink" Target="consultantplus://offline/ref=5FDE6853B27D0C08300CA1072FAD8B8C950B64B6E2F10AA8DB1DDFEC6834B64456917F13AD3D3979Q4i0Q" TargetMode="External"/><Relationship Id="rId47" Type="http://schemas.openxmlformats.org/officeDocument/2006/relationships/hyperlink" Target="consultantplus://offline/ref=5FDE6853B27D0C08300CA1072FAD8B8C950B64B6E2F10AA8DB1DDFEC6834B64456917F10ADQ3i4Q" TargetMode="External"/><Relationship Id="rId63"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68"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84"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89"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16"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11" Type="http://schemas.openxmlformats.org/officeDocument/2006/relationships/header" Target="header1.xml"/><Relationship Id="rId32" Type="http://schemas.openxmlformats.org/officeDocument/2006/relationships/hyperlink" Target="consultantplus://offline/ref=5FDE6853B27D0C08300CA1072FAD8B8C950B64B7EFF60AA8DB1DDFEC6834B64456917F13AD3C3B7CQ4iFQ" TargetMode="External"/><Relationship Id="rId37" Type="http://schemas.openxmlformats.org/officeDocument/2006/relationships/hyperlink" Target="consultantplus://offline/ref=5FDE6853B27D0C08300CA1072FAD8B8C950B64B7EFF60AA8DB1DDFEC6834B64456917F13AD3D387DQ4i7Q" TargetMode="External"/><Relationship Id="rId53" Type="http://schemas.openxmlformats.org/officeDocument/2006/relationships/hyperlink" Target="consultantplus://offline/ref=5FDE6853B27D0C08300CA1072FAD8B8C950B64B6E2F10AA8DB1DDFEC6834B64456917F13AD3D3B7CQ4iFQ" TargetMode="External"/><Relationship Id="rId58" Type="http://schemas.openxmlformats.org/officeDocument/2006/relationships/hyperlink" Target="consultantplus://offline/ref=5FDE6853B27D0C08300CA1072FAD8B8C950B67B0EEF50AA8DB1DDFEC6834B64456917F13AD3E3A7AQ4iFQ" TargetMode="External"/><Relationship Id="rId74"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79"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5" Type="http://schemas.openxmlformats.org/officeDocument/2006/relationships/webSettings" Target="webSettings.xml"/><Relationship Id="rId90"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95" Type="http://schemas.openxmlformats.org/officeDocument/2006/relationships/hyperlink" Target="https://docs.cntd.ru/document/573219908" TargetMode="External"/><Relationship Id="rId22" Type="http://schemas.openxmlformats.org/officeDocument/2006/relationships/hyperlink" Target="consultantplus://offline/ref=5FDE6853B27D0C08300CA1072FAD8B8C950B64B5E9F10AA8DB1DDFEC6834B64456917FQ1i1Q" TargetMode="External"/><Relationship Id="rId27" Type="http://schemas.openxmlformats.org/officeDocument/2006/relationships/hyperlink" Target="consultantplus://offline/ref=5FDE6853B27D0C08300CA1072FAD8B8C950B64B5E9F10AA8DB1DDFEC6834B64456917F13AD3C3E7BQ4i4Q" TargetMode="External"/><Relationship Id="rId43" Type="http://schemas.openxmlformats.org/officeDocument/2006/relationships/hyperlink" Target="consultantplus://offline/ref=5FDE6853B27D0C08300CA1072FAD8B8C950B64B6E2F10AA8DB1DDFEC6834B64456917F17AF3AQ3iEQ" TargetMode="External"/><Relationship Id="rId48" Type="http://schemas.openxmlformats.org/officeDocument/2006/relationships/hyperlink" Target="consultantplus://offline/ref=5FDE6853B27D0C08300CA1072FAD8B8C950B64B6E2F10AA8DB1DDFEC6834B64456917F17AB3DQ3iFQ" TargetMode="External"/><Relationship Id="rId64"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69"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80"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85"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3" Type="http://schemas.openxmlformats.org/officeDocument/2006/relationships/styles" Target="styles.xml"/><Relationship Id="rId12"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17"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25" Type="http://schemas.openxmlformats.org/officeDocument/2006/relationships/hyperlink" Target="consultantplus://offline/ref=5FDE6853B27D0C08300CA1072FAD8B8C950B64B5E9F10AA8DB1DDFEC6834B64456917F13AD3C3D72Q4i4Q" TargetMode="External"/><Relationship Id="rId33" Type="http://schemas.openxmlformats.org/officeDocument/2006/relationships/hyperlink" Target="consultantplus://offline/ref=5FDE6853B27D0C08300CA1072FAD8B8C950B64B7EFF60AA8DB1DDFEC6834B64456917F13AD3C3B73Q4i0Q" TargetMode="External"/><Relationship Id="rId38" Type="http://schemas.openxmlformats.org/officeDocument/2006/relationships/hyperlink" Target="consultantplus://offline/ref=5FDE6853B27D0C08300CA1072FAD8B8C950B64B7EFF60AA8DB1DDFEC6834B64456917F13AB3AQ3iDQ" TargetMode="External"/><Relationship Id="rId46" Type="http://schemas.openxmlformats.org/officeDocument/2006/relationships/hyperlink" Target="consultantplus://offline/ref=5FDE6853B27D0C08300CA1072FAD8B8C950B64B6E2F10AA8DB1DDFEC6834B64456917F10ADQ3iAQ" TargetMode="External"/><Relationship Id="rId59" Type="http://schemas.openxmlformats.org/officeDocument/2006/relationships/hyperlink" Target="consultantplus://offline/ref=5FDE6853B27D0C08300CA1072FAD8B8C950A62B9E2F30AA8DB1DDFEC68Q3i4Q" TargetMode="External"/><Relationship Id="rId67"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20" Type="http://schemas.openxmlformats.org/officeDocument/2006/relationships/hyperlink" Target="consultantplus://offline/ref=5FDE6853B27D0C08300CA1072FAD8B8C950B64B5E9F10AA8DB1DDFEC6834B64456917F13AD3C3C7DQ4i6Q" TargetMode="External"/><Relationship Id="rId41" Type="http://schemas.openxmlformats.org/officeDocument/2006/relationships/hyperlink" Target="consultantplus://offline/ref=5FDE6853B27D0C08300CA1072FAD8B8C950B64B6E2F10AA8DB1DDFEC6834B64456917F13AD3D3D73Q4iEQ" TargetMode="External"/><Relationship Id="rId54" Type="http://schemas.openxmlformats.org/officeDocument/2006/relationships/hyperlink" Target="consultantplus://offline/ref=5FDE6853B27D0C08300CA1072FAD8B8C950B64B6E2F10AA8DB1DDFEC6834B64456917F13AD3D3B73Q4i3Q" TargetMode="External"/><Relationship Id="rId62"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70"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75"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83"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88"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91"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96" Type="http://schemas.openxmlformats.org/officeDocument/2006/relationships/hyperlink" Target="http://www.consultant.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23" Type="http://schemas.openxmlformats.org/officeDocument/2006/relationships/hyperlink" Target="consultantplus://offline/ref=5FDE6853B27D0C08300CA1072FAD8B8C950B64B5E9F10AA8DB1DDFEC6834B64456917F14QAi5Q" TargetMode="External"/><Relationship Id="rId28" Type="http://schemas.openxmlformats.org/officeDocument/2006/relationships/hyperlink" Target="consultantplus://offline/ref=5FDE6853B27D0C08300CA1072FAD8B8C950B64B5E9F10AA8DB1DDFEC6834B64456917F13AD3C3E79Q4i7Q" TargetMode="External"/><Relationship Id="rId36" Type="http://schemas.openxmlformats.org/officeDocument/2006/relationships/hyperlink" Target="consultantplus://offline/ref=5FDE6853B27D0C08300CA1072FAD8B8C950B64B7EFF60AA8DB1DDFEC6834B64456917F13AD3D387EQ4i7Q" TargetMode="External"/><Relationship Id="rId49" Type="http://schemas.openxmlformats.org/officeDocument/2006/relationships/hyperlink" Target="consultantplus://offline/ref=5FDE6853B27D0C08300CA1072FAD8B8C950B64B6E2F10AA8DB1DDFEC6834B64456917F13AD3D3B7FQ4i5Q" TargetMode="External"/><Relationship Id="rId57" Type="http://schemas.openxmlformats.org/officeDocument/2006/relationships/hyperlink" Target="consultantplus://offline/ref=5FDE6853B27D0C08300CA1072FAD8B8C950B67B0EEF50AA8DB1DDFEC6834B64456917F13AD3E3A7AQ4i1Q" TargetMode="External"/><Relationship Id="rId10"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31" Type="http://schemas.openxmlformats.org/officeDocument/2006/relationships/hyperlink" Target="consultantplus://offline/ref=5FDE6853B27D0C08300CA1072FAD8B8C950B64B7EFF60AA8DB1DDFEC6834B64456917F13AD3C3B7CQ4i2Q" TargetMode="External"/><Relationship Id="rId44" Type="http://schemas.openxmlformats.org/officeDocument/2006/relationships/hyperlink" Target="consultantplus://offline/ref=5FDE6853B27D0C08300CA1072FAD8B8C950B64B6E2F10AA8DB1DDFEC6834B64456917F17AF3AQ3iAQ" TargetMode="External"/><Relationship Id="rId52" Type="http://schemas.openxmlformats.org/officeDocument/2006/relationships/hyperlink" Target="consultantplus://offline/ref=5FDE6853B27D0C08300CA1072FAD8B8C950B64B6E2F10AA8DB1DDFEC6834B64456917F13AD3D3B7CQ4i6Q" TargetMode="External"/><Relationship Id="rId60"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65"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73"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78"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81"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86"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94" Type="http://schemas.openxmlformats.org/officeDocument/2006/relationships/hyperlink" Target="https://docs.cntd.ru/document/573219908"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13"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18" Type="http://schemas.openxmlformats.org/officeDocument/2006/relationships/hyperlink" Target="consultantplus://offline/ref=5FDE6853B27D0C08300CA1072FAD8B8C950B64B5E8F70AA8DB1DDFEC68Q3i4Q" TargetMode="External"/><Relationship Id="rId39" Type="http://schemas.openxmlformats.org/officeDocument/2006/relationships/hyperlink" Target="consultantplus://offline/ref=5FDE6853B27D0C08300CA1072FAD8B8C950B64B7EFF60AA8DB1DDFEC6834B64456917F13AD3D387CQ4i2Q" TargetMode="External"/><Relationship Id="rId34" Type="http://schemas.openxmlformats.org/officeDocument/2006/relationships/hyperlink" Target="consultantplus://offline/ref=5FDE6853B27D0C08300CA1072FAD8B8C950B64B7EFF60AA8DB1DDFEC6834B64456917F13AD3D3C78Q4i4Q" TargetMode="External"/><Relationship Id="rId50" Type="http://schemas.openxmlformats.org/officeDocument/2006/relationships/hyperlink" Target="consultantplus://offline/ref=5FDE6853B27D0C08300CA1072FAD8B8C950B64B6E2F10AA8DB1DDFEC6834B64456917F13AD3D3B7EQ4i2Q" TargetMode="External"/><Relationship Id="rId55" Type="http://schemas.openxmlformats.org/officeDocument/2006/relationships/hyperlink" Target="consultantplus://offline/ref=5FDE6853B27D0C08300CA1072FAD8B8C950B64B6E2F10AA8DB1DDFEC6834B64456917F13AD3D347BQ4i6Q" TargetMode="External"/><Relationship Id="rId76"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97" Type="http://schemas.openxmlformats.org/officeDocument/2006/relationships/image" Target="media/image2.emf"/><Relationship Id="rId7" Type="http://schemas.openxmlformats.org/officeDocument/2006/relationships/endnotes" Target="endnotes.xml"/><Relationship Id="rId71"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92" Type="http://schemas.openxmlformats.org/officeDocument/2006/relationships/hyperlink" Target="https://rosguard.gov.ru/pdf-viewer/viewer.html?file=https://rosguard.gov.ru/uploads/2021/01/52postanovlenie-2226-ot-23122020.pdf" TargetMode="External"/><Relationship Id="rId2" Type="http://schemas.openxmlformats.org/officeDocument/2006/relationships/numbering" Target="numbering.xml"/><Relationship Id="rId29" Type="http://schemas.openxmlformats.org/officeDocument/2006/relationships/hyperlink" Target="consultantplus://offline/ref=5FDE6853B27D0C08300CA1072FAD8B8C950B64B7EFF60AA8DB1DDFEC6834B64456917F13AD3C3A7CQ4i2Q" TargetMode="External"/><Relationship Id="rId24" Type="http://schemas.openxmlformats.org/officeDocument/2006/relationships/hyperlink" Target="consultantplus://offline/ref=5FDE6853B27D0C08300CA1072FAD8B8C950B64B5E9F10AA8DB1DDFEC6834B64456917F13AD3C3D7EQ4i5Q" TargetMode="External"/><Relationship Id="rId40" Type="http://schemas.openxmlformats.org/officeDocument/2006/relationships/hyperlink" Target="consultantplus://offline/ref=5FDE6853B27D0C08300CA1072FAD8B8C950B64B7EFF60AA8DB1DDFEC6834B64456917F13AD3D387CQ4iFQ" TargetMode="External"/><Relationship Id="rId45" Type="http://schemas.openxmlformats.org/officeDocument/2006/relationships/hyperlink" Target="consultantplus://offline/ref=5FDE6853B27D0C08300CA1072FAD8B8C950B64B6E2F10AA8DB1DDFEC6834B64456917F10AE3AQ3i4Q" TargetMode="External"/><Relationship Id="rId66"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87"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61"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82"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19" Type="http://schemas.openxmlformats.org/officeDocument/2006/relationships/hyperlink" Target="consultantplus://offline/ref=5FDE6853B27D0C08300CA1072FAD8B8C950B64B5E9F10AA8DB1DDFEC6834B64456917F13AD3C3C7BQ4iFQ" TargetMode="External"/><Relationship Id="rId14"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30" Type="http://schemas.openxmlformats.org/officeDocument/2006/relationships/hyperlink" Target="consultantplus://offline/ref=5FDE6853B27D0C08300CA1072FAD8B8C950B64B7EFF60AA8DB1DDFEC6834B64456917F13AD3C3A72Q4i1Q" TargetMode="External"/><Relationship Id="rId35" Type="http://schemas.openxmlformats.org/officeDocument/2006/relationships/hyperlink" Target="consultantplus://offline/ref=5FDE6853B27D0C08300CA1072FAD8B8C950B64B7EFF60AA8DB1DDFEC6834B64456917F15QAi4Q" TargetMode="External"/><Relationship Id="rId56" Type="http://schemas.openxmlformats.org/officeDocument/2006/relationships/hyperlink" Target="consultantplus://offline/ref=5FDE6853B27D0C08300CA1072FAD8B8C950B64B6E2F10AA8DB1DDFEC6834B64456917F13AD3D347BQ4i3Q" TargetMode="External"/><Relationship Id="rId77"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8" Type="http://schemas.openxmlformats.org/officeDocument/2006/relationships/image" Target="media/image1.emf"/><Relationship Id="rId51" Type="http://schemas.openxmlformats.org/officeDocument/2006/relationships/hyperlink" Target="consultantplus://offline/ref=5FDE6853B27D0C08300CA1072FAD8B8C950B64B6E2F10AA8DB1DDFEC6834B64456917F16AC3CQ3iBQ" TargetMode="External"/><Relationship Id="rId72"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93" Type="http://schemas.openxmlformats.org/officeDocument/2006/relationships/hyperlink" Target="https://docs.cntd.ru/document/573219908" TargetMode="External"/><Relationship Id="rId98"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4AF6A2-F7F2-4DB9-A0F4-101E41076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950</TotalTime>
  <Pages>94</Pages>
  <Words>31248</Words>
  <Characters>178117</Characters>
  <Application>Microsoft Office Word</Application>
  <DocSecurity>0</DocSecurity>
  <Lines>1484</Lines>
  <Paragraphs>417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208948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cp:lastModifiedBy>
  <cp:revision>44</cp:revision>
  <cp:lastPrinted>2024-04-10T09:03:00Z</cp:lastPrinted>
  <dcterms:created xsi:type="dcterms:W3CDTF">2021-07-13T03:20:00Z</dcterms:created>
  <dcterms:modified xsi:type="dcterms:W3CDTF">2024-04-16T04:20:00Z</dcterms:modified>
</cp:coreProperties>
</file>